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77508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PZOZ/DZP/0705/07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2C4B8D"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775089">
        <w:rPr>
          <w:rFonts w:ascii="Arial" w:hAnsi="Arial" w:cs="Arial"/>
          <w:sz w:val="20"/>
          <w:szCs w:val="20"/>
        </w:rPr>
        <w:t xml:space="preserve"> marca</w:t>
      </w:r>
      <w:r w:rsidR="00423154">
        <w:rPr>
          <w:rFonts w:ascii="Arial" w:hAnsi="Arial" w:cs="Arial"/>
          <w:sz w:val="20"/>
          <w:szCs w:val="20"/>
        </w:rPr>
        <w:t xml:space="preserve"> </w:t>
      </w:r>
      <w:r w:rsidR="004F766C">
        <w:rPr>
          <w:rFonts w:ascii="Arial" w:hAnsi="Arial" w:cs="Arial"/>
          <w:sz w:val="20"/>
          <w:szCs w:val="20"/>
        </w:rPr>
        <w:t>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>w zakresie zadań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775089" w:rsidRPr="00775089" w:rsidRDefault="00775089" w:rsidP="00775089">
      <w:pPr>
        <w:tabs>
          <w:tab w:val="left" w:pos="151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75089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775089" w:rsidRPr="00775089" w:rsidRDefault="00775089" w:rsidP="0077508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75089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</w:t>
      </w:r>
      <w:r w:rsidRPr="007750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5089">
        <w:rPr>
          <w:rFonts w:ascii="Arial" w:hAnsi="Arial" w:cs="Arial"/>
          <w:bCs/>
          <w:sz w:val="20"/>
          <w:szCs w:val="20"/>
        </w:rPr>
        <w:t>przez</w:t>
      </w:r>
      <w:r w:rsidRPr="0077508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508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diagnostę laboratoryjnego w Zakładzie Diagnostyki laboratoryjnej – </w:t>
      </w:r>
      <w:r w:rsidRPr="00775089">
        <w:rPr>
          <w:rFonts w:ascii="Arial" w:eastAsia="Times New Roman" w:hAnsi="Arial" w:cs="Arial"/>
          <w:sz w:val="20"/>
          <w:szCs w:val="20"/>
          <w:lang w:eastAsia="pl-PL"/>
        </w:rPr>
        <w:t xml:space="preserve">w wymiarze </w:t>
      </w:r>
      <w:r w:rsidRPr="00775089">
        <w:rPr>
          <w:rFonts w:ascii="Arial" w:eastAsia="Times New Roman" w:hAnsi="Arial" w:cs="Arial"/>
          <w:bCs/>
          <w:sz w:val="20"/>
          <w:szCs w:val="20"/>
          <w:lang w:eastAsia="pl-PL"/>
        </w:rPr>
        <w:t>maksymalnie 13 h/tygodniowo</w:t>
      </w:r>
      <w:r w:rsidRPr="0077508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5089">
        <w:rPr>
          <w:rFonts w:ascii="Arial" w:eastAsia="Times New Roman" w:hAnsi="Arial" w:cs="Arial"/>
          <w:bCs/>
          <w:sz w:val="20"/>
          <w:szCs w:val="20"/>
          <w:lang w:eastAsia="pl-PL"/>
        </w:rPr>
        <w:t>- 1 osoba</w:t>
      </w:r>
    </w:p>
    <w:p w:rsidR="00775089" w:rsidRPr="00775089" w:rsidRDefault="00775089" w:rsidP="0077508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775089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F45576" w:rsidRPr="00775089" w:rsidRDefault="00775089" w:rsidP="0077508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75089">
        <w:rPr>
          <w:rFonts w:ascii="Arial" w:hAnsi="Arial" w:cs="Arial"/>
          <w:bCs/>
          <w:sz w:val="20"/>
          <w:szCs w:val="20"/>
        </w:rPr>
        <w:t>Udzielanie świadczeń zdrowotnych przez lekarza okulistę</w:t>
      </w:r>
      <w:r w:rsidRPr="00775089">
        <w:rPr>
          <w:rFonts w:ascii="Arial" w:hAnsi="Arial" w:cs="Arial"/>
          <w:sz w:val="20"/>
          <w:szCs w:val="20"/>
          <w:lang w:eastAsia="pl-PL"/>
        </w:rPr>
        <w:t xml:space="preserve"> w zakresie konsultacji i wydawania orzeczeń dla Zakładu Medycyny Pracy, 100 orzeczeń/ miesięcznie</w:t>
      </w:r>
      <w:r w:rsidRPr="00775089">
        <w:rPr>
          <w:rFonts w:ascii="Arial" w:eastAsia="Times New Roman" w:hAnsi="Arial" w:cs="Arial"/>
          <w:sz w:val="20"/>
          <w:szCs w:val="20"/>
          <w:lang w:eastAsia="pl-PL"/>
        </w:rPr>
        <w:t xml:space="preserve"> - 1 osoba</w:t>
      </w:r>
    </w:p>
    <w:p w:rsidR="008B498B" w:rsidRPr="00920FB5" w:rsidRDefault="00986B49" w:rsidP="00920FB5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zostały wybrane oferty złożone przez:</w:t>
      </w:r>
    </w:p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F45576" w:rsidRPr="00775089" w:rsidTr="00F45576">
        <w:trPr>
          <w:trHeight w:val="69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F45576" w:rsidRPr="00775089" w:rsidRDefault="00F45576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50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F45576" w:rsidRPr="00775089" w:rsidRDefault="00F45576" w:rsidP="00F45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7508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775089" w:rsidRPr="00775089" w:rsidTr="00F45576">
        <w:trPr>
          <w:trHeight w:val="897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775089" w:rsidRPr="00775089" w:rsidRDefault="00775089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775089" w:rsidRPr="00775089" w:rsidRDefault="00775089" w:rsidP="00B15F65">
            <w:pPr>
              <w:pStyle w:val="Lista"/>
              <w:ind w:left="0" w:firstLine="0"/>
              <w:jc w:val="center"/>
              <w:rPr>
                <w:rFonts w:ascii="Arial" w:hAnsi="Arial" w:cs="Arial"/>
              </w:rPr>
            </w:pPr>
            <w:r w:rsidRPr="00775089">
              <w:rPr>
                <w:rFonts w:ascii="Arial" w:hAnsi="Arial" w:cs="Arial"/>
              </w:rPr>
              <w:t>Monika Lemańska</w:t>
            </w:r>
          </w:p>
          <w:p w:rsidR="00775089" w:rsidRPr="00775089" w:rsidRDefault="00775089" w:rsidP="00775089">
            <w:pPr>
              <w:pStyle w:val="Lista"/>
              <w:ind w:left="0" w:firstLine="0"/>
              <w:jc w:val="center"/>
              <w:rPr>
                <w:rFonts w:ascii="Arial" w:hAnsi="Arial" w:cs="Arial"/>
              </w:rPr>
            </w:pPr>
            <w:r w:rsidRPr="00775089">
              <w:rPr>
                <w:rFonts w:ascii="Arial" w:hAnsi="Arial" w:cs="Arial"/>
              </w:rPr>
              <w:t>Ul. Piastowska 2/1, 09-200 Sierp</w:t>
            </w:r>
            <w:r w:rsidR="001A2A3C">
              <w:rPr>
                <w:rFonts w:ascii="Arial" w:hAnsi="Arial" w:cs="Arial"/>
              </w:rPr>
              <w:t>c</w:t>
            </w:r>
          </w:p>
        </w:tc>
      </w:tr>
      <w:tr w:rsidR="00775089" w:rsidRPr="00775089" w:rsidTr="00F45576">
        <w:trPr>
          <w:trHeight w:val="825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775089" w:rsidRPr="00775089" w:rsidRDefault="00775089" w:rsidP="00F45576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5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775089" w:rsidRPr="00775089" w:rsidRDefault="00775089" w:rsidP="00775089">
            <w:pPr>
              <w:pStyle w:val="Lista"/>
              <w:ind w:left="0" w:firstLine="0"/>
              <w:jc w:val="center"/>
              <w:rPr>
                <w:rFonts w:ascii="Arial" w:hAnsi="Arial" w:cs="Arial"/>
              </w:rPr>
            </w:pPr>
            <w:r w:rsidRPr="00775089">
              <w:rPr>
                <w:rFonts w:ascii="Arial" w:hAnsi="Arial" w:cs="Arial"/>
              </w:rPr>
              <w:t>Prywatny Gabinet Okulistyczny Agnieszka Stogowska</w:t>
            </w:r>
          </w:p>
          <w:p w:rsidR="00775089" w:rsidRPr="00775089" w:rsidRDefault="00775089" w:rsidP="00775089">
            <w:pPr>
              <w:pStyle w:val="Lista"/>
              <w:ind w:left="0" w:firstLine="0"/>
              <w:jc w:val="center"/>
              <w:rPr>
                <w:rFonts w:ascii="Arial" w:hAnsi="Arial" w:cs="Arial"/>
              </w:rPr>
            </w:pPr>
            <w:r w:rsidRPr="00775089">
              <w:rPr>
                <w:rFonts w:ascii="Arial" w:hAnsi="Arial" w:cs="Arial"/>
              </w:rPr>
              <w:t>Ul. Szlachecka 59, 09-410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Jedyne oferty</w:t>
      </w:r>
      <w:r>
        <w:rPr>
          <w:rFonts w:ascii="Arial" w:hAnsi="Arial" w:cs="Arial"/>
          <w:sz w:val="20"/>
          <w:szCs w:val="20"/>
        </w:rPr>
        <w:t xml:space="preserve"> złożone prawidłowo w postępowaniu, uznane za najkorzystniejsze,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A2A3C"/>
    <w:rsid w:val="001E4371"/>
    <w:rsid w:val="00216A9E"/>
    <w:rsid w:val="002C4B8D"/>
    <w:rsid w:val="002D068F"/>
    <w:rsid w:val="0036444C"/>
    <w:rsid w:val="003F6D1A"/>
    <w:rsid w:val="00423154"/>
    <w:rsid w:val="004501B3"/>
    <w:rsid w:val="004F582A"/>
    <w:rsid w:val="004F766C"/>
    <w:rsid w:val="00576675"/>
    <w:rsid w:val="006671E6"/>
    <w:rsid w:val="007331C7"/>
    <w:rsid w:val="00775089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43</cp:revision>
  <cp:lastPrinted>2019-03-12T10:40:00Z</cp:lastPrinted>
  <dcterms:created xsi:type="dcterms:W3CDTF">2013-12-31T07:25:00Z</dcterms:created>
  <dcterms:modified xsi:type="dcterms:W3CDTF">2019-03-15T06:49:00Z</dcterms:modified>
</cp:coreProperties>
</file>