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6DA" w:rsidRPr="009E65DB" w:rsidRDefault="004566DA" w:rsidP="004566DA">
      <w:pPr>
        <w:pStyle w:val="Bezodstpw"/>
        <w:jc w:val="center"/>
        <w:rPr>
          <w:rFonts w:ascii="Arial" w:hAnsi="Arial" w:cs="Arial"/>
          <w:b/>
          <w:sz w:val="22"/>
          <w:szCs w:val="22"/>
        </w:rPr>
      </w:pPr>
    </w:p>
    <w:p w:rsidR="004566DA" w:rsidRPr="009E65DB" w:rsidRDefault="004566DA" w:rsidP="004566DA">
      <w:pPr>
        <w:pStyle w:val="Bezodstpw"/>
        <w:jc w:val="center"/>
        <w:rPr>
          <w:rFonts w:ascii="Arial" w:hAnsi="Arial" w:cs="Arial"/>
          <w:b/>
          <w:sz w:val="22"/>
          <w:szCs w:val="22"/>
        </w:rPr>
      </w:pPr>
      <w:r w:rsidRPr="009E65DB">
        <w:rPr>
          <w:rFonts w:ascii="Arial" w:hAnsi="Arial" w:cs="Arial"/>
          <w:b/>
          <w:sz w:val="22"/>
          <w:szCs w:val="22"/>
        </w:rPr>
        <w:t>SPECYFIKACJA</w:t>
      </w:r>
    </w:p>
    <w:p w:rsidR="004566DA" w:rsidRPr="009E65DB" w:rsidRDefault="004566DA" w:rsidP="004566DA">
      <w:pPr>
        <w:pStyle w:val="Tytu"/>
        <w:rPr>
          <w:rFonts w:ascii="Arial" w:hAnsi="Arial" w:cs="Arial"/>
          <w:sz w:val="22"/>
          <w:szCs w:val="22"/>
        </w:rPr>
      </w:pPr>
      <w:r w:rsidRPr="009E65DB">
        <w:rPr>
          <w:rFonts w:ascii="Arial" w:hAnsi="Arial" w:cs="Arial"/>
          <w:sz w:val="22"/>
          <w:szCs w:val="22"/>
        </w:rPr>
        <w:t xml:space="preserve">ISTOTNYCH WARUNKÓW ZAMÓWIENIA </w:t>
      </w:r>
    </w:p>
    <w:p w:rsidR="004566DA" w:rsidRPr="009E65DB" w:rsidRDefault="004566DA" w:rsidP="004566DA">
      <w:pPr>
        <w:pStyle w:val="Domyolnie"/>
        <w:ind w:left="709" w:firstLine="0"/>
        <w:jc w:val="center"/>
        <w:rPr>
          <w:rFonts w:ascii="Arial" w:hAnsi="Arial" w:cs="Arial"/>
          <w:b/>
          <w:color w:val="auto"/>
          <w:sz w:val="22"/>
          <w:szCs w:val="20"/>
        </w:rPr>
      </w:pPr>
    </w:p>
    <w:p w:rsidR="004566DA" w:rsidRPr="00312EFE" w:rsidRDefault="004566DA" w:rsidP="004566DA">
      <w:pPr>
        <w:jc w:val="center"/>
        <w:rPr>
          <w:rFonts w:ascii="Arial" w:hAnsi="Arial" w:cs="Arial"/>
          <w:b/>
          <w:bCs/>
          <w:sz w:val="22"/>
          <w:szCs w:val="22"/>
        </w:rPr>
      </w:pPr>
      <w:r w:rsidRPr="00312EFE">
        <w:rPr>
          <w:rFonts w:ascii="Arial" w:hAnsi="Arial" w:cs="Arial"/>
          <w:b/>
          <w:bCs/>
          <w:sz w:val="22"/>
          <w:szCs w:val="22"/>
        </w:rPr>
        <w:t>„</w:t>
      </w:r>
      <w:r w:rsidRPr="00312EFE">
        <w:rPr>
          <w:rFonts w:ascii="Arial" w:hAnsi="Arial" w:cs="Arial"/>
          <w:b/>
          <w:bCs/>
          <w:color w:val="000000"/>
          <w:sz w:val="22"/>
          <w:szCs w:val="22"/>
        </w:rPr>
        <w:t>Dostawa wyposażenia medycznego</w:t>
      </w:r>
      <w:r w:rsidRPr="00312EFE">
        <w:rPr>
          <w:rFonts w:ascii="Arial" w:hAnsi="Arial" w:cs="Arial"/>
          <w:b/>
          <w:bCs/>
          <w:sz w:val="22"/>
          <w:szCs w:val="22"/>
        </w:rPr>
        <w:t>”</w:t>
      </w:r>
    </w:p>
    <w:p w:rsidR="004566DA" w:rsidRPr="009E65DB" w:rsidRDefault="004566DA" w:rsidP="004566DA">
      <w:pPr>
        <w:widowControl w:val="0"/>
        <w:suppressAutoHyphens/>
        <w:autoSpaceDE w:val="0"/>
        <w:autoSpaceDN w:val="0"/>
        <w:adjustRightInd w:val="0"/>
        <w:spacing w:before="60"/>
        <w:jc w:val="center"/>
        <w:rPr>
          <w:rFonts w:ascii="Arial" w:hAnsi="Arial" w:cs="Arial"/>
          <w:b/>
          <w:bCs/>
          <w:sz w:val="22"/>
          <w:szCs w:val="22"/>
        </w:rPr>
      </w:pPr>
      <w:r w:rsidRPr="009E65DB">
        <w:rPr>
          <w:rFonts w:ascii="Arial" w:hAnsi="Arial" w:cs="Arial"/>
          <w:b/>
          <w:bCs/>
          <w:sz w:val="22"/>
          <w:szCs w:val="22"/>
        </w:rPr>
        <w:t>Nr PZOZ/DZP/382/</w:t>
      </w:r>
      <w:r>
        <w:rPr>
          <w:rFonts w:ascii="Arial" w:hAnsi="Arial" w:cs="Arial"/>
          <w:b/>
          <w:bCs/>
          <w:sz w:val="22"/>
          <w:szCs w:val="22"/>
        </w:rPr>
        <w:t>19</w:t>
      </w:r>
      <w:r w:rsidRPr="009E65DB">
        <w:rPr>
          <w:rFonts w:ascii="Arial" w:hAnsi="Arial" w:cs="Arial"/>
          <w:b/>
          <w:bCs/>
          <w:sz w:val="22"/>
          <w:szCs w:val="22"/>
        </w:rPr>
        <w:t>PN/1</w:t>
      </w:r>
      <w:r w:rsidR="00D408F1">
        <w:rPr>
          <w:rFonts w:ascii="Arial" w:hAnsi="Arial" w:cs="Arial"/>
          <w:b/>
          <w:bCs/>
          <w:sz w:val="22"/>
          <w:szCs w:val="22"/>
        </w:rPr>
        <w:t>7</w:t>
      </w:r>
    </w:p>
    <w:p w:rsidR="004566DA" w:rsidRPr="009E65DB" w:rsidRDefault="004566DA" w:rsidP="004566DA">
      <w:pPr>
        <w:widowControl w:val="0"/>
        <w:suppressAutoHyphens/>
        <w:autoSpaceDE w:val="0"/>
        <w:autoSpaceDN w:val="0"/>
        <w:adjustRightInd w:val="0"/>
        <w:jc w:val="center"/>
        <w:rPr>
          <w:rFonts w:ascii="Arial" w:hAnsi="Arial" w:cs="Arial"/>
          <w:b/>
          <w:bCs/>
          <w:sz w:val="24"/>
          <w:szCs w:val="24"/>
        </w:rPr>
      </w:pPr>
    </w:p>
    <w:p w:rsidR="004566DA" w:rsidRPr="004566DA" w:rsidRDefault="004566DA" w:rsidP="004566DA">
      <w:pPr>
        <w:pStyle w:val="Lista"/>
        <w:numPr>
          <w:ilvl w:val="0"/>
          <w:numId w:val="2"/>
        </w:numPr>
        <w:ind w:left="426" w:hanging="426"/>
        <w:rPr>
          <w:rFonts w:ascii="Arial" w:hAnsi="Arial" w:cs="Arial"/>
          <w:b/>
          <w:bCs/>
        </w:rPr>
      </w:pPr>
      <w:r w:rsidRPr="004566DA">
        <w:rPr>
          <w:rFonts w:ascii="Arial" w:hAnsi="Arial" w:cs="Arial"/>
          <w:b/>
          <w:bCs/>
        </w:rPr>
        <w:t>Zamawiający</w:t>
      </w:r>
    </w:p>
    <w:p w:rsidR="004566DA" w:rsidRPr="004566DA" w:rsidRDefault="004566DA" w:rsidP="004566DA">
      <w:pPr>
        <w:pStyle w:val="Lista-kontynuacja"/>
        <w:spacing w:after="0"/>
        <w:ind w:left="425"/>
        <w:rPr>
          <w:rFonts w:ascii="Arial" w:hAnsi="Arial" w:cs="Arial"/>
          <w:bCs/>
          <w:iCs/>
        </w:rPr>
      </w:pPr>
      <w:r w:rsidRPr="004566DA">
        <w:rPr>
          <w:rFonts w:ascii="Arial" w:hAnsi="Arial" w:cs="Arial"/>
          <w:bCs/>
          <w:iCs/>
        </w:rPr>
        <w:t>Płocki Zakład  Opieki Zdrowotnej  Sp.  z o.o.</w:t>
      </w:r>
    </w:p>
    <w:p w:rsidR="004566DA" w:rsidRPr="004566DA" w:rsidRDefault="004566DA" w:rsidP="004566DA">
      <w:pPr>
        <w:pStyle w:val="Lista-kontynuacja"/>
        <w:spacing w:after="0"/>
        <w:ind w:left="425"/>
        <w:rPr>
          <w:rFonts w:ascii="Arial" w:hAnsi="Arial" w:cs="Arial"/>
          <w:bCs/>
          <w:iCs/>
        </w:rPr>
      </w:pPr>
      <w:r w:rsidRPr="004566DA">
        <w:rPr>
          <w:rFonts w:ascii="Arial" w:hAnsi="Arial" w:cs="Arial"/>
          <w:bCs/>
          <w:iCs/>
        </w:rPr>
        <w:t>ul. Kościuszki 28</w:t>
      </w:r>
    </w:p>
    <w:p w:rsidR="004566DA" w:rsidRPr="004566DA" w:rsidRDefault="004566DA" w:rsidP="004566DA">
      <w:pPr>
        <w:pStyle w:val="Lista-kontynuacja"/>
        <w:tabs>
          <w:tab w:val="center" w:pos="4889"/>
        </w:tabs>
        <w:spacing w:after="0"/>
        <w:ind w:left="425"/>
        <w:rPr>
          <w:rFonts w:ascii="Arial" w:hAnsi="Arial" w:cs="Arial"/>
          <w:bCs/>
          <w:iCs/>
        </w:rPr>
      </w:pPr>
      <w:r w:rsidRPr="004566DA">
        <w:rPr>
          <w:rFonts w:ascii="Arial" w:hAnsi="Arial" w:cs="Arial"/>
          <w:bCs/>
          <w:iCs/>
        </w:rPr>
        <w:t>09 – 402 Płock</w:t>
      </w:r>
      <w:r w:rsidRPr="004566DA">
        <w:rPr>
          <w:rFonts w:ascii="Arial" w:hAnsi="Arial" w:cs="Arial"/>
          <w:bCs/>
          <w:iCs/>
        </w:rPr>
        <w:tab/>
      </w:r>
    </w:p>
    <w:p w:rsidR="004566DA" w:rsidRPr="004566DA" w:rsidRDefault="004566DA" w:rsidP="004566DA">
      <w:pPr>
        <w:pStyle w:val="Lista-kontynuacja"/>
        <w:spacing w:after="0"/>
        <w:ind w:left="425"/>
        <w:rPr>
          <w:rFonts w:ascii="Arial" w:hAnsi="Arial" w:cs="Arial"/>
          <w:b/>
          <w:bCs/>
          <w:i/>
          <w:iCs/>
        </w:rPr>
      </w:pPr>
      <w:r w:rsidRPr="004566DA">
        <w:rPr>
          <w:rFonts w:ascii="Arial" w:hAnsi="Arial" w:cs="Arial"/>
        </w:rPr>
        <w:t xml:space="preserve">Strona internetowa, na której dostępna jest SIWZ: </w:t>
      </w:r>
      <w:hyperlink r:id="rId8" w:history="1">
        <w:r w:rsidRPr="004566DA">
          <w:rPr>
            <w:rStyle w:val="Hipercze"/>
            <w:rFonts w:ascii="Arial" w:eastAsia="Calibri" w:hAnsi="Arial" w:cs="Arial"/>
            <w:b/>
            <w:bCs/>
            <w:i/>
            <w:iCs/>
          </w:rPr>
          <w:t>www.szpitalplock.pl</w:t>
        </w:r>
      </w:hyperlink>
    </w:p>
    <w:p w:rsidR="004566DA" w:rsidRPr="004566DA" w:rsidRDefault="004566DA" w:rsidP="004566DA">
      <w:pPr>
        <w:pStyle w:val="Lista-kontynuacja"/>
        <w:spacing w:after="0"/>
        <w:ind w:left="0" w:firstLine="426"/>
        <w:rPr>
          <w:rFonts w:ascii="Arial" w:hAnsi="Arial" w:cs="Arial"/>
          <w:b/>
        </w:rPr>
      </w:pPr>
      <w:r w:rsidRPr="004566DA">
        <w:rPr>
          <w:rFonts w:ascii="Arial" w:hAnsi="Arial" w:cs="Arial"/>
          <w:b/>
        </w:rPr>
        <w:t xml:space="preserve">Osoba wyznaczona do kontaktów: </w:t>
      </w:r>
    </w:p>
    <w:p w:rsidR="004566DA" w:rsidRPr="004566DA" w:rsidRDefault="0004093B" w:rsidP="004566DA">
      <w:pPr>
        <w:pStyle w:val="Lista-kontynuacja"/>
        <w:spacing w:after="0"/>
        <w:ind w:left="0" w:firstLine="426"/>
        <w:rPr>
          <w:rFonts w:ascii="Arial" w:hAnsi="Arial" w:cs="Arial"/>
          <w:b/>
          <w:lang w:val="de-DE"/>
        </w:rPr>
      </w:pPr>
      <w:r>
        <w:rPr>
          <w:rFonts w:ascii="Arial" w:hAnsi="Arial" w:cs="Arial"/>
        </w:rPr>
        <w:t>Anna Piórkowska</w:t>
      </w:r>
      <w:r w:rsidR="004566DA" w:rsidRPr="004566DA">
        <w:rPr>
          <w:rFonts w:ascii="Arial" w:hAnsi="Arial" w:cs="Arial"/>
        </w:rPr>
        <w:t xml:space="preserve"> – Dział Zamówień Publicznych </w:t>
      </w:r>
    </w:p>
    <w:p w:rsidR="004566DA" w:rsidRPr="004566DA" w:rsidRDefault="004566DA" w:rsidP="004566DA">
      <w:pPr>
        <w:pStyle w:val="Lista-kontynuacja"/>
        <w:spacing w:after="0"/>
        <w:ind w:left="425"/>
        <w:rPr>
          <w:rFonts w:ascii="Arial" w:hAnsi="Arial" w:cs="Arial"/>
          <w:b/>
          <w:bCs/>
          <w:i/>
          <w:iCs/>
          <w:lang w:val="de-DE"/>
        </w:rPr>
      </w:pPr>
      <w:proofErr w:type="spellStart"/>
      <w:r w:rsidRPr="004566DA">
        <w:rPr>
          <w:rFonts w:ascii="Arial" w:hAnsi="Arial" w:cs="Arial"/>
          <w:lang w:val="de-DE"/>
        </w:rPr>
        <w:t>Adres</w:t>
      </w:r>
      <w:proofErr w:type="spellEnd"/>
      <w:r w:rsidRPr="004566DA">
        <w:rPr>
          <w:rFonts w:ascii="Arial" w:hAnsi="Arial" w:cs="Arial"/>
          <w:lang w:val="de-DE"/>
        </w:rPr>
        <w:t xml:space="preserve"> </w:t>
      </w:r>
      <w:proofErr w:type="spellStart"/>
      <w:r w:rsidRPr="004566DA">
        <w:rPr>
          <w:rFonts w:ascii="Arial" w:hAnsi="Arial" w:cs="Arial"/>
          <w:lang w:val="de-DE"/>
        </w:rPr>
        <w:t>e-mail</w:t>
      </w:r>
      <w:proofErr w:type="spellEnd"/>
      <w:r w:rsidRPr="004566DA">
        <w:rPr>
          <w:rFonts w:ascii="Arial" w:hAnsi="Arial" w:cs="Arial"/>
          <w:lang w:val="de-DE"/>
        </w:rPr>
        <w:t xml:space="preserve">: </w:t>
      </w:r>
      <w:hyperlink r:id="rId9" w:history="1">
        <w:r w:rsidRPr="004566DA">
          <w:rPr>
            <w:rStyle w:val="Hipercze"/>
            <w:rFonts w:ascii="Arial" w:eastAsia="Calibri" w:hAnsi="Arial" w:cs="Arial"/>
            <w:b/>
            <w:bCs/>
            <w:i/>
            <w:iCs/>
            <w:lang w:val="de-DE"/>
          </w:rPr>
          <w:t>zamowienia_publiczne@plockizoz.pl</w:t>
        </w:r>
      </w:hyperlink>
    </w:p>
    <w:p w:rsidR="004566DA" w:rsidRPr="004566DA" w:rsidRDefault="004566DA" w:rsidP="004566DA">
      <w:pPr>
        <w:pStyle w:val="Lista-kontynuacja"/>
        <w:spacing w:after="0"/>
        <w:ind w:left="425"/>
        <w:rPr>
          <w:rFonts w:ascii="Arial" w:hAnsi="Arial" w:cs="Arial"/>
          <w:b/>
          <w:bCs/>
          <w:i/>
          <w:iCs/>
          <w:lang w:val="de-DE"/>
        </w:rPr>
      </w:pPr>
      <w:r w:rsidRPr="004566DA">
        <w:rPr>
          <w:rFonts w:ascii="Arial" w:hAnsi="Arial" w:cs="Arial"/>
          <w:b/>
          <w:bCs/>
        </w:rPr>
        <w:t>Tel.: +48 24 364 51 24, fax: +48 24 364 51 02</w:t>
      </w:r>
    </w:p>
    <w:p w:rsidR="004566DA" w:rsidRPr="004566DA" w:rsidRDefault="004566DA" w:rsidP="004566DA">
      <w:pPr>
        <w:pStyle w:val="Lista-kontynuacja"/>
        <w:spacing w:after="0"/>
        <w:ind w:left="425"/>
        <w:rPr>
          <w:rFonts w:ascii="Arial" w:hAnsi="Arial" w:cs="Arial"/>
          <w:b/>
          <w:bCs/>
          <w:i/>
          <w:iCs/>
        </w:rPr>
      </w:pPr>
      <w:r w:rsidRPr="004566DA">
        <w:rPr>
          <w:rFonts w:ascii="Arial" w:hAnsi="Arial" w:cs="Arial"/>
        </w:rPr>
        <w:t xml:space="preserve">Godziny urzędowania: </w:t>
      </w:r>
      <w:r w:rsidRPr="004566DA">
        <w:rPr>
          <w:rFonts w:ascii="Arial" w:hAnsi="Arial" w:cs="Arial"/>
          <w:b/>
          <w:bCs/>
          <w:i/>
          <w:iCs/>
        </w:rPr>
        <w:t>w dni robocze, poniedziałek – piątek, od godziny 7:30 do godziny 15:05.</w:t>
      </w:r>
    </w:p>
    <w:p w:rsidR="004566DA" w:rsidRPr="004566DA" w:rsidRDefault="004566DA" w:rsidP="004566DA">
      <w:pPr>
        <w:pStyle w:val="Lista"/>
        <w:numPr>
          <w:ilvl w:val="0"/>
          <w:numId w:val="2"/>
        </w:numPr>
        <w:spacing w:before="120"/>
        <w:ind w:left="425" w:hanging="425"/>
        <w:rPr>
          <w:rFonts w:ascii="Arial" w:hAnsi="Arial" w:cs="Arial"/>
          <w:b/>
          <w:bCs/>
        </w:rPr>
      </w:pPr>
      <w:r w:rsidRPr="004566DA">
        <w:rPr>
          <w:rFonts w:ascii="Arial" w:hAnsi="Arial" w:cs="Arial"/>
          <w:b/>
          <w:bCs/>
        </w:rPr>
        <w:t>Tryb udzielenia zamówienia</w:t>
      </w:r>
    </w:p>
    <w:p w:rsidR="004566DA" w:rsidRPr="00D9466F" w:rsidRDefault="004566DA" w:rsidP="004566DA">
      <w:pPr>
        <w:pStyle w:val="Domyolnie"/>
        <w:numPr>
          <w:ilvl w:val="1"/>
          <w:numId w:val="2"/>
        </w:numPr>
        <w:spacing w:before="60"/>
        <w:ind w:left="714" w:hanging="357"/>
        <w:jc w:val="both"/>
        <w:outlineLvl w:val="0"/>
        <w:rPr>
          <w:rFonts w:ascii="Arial" w:hAnsi="Arial" w:cs="Arial"/>
          <w:color w:val="00B050"/>
          <w:sz w:val="20"/>
          <w:szCs w:val="20"/>
        </w:rPr>
      </w:pPr>
      <w:r w:rsidRPr="009E65DB">
        <w:rPr>
          <w:rFonts w:ascii="Arial" w:hAnsi="Arial" w:cs="Arial"/>
          <w:color w:val="auto"/>
          <w:sz w:val="20"/>
          <w:szCs w:val="20"/>
        </w:rPr>
        <w:t xml:space="preserve"> Niniejsze postępowanie prowadzone jest w trybie przetargu nieograniczonego  na podstawie art. 39 i nast. ustawy z dnia 29 stycznia 2004 r. Prawo Zamówień Publicznych zwanej dalej „ustawą </w:t>
      </w:r>
      <w:proofErr w:type="spellStart"/>
      <w:r w:rsidRPr="009E65DB">
        <w:rPr>
          <w:rFonts w:ascii="Arial" w:hAnsi="Arial" w:cs="Arial"/>
          <w:color w:val="auto"/>
          <w:sz w:val="20"/>
          <w:szCs w:val="20"/>
        </w:rPr>
        <w:t>Pzp</w:t>
      </w:r>
      <w:proofErr w:type="spellEnd"/>
      <w:r w:rsidRPr="009E65DB">
        <w:rPr>
          <w:rFonts w:ascii="Arial" w:hAnsi="Arial" w:cs="Arial"/>
          <w:color w:val="auto"/>
          <w:sz w:val="20"/>
          <w:szCs w:val="20"/>
        </w:rPr>
        <w:t>” (</w:t>
      </w:r>
      <w:r>
        <w:rPr>
          <w:rFonts w:ascii="Arial" w:hAnsi="Arial" w:cs="Arial"/>
          <w:color w:val="auto"/>
          <w:sz w:val="20"/>
          <w:szCs w:val="20"/>
        </w:rPr>
        <w:t xml:space="preserve">tekst jednolity - </w:t>
      </w:r>
      <w:r w:rsidRPr="009E65DB">
        <w:rPr>
          <w:rFonts w:ascii="Arial" w:hAnsi="Arial" w:cs="Arial"/>
          <w:color w:val="auto"/>
          <w:sz w:val="20"/>
          <w:szCs w:val="20"/>
        </w:rPr>
        <w:t xml:space="preserve">Dz. U. z 2015r., poz. 2164 z późn.zm.) </w:t>
      </w:r>
    </w:p>
    <w:p w:rsidR="004566DA" w:rsidRPr="009E65DB" w:rsidRDefault="004566DA" w:rsidP="004566DA">
      <w:pPr>
        <w:pStyle w:val="Domyolnie"/>
        <w:numPr>
          <w:ilvl w:val="1"/>
          <w:numId w:val="2"/>
        </w:numPr>
        <w:spacing w:before="60"/>
        <w:ind w:left="714" w:hanging="357"/>
        <w:jc w:val="both"/>
        <w:outlineLvl w:val="0"/>
        <w:rPr>
          <w:rFonts w:ascii="Arial" w:hAnsi="Arial" w:cs="Arial"/>
          <w:color w:val="auto"/>
          <w:sz w:val="20"/>
          <w:szCs w:val="20"/>
        </w:rPr>
      </w:pPr>
      <w:r w:rsidRPr="009E65DB">
        <w:rPr>
          <w:rFonts w:ascii="Arial" w:hAnsi="Arial" w:cs="Arial"/>
          <w:color w:val="auto"/>
          <w:sz w:val="20"/>
          <w:szCs w:val="20"/>
        </w:rPr>
        <w:t xml:space="preserve">W zakresie nieuregulowanym niniejszą Specyfikacją Istotnych Warunków Zamówienia, zwaną dalej „SIWZ”, zastosowanie mają przepisy ustawy </w:t>
      </w:r>
      <w:proofErr w:type="spellStart"/>
      <w:r w:rsidRPr="009E65DB">
        <w:rPr>
          <w:rFonts w:ascii="Arial" w:hAnsi="Arial" w:cs="Arial"/>
          <w:color w:val="auto"/>
          <w:sz w:val="20"/>
          <w:szCs w:val="20"/>
        </w:rPr>
        <w:t>Pzp</w:t>
      </w:r>
      <w:proofErr w:type="spellEnd"/>
      <w:r w:rsidRPr="009E65DB">
        <w:rPr>
          <w:rFonts w:ascii="Arial" w:hAnsi="Arial" w:cs="Arial"/>
          <w:color w:val="auto"/>
          <w:sz w:val="20"/>
          <w:szCs w:val="20"/>
        </w:rPr>
        <w:t>.</w:t>
      </w:r>
    </w:p>
    <w:p w:rsidR="004566DA" w:rsidRDefault="004566DA" w:rsidP="004566DA">
      <w:pPr>
        <w:pStyle w:val="Domyolnie"/>
        <w:numPr>
          <w:ilvl w:val="1"/>
          <w:numId w:val="2"/>
        </w:numPr>
        <w:spacing w:before="60"/>
        <w:ind w:left="714" w:hanging="357"/>
        <w:jc w:val="both"/>
        <w:outlineLvl w:val="0"/>
        <w:rPr>
          <w:rFonts w:ascii="Arial" w:hAnsi="Arial" w:cs="Arial"/>
          <w:color w:val="auto"/>
          <w:sz w:val="20"/>
          <w:szCs w:val="20"/>
        </w:rPr>
      </w:pPr>
      <w:r w:rsidRPr="009E65DB">
        <w:rPr>
          <w:rFonts w:ascii="Arial" w:hAnsi="Arial" w:cs="Arial"/>
          <w:color w:val="auto"/>
          <w:sz w:val="20"/>
          <w:szCs w:val="20"/>
        </w:rPr>
        <w:t>Wartoś</w:t>
      </w:r>
      <w:r>
        <w:rPr>
          <w:rFonts w:ascii="Arial" w:hAnsi="Arial" w:cs="Arial"/>
          <w:color w:val="auto"/>
          <w:sz w:val="20"/>
          <w:szCs w:val="20"/>
        </w:rPr>
        <w:t>ć</w:t>
      </w:r>
      <w:r w:rsidRPr="009E65DB">
        <w:rPr>
          <w:rFonts w:ascii="Arial" w:hAnsi="Arial" w:cs="Arial"/>
          <w:color w:val="auto"/>
          <w:sz w:val="20"/>
          <w:szCs w:val="20"/>
        </w:rPr>
        <w:t xml:space="preserve"> zamówienia nie przekracza kwoty określonej w przepisach wykonawczych wydanych na podstawie art. 11 ust. 8 ustawy </w:t>
      </w:r>
      <w:proofErr w:type="spellStart"/>
      <w:r w:rsidRPr="009E65DB">
        <w:rPr>
          <w:rFonts w:ascii="Arial" w:hAnsi="Arial" w:cs="Arial"/>
          <w:color w:val="auto"/>
          <w:sz w:val="20"/>
          <w:szCs w:val="20"/>
        </w:rPr>
        <w:t>Pzp</w:t>
      </w:r>
      <w:proofErr w:type="spellEnd"/>
      <w:r w:rsidRPr="009E65DB">
        <w:rPr>
          <w:rFonts w:ascii="Arial" w:hAnsi="Arial" w:cs="Arial"/>
          <w:color w:val="auto"/>
          <w:sz w:val="20"/>
          <w:szCs w:val="20"/>
        </w:rPr>
        <w:t>.</w:t>
      </w:r>
    </w:p>
    <w:p w:rsidR="004566DA" w:rsidRPr="002A6027" w:rsidRDefault="004566DA" w:rsidP="004566DA">
      <w:pPr>
        <w:pStyle w:val="Domyolnie"/>
        <w:numPr>
          <w:ilvl w:val="1"/>
          <w:numId w:val="2"/>
        </w:numPr>
        <w:spacing w:before="60"/>
        <w:ind w:left="714" w:hanging="357"/>
        <w:jc w:val="both"/>
        <w:outlineLvl w:val="0"/>
        <w:rPr>
          <w:rFonts w:ascii="Arial" w:hAnsi="Arial" w:cs="Arial"/>
          <w:color w:val="auto"/>
          <w:sz w:val="20"/>
          <w:szCs w:val="20"/>
        </w:rPr>
      </w:pPr>
      <w:r w:rsidRPr="002A6027">
        <w:rPr>
          <w:rFonts w:ascii="Arial" w:hAnsi="Arial" w:cs="Arial"/>
          <w:color w:val="auto"/>
          <w:sz w:val="20"/>
          <w:szCs w:val="20"/>
        </w:rPr>
        <w:t xml:space="preserve">Zamawiający dokona oceny ofert na zasadach określonych w art. 24aa ustawy </w:t>
      </w:r>
      <w:proofErr w:type="spellStart"/>
      <w:r w:rsidRPr="002A6027">
        <w:rPr>
          <w:rFonts w:ascii="Arial" w:hAnsi="Arial" w:cs="Arial"/>
          <w:color w:val="auto"/>
          <w:sz w:val="20"/>
          <w:szCs w:val="20"/>
        </w:rPr>
        <w:t>Pzp</w:t>
      </w:r>
      <w:proofErr w:type="spellEnd"/>
      <w:r w:rsidRPr="002A6027">
        <w:rPr>
          <w:rFonts w:ascii="Arial" w:hAnsi="Arial" w:cs="Arial"/>
          <w:color w:val="auto"/>
          <w:sz w:val="20"/>
          <w:szCs w:val="20"/>
        </w:rPr>
        <w:t xml:space="preserve">. Zamawiający najpierw dokona oceny ofert  pod kątem przesłanek odrzucenia oferty (art. 89 ust. 1 ustawy </w:t>
      </w:r>
      <w:proofErr w:type="spellStart"/>
      <w:r w:rsidRPr="002A6027">
        <w:rPr>
          <w:rFonts w:ascii="Arial" w:hAnsi="Arial" w:cs="Arial"/>
          <w:color w:val="auto"/>
          <w:sz w:val="20"/>
          <w:szCs w:val="20"/>
        </w:rPr>
        <w:t>Pzp</w:t>
      </w:r>
      <w:proofErr w:type="spellEnd"/>
      <w:r w:rsidRPr="002A6027">
        <w:rPr>
          <w:rFonts w:ascii="Arial" w:hAnsi="Arial" w:cs="Arial"/>
          <w:color w:val="auto"/>
          <w:sz w:val="20"/>
          <w:szCs w:val="20"/>
        </w:rPr>
        <w:t xml:space="preserve">) oraz kryteriów oceny ofert opisanych w SIWZ, po czym dopiero wyłącznie w odniesieniu do wykonawcy, którego oferta została oceniona jako najkorzystniejsza (uplasowała się na najwyższej pozycji rankingowej), dokonuje oceny podmiotowej wykonawcy, tj. bada oświadczenie wstępne, a następnie żąda przedłożenia dokumentów w trybie art. 26 ust. 1 ustawy </w:t>
      </w:r>
      <w:proofErr w:type="spellStart"/>
      <w:r w:rsidRPr="002A6027">
        <w:rPr>
          <w:rFonts w:ascii="Arial" w:hAnsi="Arial" w:cs="Arial"/>
          <w:color w:val="auto"/>
          <w:sz w:val="20"/>
          <w:szCs w:val="20"/>
        </w:rPr>
        <w:t>Pzp</w:t>
      </w:r>
      <w:proofErr w:type="spellEnd"/>
      <w:r w:rsidRPr="002A6027">
        <w:rPr>
          <w:rFonts w:ascii="Arial" w:hAnsi="Arial" w:cs="Arial"/>
          <w:color w:val="auto"/>
          <w:sz w:val="20"/>
          <w:szCs w:val="20"/>
        </w:rPr>
        <w:t>.</w:t>
      </w:r>
    </w:p>
    <w:p w:rsidR="004566DA" w:rsidRPr="009E65DB" w:rsidRDefault="004566DA" w:rsidP="004566DA">
      <w:pPr>
        <w:pStyle w:val="Domyolnie"/>
        <w:numPr>
          <w:ilvl w:val="0"/>
          <w:numId w:val="2"/>
        </w:numPr>
        <w:spacing w:before="120"/>
        <w:ind w:left="426" w:hanging="426"/>
        <w:outlineLvl w:val="0"/>
        <w:rPr>
          <w:rFonts w:ascii="Arial" w:hAnsi="Arial" w:cs="Arial"/>
          <w:b/>
          <w:bCs/>
          <w:color w:val="auto"/>
          <w:sz w:val="20"/>
          <w:szCs w:val="20"/>
        </w:rPr>
      </w:pPr>
      <w:r w:rsidRPr="009E65DB">
        <w:rPr>
          <w:rFonts w:ascii="Arial" w:hAnsi="Arial" w:cs="Arial"/>
          <w:b/>
          <w:bCs/>
          <w:color w:val="auto"/>
          <w:sz w:val="20"/>
          <w:szCs w:val="20"/>
        </w:rPr>
        <w:t>Opis przedmiotu zamówienia</w:t>
      </w:r>
    </w:p>
    <w:p w:rsidR="004566DA" w:rsidRDefault="004566DA" w:rsidP="004566DA">
      <w:pPr>
        <w:numPr>
          <w:ilvl w:val="1"/>
          <w:numId w:val="2"/>
        </w:numPr>
        <w:ind w:left="714" w:hanging="357"/>
        <w:jc w:val="both"/>
        <w:rPr>
          <w:rFonts w:ascii="Arial" w:hAnsi="Arial" w:cs="Arial"/>
          <w:b/>
          <w:bCs/>
        </w:rPr>
      </w:pPr>
      <w:r w:rsidRPr="009E65DB">
        <w:rPr>
          <w:rFonts w:ascii="Arial" w:hAnsi="Arial" w:cs="Arial"/>
        </w:rPr>
        <w:t xml:space="preserve">Przedmiotem zamówienia jest </w:t>
      </w:r>
      <w:r w:rsidRPr="009E65DB">
        <w:rPr>
          <w:rFonts w:ascii="Arial" w:hAnsi="Arial" w:cs="Arial"/>
          <w:b/>
        </w:rPr>
        <w:t>sukcesywna</w:t>
      </w:r>
      <w:r w:rsidRPr="009E65DB">
        <w:rPr>
          <w:rFonts w:ascii="Arial" w:hAnsi="Arial" w:cs="Arial"/>
        </w:rPr>
        <w:t xml:space="preserve"> </w:t>
      </w:r>
      <w:r w:rsidRPr="009E65DB">
        <w:rPr>
          <w:rFonts w:ascii="Arial" w:hAnsi="Arial" w:cs="Arial"/>
          <w:b/>
        </w:rPr>
        <w:t>dos</w:t>
      </w:r>
      <w:r w:rsidRPr="009E65DB">
        <w:rPr>
          <w:rFonts w:ascii="Arial" w:hAnsi="Arial" w:cs="Arial"/>
          <w:b/>
          <w:iCs/>
        </w:rPr>
        <w:t xml:space="preserve">tawa </w:t>
      </w:r>
      <w:r>
        <w:rPr>
          <w:rFonts w:ascii="Arial" w:hAnsi="Arial" w:cs="Arial"/>
          <w:b/>
          <w:iCs/>
        </w:rPr>
        <w:t xml:space="preserve">wyposażenia medycznego </w:t>
      </w:r>
      <w:r w:rsidRPr="009E65DB">
        <w:rPr>
          <w:rFonts w:ascii="Arial" w:hAnsi="Arial" w:cs="Arial"/>
          <w:b/>
          <w:iCs/>
        </w:rPr>
        <w:t xml:space="preserve">z podziałem na </w:t>
      </w:r>
      <w:r>
        <w:rPr>
          <w:rFonts w:ascii="Arial" w:hAnsi="Arial" w:cs="Arial"/>
          <w:b/>
          <w:iCs/>
        </w:rPr>
        <w:t>25</w:t>
      </w:r>
      <w:r w:rsidRPr="009E65DB">
        <w:rPr>
          <w:rFonts w:ascii="Arial" w:hAnsi="Arial" w:cs="Arial"/>
          <w:b/>
          <w:iCs/>
        </w:rPr>
        <w:t xml:space="preserve"> </w:t>
      </w:r>
      <w:r>
        <w:rPr>
          <w:rFonts w:ascii="Arial" w:hAnsi="Arial" w:cs="Arial"/>
          <w:b/>
          <w:iCs/>
        </w:rPr>
        <w:t>pakietów</w:t>
      </w:r>
      <w:r w:rsidRPr="009E65DB">
        <w:rPr>
          <w:rFonts w:ascii="Arial" w:hAnsi="Arial" w:cs="Arial"/>
          <w:b/>
          <w:bCs/>
        </w:rPr>
        <w:t>.</w:t>
      </w:r>
    </w:p>
    <w:p w:rsidR="004566DA" w:rsidRPr="0066476E" w:rsidRDefault="004566DA" w:rsidP="004566DA">
      <w:pPr>
        <w:numPr>
          <w:ilvl w:val="1"/>
          <w:numId w:val="2"/>
        </w:numPr>
        <w:autoSpaceDE w:val="0"/>
        <w:autoSpaceDN w:val="0"/>
        <w:adjustRightInd w:val="0"/>
        <w:ind w:left="714" w:hanging="357"/>
        <w:jc w:val="both"/>
        <w:rPr>
          <w:rFonts w:ascii="Arial" w:hAnsi="Arial" w:cs="Arial"/>
          <w:b/>
          <w:bCs/>
          <w:i/>
        </w:rPr>
      </w:pPr>
      <w:r w:rsidRPr="0066476E">
        <w:rPr>
          <w:rFonts w:ascii="Arial" w:hAnsi="Arial" w:cs="Arial"/>
          <w:b/>
        </w:rPr>
        <w:t>Oznaczenie kodowe Wspólnego Słownika Zamówień</w:t>
      </w:r>
      <w:r w:rsidRPr="0066476E">
        <w:rPr>
          <w:rFonts w:ascii="Arial" w:hAnsi="Arial" w:cs="Arial"/>
        </w:rPr>
        <w:t xml:space="preserve"> </w:t>
      </w:r>
      <w:r w:rsidRPr="0066476E">
        <w:rPr>
          <w:rFonts w:ascii="Arial" w:hAnsi="Arial" w:cs="Arial"/>
          <w:b/>
          <w:bCs/>
        </w:rPr>
        <w:t>CPV:</w:t>
      </w:r>
      <w:r w:rsidRPr="0066476E">
        <w:rPr>
          <w:rFonts w:ascii="Arial" w:hAnsi="Arial" w:cs="Arial"/>
        </w:rPr>
        <w:t xml:space="preserve"> </w:t>
      </w:r>
      <w:r w:rsidRPr="00753262">
        <w:rPr>
          <w:rFonts w:ascii="Arial" w:hAnsi="Arial" w:cs="Arial"/>
          <w:b/>
          <w:bCs/>
          <w:i/>
        </w:rPr>
        <w:t xml:space="preserve">Pakiet Nr 1 – </w:t>
      </w:r>
      <w:r>
        <w:rPr>
          <w:rFonts w:ascii="Arial" w:hAnsi="Arial" w:cs="Arial"/>
          <w:b/>
          <w:bCs/>
          <w:i/>
        </w:rPr>
        <w:t>3319000-8</w:t>
      </w:r>
      <w:r w:rsidRPr="00753262">
        <w:rPr>
          <w:rFonts w:ascii="Arial" w:hAnsi="Arial" w:cs="Arial"/>
          <w:b/>
          <w:bCs/>
          <w:i/>
        </w:rPr>
        <w:t xml:space="preserve">, Pakiet Nr 2 – </w:t>
      </w:r>
      <w:r>
        <w:rPr>
          <w:rFonts w:ascii="Arial" w:hAnsi="Arial" w:cs="Arial"/>
          <w:b/>
          <w:bCs/>
          <w:i/>
        </w:rPr>
        <w:t>33168000-5</w:t>
      </w:r>
      <w:r w:rsidRPr="00753262">
        <w:rPr>
          <w:rFonts w:ascii="Arial" w:hAnsi="Arial" w:cs="Arial"/>
          <w:b/>
          <w:bCs/>
          <w:i/>
        </w:rPr>
        <w:t xml:space="preserve">, Pakiet nr 3 - 3319000-8, Pakiet nr 4 – </w:t>
      </w:r>
      <w:r>
        <w:rPr>
          <w:rFonts w:ascii="Arial" w:hAnsi="Arial" w:cs="Arial"/>
          <w:b/>
          <w:bCs/>
          <w:i/>
        </w:rPr>
        <w:t>3319000-8</w:t>
      </w:r>
      <w:r w:rsidRPr="00753262">
        <w:rPr>
          <w:rFonts w:ascii="Arial" w:hAnsi="Arial" w:cs="Arial"/>
          <w:b/>
          <w:bCs/>
          <w:i/>
        </w:rPr>
        <w:t xml:space="preserve">, Pakiet nr 5 – </w:t>
      </w:r>
      <w:r>
        <w:rPr>
          <w:rFonts w:ascii="Arial" w:hAnsi="Arial" w:cs="Arial"/>
          <w:b/>
          <w:bCs/>
          <w:i/>
        </w:rPr>
        <w:t>3319000-8</w:t>
      </w:r>
      <w:r w:rsidRPr="00753262">
        <w:rPr>
          <w:rFonts w:ascii="Arial" w:hAnsi="Arial" w:cs="Arial"/>
          <w:b/>
          <w:bCs/>
          <w:i/>
        </w:rPr>
        <w:t xml:space="preserve">, Pakiet nr 6 – </w:t>
      </w:r>
      <w:r>
        <w:rPr>
          <w:rFonts w:ascii="Arial" w:hAnsi="Arial" w:cs="Arial"/>
          <w:b/>
          <w:bCs/>
          <w:i/>
        </w:rPr>
        <w:t>3319000-8</w:t>
      </w:r>
      <w:r w:rsidRPr="00753262">
        <w:rPr>
          <w:rFonts w:ascii="Arial" w:hAnsi="Arial" w:cs="Arial"/>
          <w:b/>
          <w:bCs/>
          <w:i/>
        </w:rPr>
        <w:t xml:space="preserve">, Pakiet nr 7 – </w:t>
      </w:r>
      <w:r>
        <w:rPr>
          <w:rFonts w:ascii="Arial" w:hAnsi="Arial" w:cs="Arial"/>
          <w:b/>
          <w:bCs/>
          <w:i/>
        </w:rPr>
        <w:t>3319000-8</w:t>
      </w:r>
      <w:r w:rsidRPr="00753262">
        <w:rPr>
          <w:rFonts w:ascii="Arial" w:hAnsi="Arial" w:cs="Arial"/>
          <w:b/>
          <w:bCs/>
          <w:i/>
        </w:rPr>
        <w:t>,</w:t>
      </w:r>
      <w:r w:rsidRPr="00753262">
        <w:rPr>
          <w:rFonts w:ascii="Arial" w:hAnsi="Arial" w:cs="Arial"/>
          <w:b/>
          <w:bCs/>
          <w:i/>
          <w:color w:val="FF0000"/>
        </w:rPr>
        <w:t xml:space="preserve"> </w:t>
      </w:r>
      <w:r w:rsidRPr="00753262">
        <w:rPr>
          <w:rFonts w:ascii="Arial" w:hAnsi="Arial" w:cs="Arial"/>
          <w:b/>
          <w:bCs/>
          <w:i/>
        </w:rPr>
        <w:t xml:space="preserve">Pakiet nr 8 – </w:t>
      </w:r>
      <w:r>
        <w:rPr>
          <w:rFonts w:ascii="Arial" w:hAnsi="Arial" w:cs="Arial"/>
          <w:b/>
          <w:bCs/>
          <w:i/>
        </w:rPr>
        <w:t>3319000-8</w:t>
      </w:r>
      <w:r w:rsidRPr="00753262">
        <w:rPr>
          <w:rFonts w:ascii="Arial" w:hAnsi="Arial" w:cs="Arial"/>
          <w:b/>
          <w:bCs/>
          <w:i/>
        </w:rPr>
        <w:t>,</w:t>
      </w:r>
      <w:r w:rsidRPr="00753262">
        <w:rPr>
          <w:rFonts w:ascii="Arial" w:hAnsi="Arial" w:cs="Arial"/>
          <w:b/>
          <w:bCs/>
          <w:i/>
          <w:color w:val="FF0000"/>
        </w:rPr>
        <w:t xml:space="preserve"> </w:t>
      </w:r>
      <w:r w:rsidRPr="00753262">
        <w:rPr>
          <w:rFonts w:ascii="Arial" w:hAnsi="Arial" w:cs="Arial"/>
          <w:b/>
          <w:bCs/>
          <w:i/>
        </w:rPr>
        <w:t xml:space="preserve">Pakiet nr 9 – 3319000-8, Pakiet nr 10 – </w:t>
      </w:r>
      <w:r>
        <w:rPr>
          <w:rFonts w:ascii="Arial" w:hAnsi="Arial" w:cs="Arial"/>
          <w:b/>
          <w:bCs/>
          <w:i/>
        </w:rPr>
        <w:t>33140000-3</w:t>
      </w:r>
      <w:r w:rsidRPr="00753262">
        <w:rPr>
          <w:rFonts w:ascii="Arial" w:hAnsi="Arial" w:cs="Arial"/>
          <w:b/>
          <w:bCs/>
          <w:i/>
        </w:rPr>
        <w:t>, Pakiet nr 11 – 3319000-8,</w:t>
      </w:r>
      <w:r w:rsidRPr="00753262">
        <w:rPr>
          <w:rFonts w:ascii="Arial" w:hAnsi="Arial" w:cs="Arial"/>
          <w:b/>
          <w:bCs/>
          <w:i/>
          <w:color w:val="FF0000"/>
        </w:rPr>
        <w:t xml:space="preserve"> </w:t>
      </w:r>
      <w:r w:rsidRPr="00753262">
        <w:rPr>
          <w:rFonts w:ascii="Arial" w:hAnsi="Arial" w:cs="Arial"/>
          <w:b/>
          <w:bCs/>
          <w:i/>
        </w:rPr>
        <w:t>Pakiet nr 12 - 3319000-8,</w:t>
      </w:r>
      <w:r w:rsidRPr="00753262">
        <w:rPr>
          <w:rFonts w:ascii="Arial" w:hAnsi="Arial" w:cs="Arial"/>
          <w:b/>
          <w:bCs/>
          <w:i/>
          <w:color w:val="FF0000"/>
        </w:rPr>
        <w:t xml:space="preserve"> </w:t>
      </w:r>
      <w:r w:rsidRPr="00753262">
        <w:rPr>
          <w:rFonts w:ascii="Arial" w:hAnsi="Arial" w:cs="Arial"/>
          <w:b/>
          <w:bCs/>
          <w:i/>
        </w:rPr>
        <w:t>Pakiet nr 13 – 3319000-8,</w:t>
      </w:r>
      <w:r w:rsidRPr="00753262">
        <w:rPr>
          <w:rFonts w:ascii="Arial" w:hAnsi="Arial" w:cs="Arial"/>
          <w:b/>
          <w:bCs/>
          <w:i/>
          <w:color w:val="FF0000"/>
        </w:rPr>
        <w:t xml:space="preserve"> </w:t>
      </w:r>
      <w:r w:rsidRPr="00753262">
        <w:rPr>
          <w:rFonts w:ascii="Arial" w:hAnsi="Arial" w:cs="Arial"/>
          <w:b/>
          <w:bCs/>
          <w:i/>
        </w:rPr>
        <w:t xml:space="preserve">Pakiet nr 14 – </w:t>
      </w:r>
      <w:r>
        <w:rPr>
          <w:rFonts w:ascii="Arial" w:hAnsi="Arial" w:cs="Arial"/>
          <w:b/>
          <w:bCs/>
          <w:i/>
        </w:rPr>
        <w:t>33140000-3</w:t>
      </w:r>
      <w:r w:rsidRPr="00753262">
        <w:rPr>
          <w:rFonts w:ascii="Arial" w:hAnsi="Arial" w:cs="Arial"/>
          <w:b/>
          <w:bCs/>
          <w:i/>
        </w:rPr>
        <w:t>,</w:t>
      </w:r>
      <w:r w:rsidRPr="00753262">
        <w:rPr>
          <w:rFonts w:ascii="Arial" w:hAnsi="Arial" w:cs="Arial"/>
          <w:b/>
          <w:bCs/>
          <w:i/>
          <w:color w:val="FF0000"/>
        </w:rPr>
        <w:t xml:space="preserve"> </w:t>
      </w:r>
      <w:r w:rsidRPr="00753262">
        <w:rPr>
          <w:rFonts w:ascii="Arial" w:hAnsi="Arial" w:cs="Arial"/>
          <w:b/>
          <w:bCs/>
          <w:i/>
        </w:rPr>
        <w:t xml:space="preserve">Pakiet nr 15 </w:t>
      </w:r>
      <w:r>
        <w:rPr>
          <w:rFonts w:ascii="Arial" w:hAnsi="Arial" w:cs="Arial"/>
          <w:b/>
          <w:bCs/>
          <w:i/>
        </w:rPr>
        <w:t>–</w:t>
      </w:r>
      <w:r w:rsidRPr="00753262">
        <w:rPr>
          <w:rFonts w:ascii="Arial" w:hAnsi="Arial" w:cs="Arial"/>
          <w:b/>
          <w:bCs/>
          <w:i/>
        </w:rPr>
        <w:t xml:space="preserve"> </w:t>
      </w:r>
      <w:r>
        <w:rPr>
          <w:rFonts w:ascii="Arial" w:hAnsi="Arial" w:cs="Arial"/>
          <w:b/>
          <w:bCs/>
          <w:i/>
        </w:rPr>
        <w:t>33161000-6</w:t>
      </w:r>
      <w:r w:rsidRPr="00753262">
        <w:rPr>
          <w:rFonts w:ascii="Arial" w:hAnsi="Arial" w:cs="Arial"/>
          <w:b/>
          <w:bCs/>
          <w:i/>
        </w:rPr>
        <w:t xml:space="preserve"> Pakiet nr 16 – 3319000-8,</w:t>
      </w:r>
      <w:r w:rsidRPr="00753262">
        <w:rPr>
          <w:rFonts w:ascii="Arial" w:hAnsi="Arial" w:cs="Arial"/>
          <w:b/>
          <w:bCs/>
          <w:i/>
          <w:color w:val="FF0000"/>
        </w:rPr>
        <w:t xml:space="preserve"> </w:t>
      </w:r>
      <w:r w:rsidRPr="00753262">
        <w:rPr>
          <w:rFonts w:ascii="Arial" w:hAnsi="Arial" w:cs="Arial"/>
          <w:b/>
          <w:bCs/>
          <w:i/>
        </w:rPr>
        <w:t xml:space="preserve">Pakiet nr 17 – </w:t>
      </w:r>
      <w:r>
        <w:rPr>
          <w:rFonts w:ascii="Arial" w:hAnsi="Arial" w:cs="Arial"/>
          <w:b/>
          <w:bCs/>
          <w:i/>
        </w:rPr>
        <w:t>3319000-8</w:t>
      </w:r>
      <w:r w:rsidRPr="00753262">
        <w:rPr>
          <w:rFonts w:ascii="Arial" w:hAnsi="Arial" w:cs="Arial"/>
          <w:b/>
          <w:bCs/>
          <w:i/>
        </w:rPr>
        <w:t>,</w:t>
      </w:r>
      <w:r w:rsidRPr="00753262">
        <w:rPr>
          <w:rFonts w:ascii="Arial" w:hAnsi="Arial" w:cs="Arial"/>
          <w:b/>
          <w:bCs/>
          <w:i/>
          <w:color w:val="FF0000"/>
        </w:rPr>
        <w:t xml:space="preserve"> </w:t>
      </w:r>
      <w:r w:rsidRPr="00753262">
        <w:rPr>
          <w:rFonts w:ascii="Arial" w:hAnsi="Arial" w:cs="Arial"/>
          <w:b/>
          <w:bCs/>
          <w:i/>
        </w:rPr>
        <w:t xml:space="preserve">Pakiet nr 18 – </w:t>
      </w:r>
      <w:r>
        <w:rPr>
          <w:rFonts w:ascii="Arial" w:hAnsi="Arial" w:cs="Arial"/>
          <w:b/>
          <w:bCs/>
          <w:i/>
        </w:rPr>
        <w:t>3319000-8</w:t>
      </w:r>
      <w:r w:rsidRPr="00753262">
        <w:rPr>
          <w:rFonts w:ascii="Arial" w:hAnsi="Arial" w:cs="Arial"/>
          <w:b/>
          <w:bCs/>
          <w:i/>
        </w:rPr>
        <w:t>,</w:t>
      </w:r>
      <w:r w:rsidRPr="00753262">
        <w:rPr>
          <w:rFonts w:ascii="Arial" w:hAnsi="Arial" w:cs="Arial"/>
          <w:b/>
          <w:bCs/>
          <w:i/>
          <w:color w:val="FF0000"/>
        </w:rPr>
        <w:t xml:space="preserve"> </w:t>
      </w:r>
      <w:r w:rsidRPr="00753262">
        <w:rPr>
          <w:rFonts w:ascii="Arial" w:hAnsi="Arial" w:cs="Arial"/>
          <w:b/>
          <w:bCs/>
          <w:i/>
        </w:rPr>
        <w:t xml:space="preserve">Pakiet nr 19 – </w:t>
      </w:r>
      <w:r>
        <w:rPr>
          <w:rFonts w:ascii="Arial" w:hAnsi="Arial" w:cs="Arial"/>
          <w:b/>
          <w:bCs/>
          <w:i/>
        </w:rPr>
        <w:t>3319000-8</w:t>
      </w:r>
      <w:r w:rsidRPr="00753262">
        <w:rPr>
          <w:rFonts w:ascii="Arial" w:hAnsi="Arial" w:cs="Arial"/>
          <w:b/>
          <w:bCs/>
          <w:i/>
        </w:rPr>
        <w:t xml:space="preserve">, Pakiet nr 20 </w:t>
      </w:r>
      <w:r>
        <w:rPr>
          <w:rFonts w:ascii="Arial" w:hAnsi="Arial" w:cs="Arial"/>
          <w:b/>
          <w:bCs/>
          <w:i/>
        </w:rPr>
        <w:t>–</w:t>
      </w:r>
      <w:r w:rsidRPr="00753262">
        <w:rPr>
          <w:rFonts w:ascii="Arial" w:hAnsi="Arial" w:cs="Arial"/>
          <w:b/>
          <w:bCs/>
          <w:i/>
        </w:rPr>
        <w:t xml:space="preserve"> </w:t>
      </w:r>
      <w:r>
        <w:rPr>
          <w:rFonts w:ascii="Arial" w:hAnsi="Arial" w:cs="Arial"/>
          <w:b/>
          <w:bCs/>
          <w:i/>
        </w:rPr>
        <w:t>33168000-5</w:t>
      </w:r>
      <w:r w:rsidRPr="00753262">
        <w:rPr>
          <w:rFonts w:ascii="Arial" w:hAnsi="Arial" w:cs="Arial"/>
          <w:b/>
          <w:bCs/>
          <w:i/>
        </w:rPr>
        <w:t>,</w:t>
      </w:r>
      <w:r w:rsidRPr="00753262">
        <w:rPr>
          <w:rFonts w:ascii="Arial" w:hAnsi="Arial" w:cs="Arial"/>
          <w:b/>
          <w:bCs/>
          <w:i/>
          <w:color w:val="FF0000"/>
        </w:rPr>
        <w:t xml:space="preserve"> </w:t>
      </w:r>
      <w:r w:rsidRPr="00753262">
        <w:rPr>
          <w:rFonts w:ascii="Arial" w:hAnsi="Arial" w:cs="Arial"/>
          <w:b/>
          <w:bCs/>
          <w:i/>
        </w:rPr>
        <w:t xml:space="preserve">Pakiet nr 21 – </w:t>
      </w:r>
      <w:r>
        <w:rPr>
          <w:rFonts w:ascii="Arial" w:hAnsi="Arial" w:cs="Arial"/>
          <w:b/>
          <w:bCs/>
          <w:i/>
        </w:rPr>
        <w:t>3319000-8</w:t>
      </w:r>
      <w:r w:rsidRPr="00753262">
        <w:rPr>
          <w:rFonts w:ascii="Arial" w:hAnsi="Arial" w:cs="Arial"/>
          <w:b/>
          <w:bCs/>
          <w:i/>
          <w:color w:val="FF0000"/>
        </w:rPr>
        <w:t xml:space="preserve"> </w:t>
      </w:r>
      <w:r w:rsidRPr="00753262">
        <w:rPr>
          <w:rFonts w:ascii="Arial" w:hAnsi="Arial" w:cs="Arial"/>
          <w:b/>
          <w:bCs/>
          <w:i/>
        </w:rPr>
        <w:t xml:space="preserve">Pakiet nr 22 – </w:t>
      </w:r>
      <w:r>
        <w:rPr>
          <w:rFonts w:ascii="Arial" w:hAnsi="Arial" w:cs="Arial"/>
          <w:b/>
          <w:bCs/>
          <w:i/>
        </w:rPr>
        <w:t>3319000-8</w:t>
      </w:r>
      <w:r w:rsidRPr="00753262">
        <w:rPr>
          <w:rFonts w:ascii="Arial" w:hAnsi="Arial" w:cs="Arial"/>
          <w:b/>
          <w:bCs/>
          <w:i/>
        </w:rPr>
        <w:t>,</w:t>
      </w:r>
      <w:r w:rsidRPr="00753262">
        <w:rPr>
          <w:rFonts w:ascii="Arial" w:hAnsi="Arial" w:cs="Arial"/>
          <w:b/>
          <w:bCs/>
          <w:i/>
          <w:color w:val="FF0000"/>
        </w:rPr>
        <w:t xml:space="preserve"> </w:t>
      </w:r>
      <w:r w:rsidRPr="00753262">
        <w:rPr>
          <w:rFonts w:ascii="Arial" w:hAnsi="Arial" w:cs="Arial"/>
          <w:b/>
          <w:bCs/>
          <w:i/>
        </w:rPr>
        <w:t xml:space="preserve">Pakiet nr 23 – </w:t>
      </w:r>
      <w:r>
        <w:rPr>
          <w:rFonts w:ascii="Arial" w:hAnsi="Arial" w:cs="Arial"/>
          <w:b/>
          <w:bCs/>
          <w:i/>
        </w:rPr>
        <w:t>33141800-8</w:t>
      </w:r>
      <w:r w:rsidRPr="00753262">
        <w:rPr>
          <w:rFonts w:ascii="Arial" w:hAnsi="Arial" w:cs="Arial"/>
          <w:b/>
          <w:bCs/>
          <w:i/>
        </w:rPr>
        <w:t xml:space="preserve">, </w:t>
      </w:r>
      <w:r>
        <w:rPr>
          <w:rFonts w:ascii="Arial" w:hAnsi="Arial" w:cs="Arial"/>
          <w:b/>
          <w:bCs/>
          <w:i/>
        </w:rPr>
        <w:t>Pakiet nr 24 – 3319000-8, Pakiet nr 25 – 33100000-1.</w:t>
      </w:r>
    </w:p>
    <w:p w:rsidR="004566DA" w:rsidRPr="009E65DB" w:rsidRDefault="004566DA" w:rsidP="004566DA">
      <w:pPr>
        <w:numPr>
          <w:ilvl w:val="1"/>
          <w:numId w:val="2"/>
        </w:numPr>
        <w:ind w:left="714" w:hanging="357"/>
        <w:jc w:val="both"/>
        <w:rPr>
          <w:rFonts w:ascii="Arial" w:hAnsi="Arial" w:cs="Arial"/>
          <w:b/>
          <w:bCs/>
        </w:rPr>
      </w:pPr>
      <w:r w:rsidRPr="009E65DB">
        <w:rPr>
          <w:rFonts w:ascii="Arial" w:hAnsi="Arial" w:cs="Arial"/>
        </w:rPr>
        <w:t xml:space="preserve">Szczegółowy zakres zamówienia zawiera </w:t>
      </w:r>
      <w:r w:rsidRPr="009E65DB">
        <w:rPr>
          <w:rFonts w:ascii="Arial" w:hAnsi="Arial" w:cs="Arial"/>
          <w:b/>
        </w:rPr>
        <w:t>Opis przedmiotu zamówienia (OPZ) i f</w:t>
      </w:r>
      <w:r w:rsidRPr="009E65DB">
        <w:rPr>
          <w:rFonts w:ascii="Arial" w:hAnsi="Arial" w:cs="Arial"/>
          <w:b/>
          <w:bCs/>
        </w:rPr>
        <w:t xml:space="preserve">ormularze cenowe </w:t>
      </w:r>
      <w:r w:rsidRPr="009E65DB">
        <w:rPr>
          <w:rFonts w:ascii="Arial" w:hAnsi="Arial" w:cs="Arial"/>
        </w:rPr>
        <w:t xml:space="preserve">– </w:t>
      </w:r>
      <w:r w:rsidRPr="009E65DB">
        <w:rPr>
          <w:rFonts w:ascii="Arial" w:hAnsi="Arial" w:cs="Arial"/>
          <w:b/>
        </w:rPr>
        <w:t>Załączniki Nr 1 i 5 do SIWZ</w:t>
      </w:r>
      <w:r w:rsidRPr="009E65DB">
        <w:rPr>
          <w:rFonts w:ascii="Arial" w:hAnsi="Arial" w:cs="Arial"/>
        </w:rPr>
        <w:t>.</w:t>
      </w:r>
    </w:p>
    <w:p w:rsidR="004566DA" w:rsidRPr="009E65DB" w:rsidRDefault="004566DA" w:rsidP="004566DA">
      <w:pPr>
        <w:numPr>
          <w:ilvl w:val="1"/>
          <w:numId w:val="2"/>
        </w:numPr>
        <w:ind w:left="714" w:hanging="357"/>
        <w:jc w:val="both"/>
        <w:rPr>
          <w:rFonts w:ascii="Arial" w:hAnsi="Arial" w:cs="Arial"/>
          <w:b/>
          <w:bCs/>
        </w:rPr>
      </w:pPr>
      <w:r w:rsidRPr="009E65DB">
        <w:rPr>
          <w:rFonts w:ascii="Arial" w:hAnsi="Arial" w:cs="Arial"/>
          <w:bCs/>
        </w:rPr>
        <w:t>Zamawiający nie dopuszcza składania ofert wariantowych.</w:t>
      </w:r>
    </w:p>
    <w:p w:rsidR="004566DA" w:rsidRPr="009E65DB" w:rsidRDefault="004566DA" w:rsidP="004566DA">
      <w:pPr>
        <w:numPr>
          <w:ilvl w:val="1"/>
          <w:numId w:val="2"/>
        </w:numPr>
        <w:ind w:left="714" w:hanging="357"/>
        <w:jc w:val="both"/>
        <w:rPr>
          <w:rFonts w:ascii="Arial" w:hAnsi="Arial" w:cs="Arial"/>
          <w:b/>
          <w:bCs/>
        </w:rPr>
      </w:pPr>
      <w:r w:rsidRPr="009E65DB">
        <w:rPr>
          <w:rFonts w:ascii="Arial" w:hAnsi="Arial" w:cs="Arial"/>
          <w:bCs/>
        </w:rPr>
        <w:t xml:space="preserve"> Zamawiający dopuszcza składanie ofert częściowych na poszczególne pakiety.</w:t>
      </w:r>
    </w:p>
    <w:p w:rsidR="004566DA" w:rsidRPr="009E65DB" w:rsidRDefault="004566DA" w:rsidP="004566DA">
      <w:pPr>
        <w:numPr>
          <w:ilvl w:val="1"/>
          <w:numId w:val="2"/>
        </w:numPr>
        <w:ind w:left="714" w:hanging="357"/>
        <w:jc w:val="both"/>
        <w:rPr>
          <w:rFonts w:ascii="Arial" w:hAnsi="Arial" w:cs="Arial"/>
          <w:b/>
          <w:bCs/>
        </w:rPr>
      </w:pPr>
      <w:r w:rsidRPr="009E65DB">
        <w:rPr>
          <w:rFonts w:ascii="Arial" w:hAnsi="Arial" w:cs="Arial"/>
          <w:bCs/>
        </w:rPr>
        <w:t xml:space="preserve"> Zamawiający nie przewiduje zawarcia umowy ramowej.</w:t>
      </w:r>
    </w:p>
    <w:p w:rsidR="004566DA" w:rsidRPr="009E65DB" w:rsidRDefault="004566DA" w:rsidP="004566DA">
      <w:pPr>
        <w:numPr>
          <w:ilvl w:val="1"/>
          <w:numId w:val="2"/>
        </w:numPr>
        <w:ind w:left="714" w:hanging="357"/>
        <w:jc w:val="both"/>
        <w:rPr>
          <w:rFonts w:ascii="Arial" w:hAnsi="Arial" w:cs="Arial"/>
          <w:b/>
          <w:bCs/>
        </w:rPr>
      </w:pPr>
      <w:r w:rsidRPr="009E65DB">
        <w:rPr>
          <w:rFonts w:ascii="Arial" w:hAnsi="Arial" w:cs="Arial"/>
          <w:bCs/>
        </w:rPr>
        <w:t xml:space="preserve"> Zamawiający nie przewiduje aukcji elektronicznej.</w:t>
      </w:r>
    </w:p>
    <w:p w:rsidR="004566DA" w:rsidRPr="009E65DB" w:rsidRDefault="004566DA" w:rsidP="004566DA">
      <w:pPr>
        <w:numPr>
          <w:ilvl w:val="1"/>
          <w:numId w:val="2"/>
        </w:numPr>
        <w:ind w:left="714" w:hanging="357"/>
        <w:jc w:val="both"/>
        <w:rPr>
          <w:rFonts w:ascii="Arial" w:hAnsi="Arial" w:cs="Arial"/>
          <w:b/>
          <w:bCs/>
        </w:rPr>
      </w:pPr>
      <w:r w:rsidRPr="009E65DB">
        <w:rPr>
          <w:rFonts w:ascii="Arial" w:hAnsi="Arial" w:cs="Arial"/>
          <w:bCs/>
        </w:rPr>
        <w:t xml:space="preserve"> Zamawiający nie przewiduje zwrotu kosztów udziału w postępowaniu.</w:t>
      </w:r>
    </w:p>
    <w:p w:rsidR="004566DA" w:rsidRPr="009E65DB" w:rsidRDefault="004566DA" w:rsidP="004566DA">
      <w:pPr>
        <w:pStyle w:val="Domyolnie"/>
        <w:numPr>
          <w:ilvl w:val="0"/>
          <w:numId w:val="2"/>
        </w:numPr>
        <w:spacing w:before="120"/>
        <w:outlineLvl w:val="0"/>
        <w:rPr>
          <w:rFonts w:ascii="Arial" w:hAnsi="Arial" w:cs="Arial"/>
          <w:b/>
          <w:bCs/>
          <w:color w:val="auto"/>
          <w:sz w:val="20"/>
          <w:szCs w:val="20"/>
        </w:rPr>
      </w:pPr>
      <w:r w:rsidRPr="009E65DB">
        <w:rPr>
          <w:rFonts w:ascii="Arial" w:hAnsi="Arial" w:cs="Arial"/>
          <w:b/>
          <w:bCs/>
          <w:color w:val="auto"/>
          <w:sz w:val="20"/>
          <w:szCs w:val="20"/>
        </w:rPr>
        <w:t>Termin wykonania zamówienia.</w:t>
      </w:r>
    </w:p>
    <w:p w:rsidR="004566DA" w:rsidRPr="005F21D5" w:rsidRDefault="004566DA" w:rsidP="004566DA">
      <w:pPr>
        <w:pStyle w:val="Lista-kontynuacja"/>
        <w:spacing w:after="0"/>
        <w:ind w:left="426"/>
        <w:jc w:val="both"/>
        <w:rPr>
          <w:rFonts w:ascii="Arial" w:hAnsi="Arial" w:cs="Arial"/>
          <w:iCs/>
        </w:rPr>
      </w:pPr>
      <w:r w:rsidRPr="009E65DB">
        <w:rPr>
          <w:rFonts w:ascii="Arial" w:hAnsi="Arial" w:cs="Arial"/>
        </w:rPr>
        <w:t>Termin wykonania zamówienia</w:t>
      </w:r>
      <w:r w:rsidRPr="005F21D5">
        <w:rPr>
          <w:rFonts w:ascii="Arial" w:hAnsi="Arial" w:cs="Arial"/>
        </w:rPr>
        <w:t xml:space="preserve">: </w:t>
      </w:r>
      <w:r w:rsidRPr="005F21D5">
        <w:rPr>
          <w:rFonts w:ascii="Arial" w:hAnsi="Arial" w:cs="Arial"/>
          <w:b/>
        </w:rPr>
        <w:t>sukcesywnie przez</w:t>
      </w:r>
      <w:r w:rsidRPr="005F21D5">
        <w:rPr>
          <w:rFonts w:ascii="Arial" w:hAnsi="Arial" w:cs="Arial"/>
        </w:rPr>
        <w:t xml:space="preserve"> </w:t>
      </w:r>
      <w:r w:rsidRPr="005F21D5">
        <w:rPr>
          <w:rFonts w:ascii="Arial" w:hAnsi="Arial" w:cs="Arial"/>
          <w:b/>
        </w:rPr>
        <w:t>1</w:t>
      </w:r>
      <w:r>
        <w:rPr>
          <w:rFonts w:ascii="Arial" w:hAnsi="Arial" w:cs="Arial"/>
          <w:b/>
        </w:rPr>
        <w:t>8</w:t>
      </w:r>
      <w:r w:rsidRPr="005F21D5">
        <w:rPr>
          <w:rFonts w:ascii="Arial" w:hAnsi="Arial" w:cs="Arial"/>
          <w:b/>
        </w:rPr>
        <w:t xml:space="preserve"> miesięcy </w:t>
      </w:r>
      <w:r w:rsidRPr="004566DA">
        <w:rPr>
          <w:rFonts w:ascii="Arial" w:hAnsi="Arial" w:cs="Arial"/>
        </w:rPr>
        <w:t xml:space="preserve">licząc </w:t>
      </w:r>
      <w:r>
        <w:rPr>
          <w:rFonts w:ascii="Arial" w:hAnsi="Arial" w:cs="Arial"/>
        </w:rPr>
        <w:t>od daty zawarcia umowy.</w:t>
      </w:r>
    </w:p>
    <w:p w:rsidR="004566DA" w:rsidRPr="009E65DB" w:rsidRDefault="004566DA" w:rsidP="004566DA">
      <w:pPr>
        <w:pStyle w:val="Lista"/>
        <w:numPr>
          <w:ilvl w:val="0"/>
          <w:numId w:val="2"/>
        </w:numPr>
        <w:spacing w:before="120"/>
        <w:ind w:left="357" w:hanging="357"/>
        <w:jc w:val="both"/>
        <w:rPr>
          <w:rFonts w:ascii="Arial" w:hAnsi="Arial" w:cs="Arial"/>
          <w:b/>
          <w:bCs/>
        </w:rPr>
      </w:pPr>
      <w:r w:rsidRPr="009E65DB">
        <w:rPr>
          <w:rFonts w:ascii="Arial" w:hAnsi="Arial" w:cs="Arial"/>
          <w:b/>
          <w:bCs/>
        </w:rPr>
        <w:t>Warunki udziału w postępowaniu o udzielenie zamówienia publicznego:</w:t>
      </w:r>
    </w:p>
    <w:p w:rsidR="004566DA" w:rsidRPr="009E65DB" w:rsidRDefault="004566DA" w:rsidP="004566DA">
      <w:pPr>
        <w:pStyle w:val="Domyolnie"/>
        <w:tabs>
          <w:tab w:val="left" w:pos="567"/>
        </w:tabs>
        <w:spacing w:before="120"/>
        <w:ind w:left="540" w:hanging="398"/>
        <w:jc w:val="both"/>
        <w:rPr>
          <w:rFonts w:ascii="Arial" w:hAnsi="Arial" w:cs="Arial"/>
          <w:color w:val="auto"/>
          <w:sz w:val="20"/>
          <w:szCs w:val="20"/>
        </w:rPr>
      </w:pPr>
      <w:r w:rsidRPr="009E65DB">
        <w:rPr>
          <w:rFonts w:ascii="Arial" w:hAnsi="Arial" w:cs="Arial"/>
          <w:color w:val="auto"/>
          <w:sz w:val="20"/>
          <w:szCs w:val="20"/>
        </w:rPr>
        <w:t xml:space="preserve">5.1. O udzielenie zamówienia mogą ubiegać się Wykonawcy, spełniający warunki, o których mowa w art. 22 ust.1 ustawy </w:t>
      </w:r>
      <w:proofErr w:type="spellStart"/>
      <w:r w:rsidRPr="009E65DB">
        <w:rPr>
          <w:rFonts w:ascii="Arial" w:hAnsi="Arial" w:cs="Arial"/>
          <w:color w:val="auto"/>
          <w:sz w:val="20"/>
          <w:szCs w:val="20"/>
        </w:rPr>
        <w:t>Pzp</w:t>
      </w:r>
      <w:proofErr w:type="spellEnd"/>
      <w:r w:rsidRPr="009E65DB">
        <w:rPr>
          <w:rFonts w:ascii="Arial" w:hAnsi="Arial" w:cs="Arial"/>
          <w:color w:val="auto"/>
          <w:sz w:val="20"/>
          <w:szCs w:val="20"/>
        </w:rPr>
        <w:t xml:space="preserve"> tj.: </w:t>
      </w:r>
    </w:p>
    <w:p w:rsidR="004566DA" w:rsidRPr="009E65DB" w:rsidRDefault="004566DA" w:rsidP="004566DA">
      <w:pPr>
        <w:pStyle w:val="Domyolnie"/>
        <w:tabs>
          <w:tab w:val="left" w:pos="567"/>
        </w:tabs>
        <w:spacing w:before="120"/>
        <w:ind w:left="540" w:hanging="256"/>
        <w:jc w:val="both"/>
        <w:rPr>
          <w:rFonts w:ascii="Arial" w:hAnsi="Arial" w:cs="Arial"/>
          <w:color w:val="auto"/>
          <w:sz w:val="20"/>
          <w:szCs w:val="20"/>
        </w:rPr>
      </w:pPr>
      <w:r w:rsidRPr="009E65DB">
        <w:rPr>
          <w:rFonts w:ascii="Arial" w:hAnsi="Arial" w:cs="Arial"/>
          <w:color w:val="auto"/>
          <w:sz w:val="20"/>
          <w:szCs w:val="20"/>
        </w:rPr>
        <w:t>5.1.1. nie podlegają wykluczeniu;</w:t>
      </w:r>
    </w:p>
    <w:p w:rsidR="004566DA" w:rsidRPr="009E65DB" w:rsidRDefault="004566DA" w:rsidP="004566DA">
      <w:pPr>
        <w:pStyle w:val="Domyolnie"/>
        <w:tabs>
          <w:tab w:val="left" w:pos="567"/>
        </w:tabs>
        <w:spacing w:before="120"/>
        <w:ind w:left="540" w:hanging="256"/>
        <w:jc w:val="both"/>
        <w:rPr>
          <w:rFonts w:ascii="Arial" w:hAnsi="Arial" w:cs="Arial"/>
          <w:color w:val="auto"/>
          <w:sz w:val="20"/>
          <w:szCs w:val="20"/>
        </w:rPr>
      </w:pPr>
      <w:r w:rsidRPr="009E65DB">
        <w:rPr>
          <w:rFonts w:ascii="Arial" w:hAnsi="Arial" w:cs="Arial"/>
          <w:color w:val="auto"/>
          <w:sz w:val="20"/>
          <w:szCs w:val="20"/>
        </w:rPr>
        <w:t xml:space="preserve">5.1.2. spełniają warunki udziału w postępowaniu dotyczące: </w:t>
      </w:r>
    </w:p>
    <w:p w:rsidR="004566DA" w:rsidRPr="009E65DB" w:rsidRDefault="004566DA" w:rsidP="004566DA">
      <w:pPr>
        <w:pStyle w:val="Domyolnie"/>
        <w:tabs>
          <w:tab w:val="left" w:pos="1134"/>
        </w:tabs>
        <w:spacing w:before="60"/>
        <w:ind w:left="1134" w:hanging="283"/>
        <w:jc w:val="both"/>
        <w:rPr>
          <w:rFonts w:ascii="Arial" w:hAnsi="Arial" w:cs="Arial"/>
          <w:b/>
          <w:color w:val="auto"/>
          <w:sz w:val="20"/>
          <w:szCs w:val="20"/>
        </w:rPr>
      </w:pPr>
      <w:r w:rsidRPr="009E65DB">
        <w:rPr>
          <w:rFonts w:ascii="Arial" w:hAnsi="Arial" w:cs="Arial"/>
          <w:b/>
          <w:color w:val="auto"/>
          <w:sz w:val="20"/>
          <w:szCs w:val="20"/>
        </w:rPr>
        <w:t xml:space="preserve">a) kompetencji lub uprawnień do prowadzenia określonej działalności zawodowej, o ile </w:t>
      </w:r>
      <w:r w:rsidRPr="009E65DB">
        <w:rPr>
          <w:rFonts w:ascii="Arial" w:hAnsi="Arial" w:cs="Arial"/>
          <w:b/>
          <w:color w:val="auto"/>
          <w:sz w:val="20"/>
          <w:szCs w:val="20"/>
        </w:rPr>
        <w:lastRenderedPageBreak/>
        <w:t xml:space="preserve">wynika to z odrębnych przepisów. </w:t>
      </w:r>
    </w:p>
    <w:p w:rsidR="004566DA" w:rsidRPr="009E65DB" w:rsidRDefault="004566DA" w:rsidP="004566DA">
      <w:pPr>
        <w:pStyle w:val="Domyolnie"/>
        <w:tabs>
          <w:tab w:val="left" w:pos="709"/>
          <w:tab w:val="left" w:pos="1134"/>
        </w:tabs>
        <w:spacing w:before="60"/>
        <w:ind w:left="540" w:firstLine="594"/>
        <w:jc w:val="both"/>
        <w:rPr>
          <w:rFonts w:ascii="Arial" w:hAnsi="Arial" w:cs="Arial"/>
          <w:b/>
          <w:color w:val="auto"/>
          <w:sz w:val="20"/>
          <w:szCs w:val="20"/>
        </w:rPr>
      </w:pPr>
      <w:r w:rsidRPr="009E65DB">
        <w:rPr>
          <w:rFonts w:ascii="Arial" w:hAnsi="Arial" w:cs="Arial"/>
          <w:i/>
          <w:color w:val="auto"/>
          <w:sz w:val="20"/>
          <w:szCs w:val="20"/>
        </w:rPr>
        <w:t>Zamawiający nie określa tego warunku;</w:t>
      </w:r>
    </w:p>
    <w:p w:rsidR="004566DA" w:rsidRPr="009E65DB" w:rsidRDefault="004566DA" w:rsidP="004566DA">
      <w:pPr>
        <w:pStyle w:val="Domyolnie"/>
        <w:tabs>
          <w:tab w:val="left" w:pos="1134"/>
        </w:tabs>
        <w:spacing w:before="60"/>
        <w:ind w:left="540" w:firstLine="311"/>
        <w:jc w:val="both"/>
        <w:rPr>
          <w:rFonts w:ascii="Arial" w:hAnsi="Arial" w:cs="Arial"/>
          <w:b/>
          <w:color w:val="auto"/>
          <w:sz w:val="20"/>
          <w:szCs w:val="20"/>
        </w:rPr>
      </w:pPr>
      <w:r w:rsidRPr="009E65DB">
        <w:rPr>
          <w:rFonts w:ascii="Arial" w:hAnsi="Arial" w:cs="Arial"/>
          <w:b/>
          <w:color w:val="auto"/>
          <w:sz w:val="20"/>
          <w:szCs w:val="20"/>
        </w:rPr>
        <w:t xml:space="preserve">b) sytuacji ekonomicznej lub finansowej. </w:t>
      </w:r>
    </w:p>
    <w:p w:rsidR="004566DA" w:rsidRPr="009E65DB" w:rsidRDefault="004566DA" w:rsidP="004566DA">
      <w:pPr>
        <w:pStyle w:val="Domyolnie"/>
        <w:tabs>
          <w:tab w:val="left" w:pos="1134"/>
        </w:tabs>
        <w:spacing w:before="60"/>
        <w:ind w:left="540" w:firstLine="594"/>
        <w:jc w:val="both"/>
        <w:rPr>
          <w:rFonts w:ascii="Arial" w:hAnsi="Arial" w:cs="Arial"/>
          <w:i/>
          <w:color w:val="auto"/>
          <w:sz w:val="20"/>
          <w:szCs w:val="20"/>
        </w:rPr>
      </w:pPr>
      <w:r w:rsidRPr="009E65DB">
        <w:rPr>
          <w:rFonts w:ascii="Arial" w:hAnsi="Arial" w:cs="Arial"/>
          <w:i/>
          <w:color w:val="auto"/>
          <w:sz w:val="20"/>
          <w:szCs w:val="20"/>
        </w:rPr>
        <w:t>Zamawiający nie określa tego warunku;</w:t>
      </w:r>
    </w:p>
    <w:p w:rsidR="004566DA" w:rsidRPr="009E65DB" w:rsidRDefault="004566DA" w:rsidP="004566DA">
      <w:pPr>
        <w:pStyle w:val="Domyolnie"/>
        <w:tabs>
          <w:tab w:val="left" w:pos="1134"/>
        </w:tabs>
        <w:spacing w:before="60"/>
        <w:ind w:left="540" w:firstLine="311"/>
        <w:jc w:val="both"/>
        <w:rPr>
          <w:rFonts w:ascii="Arial" w:hAnsi="Arial" w:cs="Arial"/>
          <w:b/>
          <w:color w:val="auto"/>
          <w:sz w:val="20"/>
          <w:szCs w:val="20"/>
        </w:rPr>
      </w:pPr>
      <w:r w:rsidRPr="009E65DB">
        <w:rPr>
          <w:rFonts w:ascii="Arial" w:hAnsi="Arial" w:cs="Arial"/>
          <w:b/>
          <w:color w:val="auto"/>
          <w:sz w:val="20"/>
          <w:szCs w:val="20"/>
        </w:rPr>
        <w:t xml:space="preserve">c) zdolności technicznej lub zawodowej. </w:t>
      </w:r>
    </w:p>
    <w:p w:rsidR="004566DA" w:rsidRPr="009E65DB" w:rsidRDefault="004566DA" w:rsidP="004566DA">
      <w:pPr>
        <w:pStyle w:val="Domyolnie"/>
        <w:tabs>
          <w:tab w:val="left" w:pos="1134"/>
        </w:tabs>
        <w:spacing w:before="60"/>
        <w:ind w:left="540" w:firstLine="594"/>
        <w:jc w:val="both"/>
        <w:rPr>
          <w:rFonts w:ascii="Arial" w:hAnsi="Arial" w:cs="Arial"/>
          <w:i/>
          <w:color w:val="auto"/>
          <w:sz w:val="20"/>
          <w:szCs w:val="20"/>
        </w:rPr>
      </w:pPr>
      <w:r w:rsidRPr="009E65DB">
        <w:rPr>
          <w:rFonts w:ascii="Arial" w:hAnsi="Arial" w:cs="Arial"/>
          <w:i/>
          <w:color w:val="auto"/>
          <w:sz w:val="20"/>
          <w:szCs w:val="20"/>
        </w:rPr>
        <w:t>Zamawiający nie określa tego warunku.</w:t>
      </w:r>
    </w:p>
    <w:p w:rsidR="004566DA" w:rsidRPr="001F4B26" w:rsidRDefault="004566DA" w:rsidP="002D5848">
      <w:pPr>
        <w:pStyle w:val="Domyolnie"/>
        <w:numPr>
          <w:ilvl w:val="1"/>
          <w:numId w:val="9"/>
        </w:numPr>
        <w:spacing w:before="120"/>
        <w:ind w:left="425" w:hanging="425"/>
        <w:jc w:val="both"/>
        <w:rPr>
          <w:rFonts w:ascii="Arial" w:hAnsi="Arial" w:cs="Arial"/>
          <w:i/>
          <w:color w:val="auto"/>
          <w:sz w:val="20"/>
          <w:szCs w:val="20"/>
        </w:rPr>
      </w:pPr>
      <w:r w:rsidRPr="001F4B26">
        <w:rPr>
          <w:rFonts w:ascii="Arial" w:hAnsi="Arial" w:cs="Arial"/>
          <w:color w:val="auto"/>
          <w:sz w:val="20"/>
          <w:szCs w:val="20"/>
        </w:rPr>
        <w:t>W przypadku Wykonawców wspólnie ubiegających się o udzielenie zamówienia warunki, o których mowa w pkt 5.1.2 SIWZ winien spełnić przynajmniej jeden z Wykonawców lub wszyscy Wykonawcy potwierdzając, że łącznie spełniają te warunki.</w:t>
      </w:r>
    </w:p>
    <w:p w:rsidR="004566DA" w:rsidRPr="001F4B26" w:rsidRDefault="004566DA" w:rsidP="002D5848">
      <w:pPr>
        <w:numPr>
          <w:ilvl w:val="0"/>
          <w:numId w:val="9"/>
        </w:numPr>
        <w:suppressAutoHyphens/>
        <w:spacing w:before="120" w:after="120"/>
        <w:rPr>
          <w:rFonts w:ascii="Arial" w:hAnsi="Arial"/>
          <w:bCs/>
          <w:shd w:val="clear" w:color="auto" w:fill="00FF00"/>
          <w:lang w:eastAsia="zh-CN"/>
        </w:rPr>
      </w:pPr>
      <w:r w:rsidRPr="005556A9">
        <w:rPr>
          <w:rFonts w:ascii="Arial" w:hAnsi="Arial" w:cs="Arial"/>
          <w:b/>
          <w:lang w:eastAsia="zh-CN"/>
        </w:rPr>
        <w:t>Przesłanki  wykluczenia Wykonawców</w:t>
      </w:r>
    </w:p>
    <w:p w:rsidR="004566DA" w:rsidRPr="00A050D8" w:rsidRDefault="004566DA" w:rsidP="004566DA">
      <w:pPr>
        <w:widowControl w:val="0"/>
        <w:suppressAutoHyphens/>
        <w:spacing w:before="120"/>
        <w:ind w:left="426" w:hanging="426"/>
        <w:jc w:val="both"/>
        <w:rPr>
          <w:rFonts w:ascii="Arial" w:hAnsi="Arial" w:cs="Arial"/>
        </w:rPr>
      </w:pPr>
      <w:r w:rsidRPr="001F4B26">
        <w:rPr>
          <w:rFonts w:ascii="Arial" w:hAnsi="Arial" w:cs="Arial"/>
          <w:b/>
        </w:rPr>
        <w:t>6.1</w:t>
      </w:r>
      <w:r>
        <w:rPr>
          <w:rFonts w:ascii="Arial" w:hAnsi="Arial" w:cs="Arial"/>
        </w:rPr>
        <w:t xml:space="preserve"> </w:t>
      </w:r>
      <w:r w:rsidRPr="00A050D8">
        <w:rPr>
          <w:rFonts w:ascii="Arial" w:hAnsi="Arial" w:cs="Arial"/>
        </w:rPr>
        <w:t xml:space="preserve">Zamawiający, na podstawie art. 24 ust. 1 pkt 12 ustawy </w:t>
      </w:r>
      <w:proofErr w:type="spellStart"/>
      <w:r w:rsidRPr="00A050D8">
        <w:rPr>
          <w:rFonts w:ascii="Arial" w:hAnsi="Arial" w:cs="Arial"/>
        </w:rPr>
        <w:t>Pzp</w:t>
      </w:r>
      <w:proofErr w:type="spellEnd"/>
      <w:r w:rsidRPr="00A050D8">
        <w:rPr>
          <w:rFonts w:ascii="Arial" w:hAnsi="Arial" w:cs="Arial"/>
        </w:rPr>
        <w:t xml:space="preserve"> wyklucza z postępowania o udzielenie zamówienia Wykonawcę, który nie wykazał spełniania warunków udziału w postępowaniu lub nie wykazał braku podstaw wykluczenia.</w:t>
      </w:r>
    </w:p>
    <w:p w:rsidR="004566DA" w:rsidRPr="00A050D8" w:rsidRDefault="004566DA" w:rsidP="004566DA">
      <w:pPr>
        <w:widowControl w:val="0"/>
        <w:suppressAutoHyphens/>
        <w:spacing w:before="120"/>
        <w:ind w:left="426"/>
        <w:jc w:val="both"/>
        <w:rPr>
          <w:rFonts w:ascii="Arial" w:hAnsi="Arial" w:cs="Arial"/>
        </w:rPr>
      </w:pPr>
      <w:r w:rsidRPr="00A050D8">
        <w:rPr>
          <w:rFonts w:ascii="Arial" w:hAnsi="Arial" w:cs="Arial"/>
        </w:rPr>
        <w:t xml:space="preserve">Zamawiający wyklucza z postępowania o udzielenie zamówienia Wykonawcę, jeżeli zachodzą w stosunku do niego podstawy do wykluczenia, o których mowa w art. 24 ust. 1 pkt 13 – 23 ustawy </w:t>
      </w:r>
      <w:proofErr w:type="spellStart"/>
      <w:r w:rsidRPr="00A050D8">
        <w:rPr>
          <w:rFonts w:ascii="Arial" w:hAnsi="Arial" w:cs="Arial"/>
        </w:rPr>
        <w:t>Pzp</w:t>
      </w:r>
      <w:proofErr w:type="spellEnd"/>
      <w:r w:rsidRPr="00A050D8">
        <w:rPr>
          <w:rFonts w:ascii="Arial" w:hAnsi="Arial" w:cs="Arial"/>
        </w:rPr>
        <w:t>.</w:t>
      </w:r>
    </w:p>
    <w:p w:rsidR="004566DA" w:rsidRPr="001F4B26" w:rsidRDefault="004566DA" w:rsidP="004566DA">
      <w:pPr>
        <w:widowControl w:val="0"/>
        <w:suppressAutoHyphens/>
        <w:spacing w:before="120"/>
        <w:ind w:left="426" w:hanging="426"/>
        <w:jc w:val="both"/>
        <w:rPr>
          <w:rFonts w:ascii="Arial" w:hAnsi="Arial" w:cs="Arial"/>
        </w:rPr>
      </w:pPr>
      <w:r w:rsidRPr="001F4B26">
        <w:rPr>
          <w:rFonts w:ascii="Arial" w:hAnsi="Arial" w:cs="Arial"/>
          <w:b/>
        </w:rPr>
        <w:t>6.2</w:t>
      </w:r>
      <w:r>
        <w:rPr>
          <w:rFonts w:ascii="Arial" w:hAnsi="Arial" w:cs="Arial"/>
        </w:rPr>
        <w:t xml:space="preserve"> </w:t>
      </w:r>
      <w:r w:rsidRPr="00A050D8">
        <w:rPr>
          <w:rFonts w:ascii="Arial" w:hAnsi="Arial" w:cs="Arial"/>
        </w:rPr>
        <w:t>Zamawiający przewiduje dodatkow</w:t>
      </w:r>
      <w:r>
        <w:rPr>
          <w:rFonts w:ascii="Arial" w:hAnsi="Arial" w:cs="Arial"/>
        </w:rPr>
        <w:t>e</w:t>
      </w:r>
      <w:r w:rsidRPr="00A050D8">
        <w:rPr>
          <w:rFonts w:ascii="Arial" w:hAnsi="Arial" w:cs="Arial"/>
        </w:rPr>
        <w:t xml:space="preserve"> (fakultatywn</w:t>
      </w:r>
      <w:r>
        <w:rPr>
          <w:rFonts w:ascii="Arial" w:hAnsi="Arial" w:cs="Arial"/>
        </w:rPr>
        <w:t xml:space="preserve">e) przesłanki wykluczenia </w:t>
      </w:r>
      <w:r w:rsidRPr="001F4B26">
        <w:rPr>
          <w:rFonts w:ascii="Arial" w:hAnsi="Arial" w:cs="Arial"/>
        </w:rPr>
        <w:t xml:space="preserve">na podstawie art. 24 ust. 5 pkt  4, ustawy </w:t>
      </w:r>
      <w:proofErr w:type="spellStart"/>
      <w:r w:rsidRPr="001F4B26">
        <w:rPr>
          <w:rFonts w:ascii="Arial" w:hAnsi="Arial" w:cs="Arial"/>
        </w:rPr>
        <w:t>Pzp</w:t>
      </w:r>
      <w:proofErr w:type="spellEnd"/>
      <w:r w:rsidRPr="001F4B26">
        <w:rPr>
          <w:rFonts w:ascii="Arial" w:hAnsi="Arial" w:cs="Arial"/>
        </w:rPr>
        <w:t>:</w:t>
      </w:r>
    </w:p>
    <w:p w:rsidR="004566DA" w:rsidRPr="00A050D8" w:rsidRDefault="004566DA" w:rsidP="004566DA">
      <w:pPr>
        <w:widowControl w:val="0"/>
        <w:suppressAutoHyphens/>
        <w:spacing w:before="120"/>
        <w:ind w:left="426"/>
        <w:jc w:val="both"/>
        <w:rPr>
          <w:rFonts w:ascii="Arial" w:hAnsi="Arial" w:cs="Arial"/>
        </w:rPr>
      </w:pPr>
      <w:r w:rsidRPr="007F5B9B">
        <w:rPr>
          <w:rFonts w:ascii="Arial" w:hAnsi="Arial" w:cs="Arial"/>
          <w:i/>
        </w:rPr>
        <w:t>4/</w:t>
      </w:r>
      <w:r w:rsidRPr="001F4B26">
        <w:rPr>
          <w:rFonts w:ascii="Arial" w:hAnsi="Arial" w:cs="Arial"/>
          <w:i/>
        </w:rPr>
        <w:t xml:space="preserve"> który, z przyczyn leżących po jego stronie, nie wykonał albo nienależycie wykonał w istotnym stopniu wcześniejszą umowę w sprawie zamówienia publicznego lub umowę koncesji, zawartą </w:t>
      </w:r>
      <w:r w:rsidRPr="001F4B26">
        <w:rPr>
          <w:rFonts w:ascii="Arial" w:hAnsi="Arial" w:cs="Arial"/>
          <w:i/>
        </w:rPr>
        <w:br/>
        <w:t>z Zamawiającym, o którym mowa w art. 3 ust. 1 pkt 1-4, co doprowadziło do rozwiązania umowy lub zasądzenia odszkodowania.</w:t>
      </w:r>
    </w:p>
    <w:p w:rsidR="004566DA" w:rsidRDefault="004566DA" w:rsidP="004566DA">
      <w:pPr>
        <w:widowControl w:val="0"/>
        <w:suppressAutoHyphens/>
        <w:spacing w:before="120"/>
        <w:ind w:left="426" w:hanging="426"/>
        <w:jc w:val="both"/>
        <w:rPr>
          <w:rFonts w:ascii="Arial" w:hAnsi="Arial" w:cs="Arial"/>
        </w:rPr>
      </w:pPr>
      <w:r w:rsidRPr="001F4B26">
        <w:rPr>
          <w:rFonts w:ascii="Arial" w:hAnsi="Arial" w:cs="Arial"/>
          <w:b/>
        </w:rPr>
        <w:t>6.3</w:t>
      </w:r>
      <w:r>
        <w:rPr>
          <w:rFonts w:ascii="Arial" w:hAnsi="Arial" w:cs="Arial"/>
        </w:rPr>
        <w:t xml:space="preserve"> </w:t>
      </w:r>
      <w:r w:rsidRPr="00A050D8">
        <w:rPr>
          <w:rFonts w:ascii="Arial" w:hAnsi="Arial" w:cs="Arial"/>
        </w:rPr>
        <w:t>Wykonawca, który podlega wykluczeniu na podstawie art. 24 ust. 1 pkt 13 i 14 oraz 16-2</w:t>
      </w:r>
      <w:r>
        <w:rPr>
          <w:rFonts w:ascii="Arial" w:hAnsi="Arial" w:cs="Arial"/>
        </w:rPr>
        <w:t xml:space="preserve">0 ustawy </w:t>
      </w:r>
      <w:proofErr w:type="spellStart"/>
      <w:r>
        <w:rPr>
          <w:rFonts w:ascii="Arial" w:hAnsi="Arial" w:cs="Arial"/>
        </w:rPr>
        <w:t>Pzp</w:t>
      </w:r>
      <w:proofErr w:type="spellEnd"/>
      <w:r>
        <w:rPr>
          <w:rFonts w:ascii="Arial" w:hAnsi="Arial" w:cs="Arial"/>
        </w:rPr>
        <w:t xml:space="preserve"> lub ust. 5 pkt </w:t>
      </w:r>
      <w:r w:rsidRPr="00A050D8">
        <w:rPr>
          <w:rFonts w:ascii="Arial" w:hAnsi="Arial" w:cs="Arial"/>
        </w:rPr>
        <w:t xml:space="preserve">4 ustawy </w:t>
      </w:r>
      <w:proofErr w:type="spellStart"/>
      <w:r w:rsidRPr="00A050D8">
        <w:rPr>
          <w:rFonts w:ascii="Arial" w:hAnsi="Arial" w:cs="Arial"/>
        </w:rPr>
        <w:t>Pzp</w:t>
      </w:r>
      <w:proofErr w:type="spellEnd"/>
      <w:r w:rsidRPr="00A050D8">
        <w:rPr>
          <w:rFonts w:ascii="Arial" w:hAnsi="Arial" w:cs="Arial"/>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566DA" w:rsidRPr="009E65DB" w:rsidRDefault="004566DA" w:rsidP="002D5848">
      <w:pPr>
        <w:pStyle w:val="Lista-kontynuacja"/>
        <w:numPr>
          <w:ilvl w:val="0"/>
          <w:numId w:val="9"/>
        </w:numPr>
        <w:spacing w:before="120"/>
        <w:jc w:val="both"/>
        <w:rPr>
          <w:rFonts w:ascii="Arial" w:hAnsi="Arial" w:cs="Arial"/>
          <w:b/>
        </w:rPr>
      </w:pPr>
      <w:r w:rsidRPr="009E65DB">
        <w:rPr>
          <w:rFonts w:ascii="Arial" w:hAnsi="Arial" w:cs="Arial"/>
          <w:b/>
        </w:rPr>
        <w:t xml:space="preserve">Wykaz oświadczeń lub dokumentów, potwierdzających spełnianie warunków udziału </w:t>
      </w:r>
      <w:r w:rsidRPr="009E65DB">
        <w:rPr>
          <w:rFonts w:ascii="Arial" w:hAnsi="Arial" w:cs="Arial"/>
          <w:b/>
        </w:rPr>
        <w:br/>
        <w:t>w postępowaniu oraz brak podstaw wykluczenia:</w:t>
      </w:r>
    </w:p>
    <w:p w:rsidR="004566DA" w:rsidRPr="009E65DB" w:rsidRDefault="004566DA" w:rsidP="00C528D6">
      <w:pPr>
        <w:pStyle w:val="Domyolnie"/>
        <w:numPr>
          <w:ilvl w:val="1"/>
          <w:numId w:val="46"/>
        </w:numPr>
        <w:spacing w:before="120"/>
        <w:ind w:left="709" w:hanging="425"/>
        <w:jc w:val="both"/>
        <w:rPr>
          <w:rFonts w:ascii="Arial" w:hAnsi="Arial" w:cs="Arial"/>
          <w:color w:val="auto"/>
          <w:sz w:val="20"/>
          <w:szCs w:val="20"/>
        </w:rPr>
      </w:pPr>
      <w:r w:rsidRPr="009E65DB">
        <w:rPr>
          <w:rFonts w:ascii="Arial" w:hAnsi="Arial" w:cs="Arial"/>
          <w:color w:val="auto"/>
          <w:sz w:val="20"/>
          <w:szCs w:val="20"/>
        </w:rPr>
        <w:t>Wraz z ofertą każdy Wykonawca musi złożyć aktualne na dzień składania ofert</w:t>
      </w:r>
      <w:r w:rsidRPr="009E65DB">
        <w:rPr>
          <w:rFonts w:ascii="Arial" w:hAnsi="Arial" w:cs="Arial"/>
          <w:b/>
          <w:color w:val="auto"/>
        </w:rPr>
        <w:t xml:space="preserve"> </w:t>
      </w:r>
      <w:r w:rsidRPr="009E65DB">
        <w:rPr>
          <w:rFonts w:ascii="Arial" w:hAnsi="Arial" w:cs="Arial"/>
          <w:b/>
          <w:color w:val="auto"/>
          <w:sz w:val="20"/>
          <w:szCs w:val="20"/>
        </w:rPr>
        <w:t xml:space="preserve">oświadczenie  według załącznika nr 4 do SIWZ. </w:t>
      </w:r>
      <w:r w:rsidRPr="009E65DB">
        <w:rPr>
          <w:rFonts w:ascii="Arial" w:hAnsi="Arial" w:cs="Arial"/>
          <w:color w:val="auto"/>
          <w:sz w:val="20"/>
          <w:szCs w:val="20"/>
        </w:rPr>
        <w:t xml:space="preserve">Informacje zawarte w oświadczeniu będą stanowić wstępne potwierdzenie, że Wykonawca nie podlega wykluczeniu oraz spełnia warunki udziału w postepowaniu. </w:t>
      </w:r>
    </w:p>
    <w:p w:rsidR="004566DA" w:rsidRPr="009E65DB" w:rsidRDefault="004566DA" w:rsidP="004566DA">
      <w:pPr>
        <w:pStyle w:val="Domyolnie"/>
        <w:tabs>
          <w:tab w:val="left" w:pos="426"/>
        </w:tabs>
        <w:spacing w:before="120"/>
        <w:ind w:left="426" w:firstLine="0"/>
        <w:jc w:val="both"/>
        <w:rPr>
          <w:rFonts w:ascii="Arial" w:hAnsi="Arial" w:cs="Arial"/>
          <w:color w:val="auto"/>
          <w:sz w:val="20"/>
          <w:szCs w:val="20"/>
        </w:rPr>
      </w:pPr>
      <w:r w:rsidRPr="009E65DB">
        <w:rPr>
          <w:rFonts w:ascii="Arial" w:hAnsi="Arial" w:cs="Arial"/>
          <w:color w:val="auto"/>
          <w:sz w:val="20"/>
          <w:szCs w:val="20"/>
        </w:rPr>
        <w:t>W przypadku wspólnego ubiegania się o zamówienie przez Wykonawców oświadczenie</w:t>
      </w:r>
      <w:r>
        <w:rPr>
          <w:rFonts w:ascii="Arial" w:hAnsi="Arial" w:cs="Arial"/>
          <w:color w:val="auto"/>
          <w:sz w:val="20"/>
          <w:szCs w:val="20"/>
        </w:rPr>
        <w:t>,</w:t>
      </w:r>
      <w:r w:rsidRPr="009E65DB">
        <w:rPr>
          <w:rFonts w:ascii="Arial" w:hAnsi="Arial" w:cs="Arial"/>
          <w:color w:val="auto"/>
          <w:sz w:val="20"/>
          <w:szCs w:val="20"/>
        </w:rPr>
        <w:t xml:space="preserve"> o którym mowa w </w:t>
      </w:r>
      <w:r w:rsidRPr="00BD168E">
        <w:rPr>
          <w:rFonts w:ascii="Arial" w:hAnsi="Arial" w:cs="Arial"/>
          <w:color w:val="auto"/>
          <w:sz w:val="20"/>
          <w:szCs w:val="20"/>
        </w:rPr>
        <w:t xml:space="preserve">pkt </w:t>
      </w:r>
      <w:r w:rsidRPr="00BD168E">
        <w:rPr>
          <w:rFonts w:ascii="Arial" w:hAnsi="Arial" w:cs="Arial"/>
          <w:b/>
          <w:color w:val="auto"/>
          <w:sz w:val="20"/>
          <w:szCs w:val="20"/>
        </w:rPr>
        <w:t>7.1</w:t>
      </w:r>
      <w:r>
        <w:rPr>
          <w:rFonts w:ascii="Arial" w:hAnsi="Arial" w:cs="Arial"/>
          <w:b/>
          <w:color w:val="auto"/>
          <w:sz w:val="20"/>
          <w:szCs w:val="20"/>
        </w:rPr>
        <w:t>.</w:t>
      </w:r>
      <w:r w:rsidRPr="00BD168E">
        <w:rPr>
          <w:rFonts w:ascii="Arial" w:hAnsi="Arial" w:cs="Arial"/>
          <w:color w:val="auto"/>
          <w:sz w:val="20"/>
          <w:szCs w:val="20"/>
        </w:rPr>
        <w:t xml:space="preserve"> SIWZ składa</w:t>
      </w:r>
      <w:r w:rsidRPr="009E65DB">
        <w:rPr>
          <w:rFonts w:ascii="Arial" w:hAnsi="Arial" w:cs="Arial"/>
          <w:color w:val="auto"/>
          <w:sz w:val="20"/>
          <w:szCs w:val="20"/>
        </w:rPr>
        <w:t xml:space="preserve"> każdy z Wykonawców wspólnie ubiegających się o zamówienie. Oświadczenie to ma potwierdzać spełnianie warunków udziału w postępowaniu oraz brak podstaw wykluczenia w zakresie, w którym każdy z Wykonawców wykazuje spełnianie warunków udziału w postępowaniu oraz brak podstaw wykluczenia.</w:t>
      </w:r>
    </w:p>
    <w:p w:rsidR="004566DA" w:rsidRPr="004566DA" w:rsidRDefault="004566DA" w:rsidP="00C528D6">
      <w:pPr>
        <w:pStyle w:val="Akapitzlist"/>
        <w:widowControl w:val="0"/>
        <w:numPr>
          <w:ilvl w:val="1"/>
          <w:numId w:val="46"/>
        </w:numPr>
        <w:suppressAutoHyphens/>
        <w:spacing w:before="120"/>
        <w:ind w:left="993" w:hanging="567"/>
        <w:jc w:val="both"/>
        <w:rPr>
          <w:rFonts w:ascii="Arial" w:hAnsi="Arial" w:cs="Arial"/>
          <w:b/>
          <w:sz w:val="20"/>
          <w:szCs w:val="20"/>
        </w:rPr>
      </w:pPr>
      <w:r w:rsidRPr="004566DA">
        <w:rPr>
          <w:rFonts w:ascii="Arial" w:hAnsi="Arial" w:cs="Arial"/>
          <w:b/>
          <w:sz w:val="20"/>
          <w:szCs w:val="20"/>
        </w:rPr>
        <w:t>Wykaz oświadczeń lub dokumentów, wymaganych do złożenia przez Wykonawcę, którego oferta została najwyżej oceniona, w terminie wyznaczonym przez Zamawiającego nie krótszym niż 5 dni, aktualnych na dzień złożenia:</w:t>
      </w:r>
    </w:p>
    <w:p w:rsidR="004566DA" w:rsidRDefault="004566DA" w:rsidP="004566DA">
      <w:pPr>
        <w:autoSpaceDE w:val="0"/>
        <w:autoSpaceDN w:val="0"/>
        <w:adjustRightInd w:val="0"/>
        <w:spacing w:before="60"/>
        <w:ind w:left="993"/>
        <w:jc w:val="both"/>
        <w:rPr>
          <w:rFonts w:ascii="Arial" w:hAnsi="Arial" w:cs="Arial"/>
          <w:bCs/>
          <w:i/>
          <w:u w:val="single"/>
        </w:rPr>
      </w:pPr>
      <w:r w:rsidRPr="004566DA">
        <w:rPr>
          <w:rFonts w:ascii="Arial" w:hAnsi="Arial" w:cs="Arial"/>
          <w:bCs/>
          <w:i/>
          <w:u w:val="single"/>
        </w:rPr>
        <w:t xml:space="preserve">W celu potwierdzenia </w:t>
      </w:r>
      <w:r w:rsidRPr="004566DA">
        <w:rPr>
          <w:rFonts w:ascii="Arial" w:hAnsi="Arial" w:cs="Arial"/>
          <w:i/>
          <w:u w:val="single"/>
        </w:rPr>
        <w:t xml:space="preserve">okoliczności, o których mowa w art. 25 ust. 1 pkt. 2 ustawy </w:t>
      </w:r>
      <w:proofErr w:type="spellStart"/>
      <w:r w:rsidRPr="004566DA">
        <w:rPr>
          <w:rFonts w:ascii="Arial" w:hAnsi="Arial" w:cs="Arial"/>
          <w:i/>
          <w:u w:val="single"/>
        </w:rPr>
        <w:t>Pzp</w:t>
      </w:r>
      <w:proofErr w:type="spellEnd"/>
      <w:r>
        <w:rPr>
          <w:rFonts w:ascii="Arial" w:hAnsi="Arial" w:cs="Arial"/>
          <w:i/>
          <w:u w:val="single"/>
        </w:rPr>
        <w:t>:</w:t>
      </w:r>
      <w:r w:rsidRPr="004566DA">
        <w:rPr>
          <w:rFonts w:ascii="Arial" w:hAnsi="Arial" w:cs="Arial"/>
          <w:bCs/>
          <w:i/>
          <w:u w:val="single"/>
        </w:rPr>
        <w:t xml:space="preserve"> </w:t>
      </w:r>
    </w:p>
    <w:p w:rsidR="004566DA" w:rsidRPr="004566DA" w:rsidRDefault="004566DA" w:rsidP="004566DA">
      <w:pPr>
        <w:autoSpaceDE w:val="0"/>
        <w:autoSpaceDN w:val="0"/>
        <w:adjustRightInd w:val="0"/>
        <w:spacing w:before="60"/>
        <w:ind w:left="993"/>
        <w:jc w:val="both"/>
        <w:rPr>
          <w:rFonts w:ascii="Arial" w:hAnsi="Arial" w:cs="Arial"/>
          <w:bCs/>
          <w:i/>
          <w:u w:val="single"/>
        </w:rPr>
      </w:pPr>
    </w:p>
    <w:p w:rsidR="004566DA" w:rsidRPr="00FB3BA9" w:rsidRDefault="004566DA" w:rsidP="00C528D6">
      <w:pPr>
        <w:numPr>
          <w:ilvl w:val="0"/>
          <w:numId w:val="39"/>
        </w:numPr>
        <w:autoSpaceDE w:val="0"/>
        <w:autoSpaceDN w:val="0"/>
        <w:adjustRightInd w:val="0"/>
        <w:spacing w:line="276" w:lineRule="auto"/>
        <w:jc w:val="both"/>
        <w:rPr>
          <w:rFonts w:ascii="Arial" w:hAnsi="Arial" w:cs="Arial"/>
          <w:i/>
          <w:color w:val="00B050"/>
        </w:rPr>
      </w:pPr>
      <w:r w:rsidRPr="005261D4">
        <w:rPr>
          <w:rFonts w:ascii="Arial" w:hAnsi="Arial" w:cs="Arial"/>
          <w:i/>
        </w:rPr>
        <w:t>Katalog</w:t>
      </w:r>
      <w:r>
        <w:rPr>
          <w:rFonts w:ascii="Arial" w:hAnsi="Arial" w:cs="Arial"/>
          <w:i/>
        </w:rPr>
        <w:t>i</w:t>
      </w:r>
      <w:r w:rsidRPr="005261D4">
        <w:rPr>
          <w:rFonts w:ascii="Arial" w:hAnsi="Arial" w:cs="Arial"/>
          <w:i/>
        </w:rPr>
        <w:t>/ folder</w:t>
      </w:r>
      <w:r>
        <w:rPr>
          <w:rFonts w:ascii="Arial" w:hAnsi="Arial" w:cs="Arial"/>
          <w:i/>
        </w:rPr>
        <w:t>y/ opisy/</w:t>
      </w:r>
      <w:r w:rsidRPr="005261D4">
        <w:rPr>
          <w:rFonts w:ascii="Arial" w:hAnsi="Arial" w:cs="Arial"/>
          <w:i/>
        </w:rPr>
        <w:t xml:space="preserve"> w języku polskim</w:t>
      </w:r>
      <w:r>
        <w:rPr>
          <w:rFonts w:ascii="Arial" w:hAnsi="Arial" w:cs="Arial"/>
          <w:i/>
        </w:rPr>
        <w:t xml:space="preserve"> </w:t>
      </w:r>
      <w:r w:rsidRPr="00007300">
        <w:rPr>
          <w:rFonts w:ascii="Arial" w:hAnsi="Arial" w:cs="Arial"/>
          <w:i/>
        </w:rPr>
        <w:t xml:space="preserve">wraz ze zdjęciami dotyczące </w:t>
      </w:r>
      <w:r w:rsidRPr="005261D4">
        <w:rPr>
          <w:rFonts w:ascii="Arial" w:hAnsi="Arial" w:cs="Arial"/>
          <w:i/>
        </w:rPr>
        <w:t xml:space="preserve">oferowanego przedmiotu zamówienia – </w:t>
      </w:r>
      <w:r w:rsidRPr="005261D4">
        <w:rPr>
          <w:rFonts w:ascii="Arial" w:hAnsi="Arial" w:cs="Arial"/>
          <w:b/>
          <w:i/>
        </w:rPr>
        <w:t>dotyczy wszystkich pakietów.</w:t>
      </w:r>
      <w:r w:rsidRPr="005261D4">
        <w:rPr>
          <w:rFonts w:ascii="Arial" w:hAnsi="Arial" w:cs="Arial"/>
          <w:i/>
        </w:rPr>
        <w:t xml:space="preserve"> Zamawiający zwraca się z prośbą o zaznaczenie na przedmiotowych dokumentach, którego pakietu (pozycji) one dotyczą</w:t>
      </w:r>
      <w:r>
        <w:rPr>
          <w:rFonts w:ascii="Arial" w:hAnsi="Arial" w:cs="Arial"/>
          <w:i/>
        </w:rPr>
        <w:t xml:space="preserve"> co ułatwi szybką identyfikację.</w:t>
      </w:r>
    </w:p>
    <w:p w:rsidR="004566DA" w:rsidRPr="004566DA" w:rsidRDefault="004566DA" w:rsidP="00C528D6">
      <w:pPr>
        <w:pStyle w:val="Akapitzlist"/>
        <w:widowControl w:val="0"/>
        <w:numPr>
          <w:ilvl w:val="1"/>
          <w:numId w:val="46"/>
        </w:numPr>
        <w:suppressAutoHyphens/>
        <w:spacing w:before="120"/>
        <w:ind w:left="993" w:hanging="567"/>
        <w:jc w:val="both"/>
        <w:rPr>
          <w:rFonts w:ascii="Arial" w:hAnsi="Arial" w:cs="Arial"/>
          <w:sz w:val="20"/>
          <w:szCs w:val="20"/>
        </w:rPr>
      </w:pPr>
      <w:r w:rsidRPr="004566DA">
        <w:rPr>
          <w:rFonts w:ascii="Arial" w:hAnsi="Arial" w:cs="Arial"/>
          <w:b/>
          <w:sz w:val="20"/>
          <w:szCs w:val="20"/>
        </w:rPr>
        <w:t xml:space="preserve">Wykaz oświadczeń składanych w odpowiedzi na zamieszczoną informację, o której </w:t>
      </w:r>
      <w:r w:rsidRPr="004566DA">
        <w:rPr>
          <w:rFonts w:ascii="Arial" w:hAnsi="Arial" w:cs="Arial"/>
          <w:b/>
          <w:sz w:val="20"/>
          <w:szCs w:val="20"/>
        </w:rPr>
        <w:lastRenderedPageBreak/>
        <w:t xml:space="preserve">mowa w art. 86 ust. 5 ustawy </w:t>
      </w:r>
      <w:proofErr w:type="spellStart"/>
      <w:r w:rsidRPr="004566DA">
        <w:rPr>
          <w:rFonts w:ascii="Arial" w:hAnsi="Arial" w:cs="Arial"/>
          <w:b/>
          <w:sz w:val="20"/>
          <w:szCs w:val="20"/>
        </w:rPr>
        <w:t>Pzp</w:t>
      </w:r>
      <w:proofErr w:type="spellEnd"/>
      <w:r w:rsidRPr="004566DA">
        <w:rPr>
          <w:rFonts w:ascii="Arial" w:hAnsi="Arial" w:cs="Arial"/>
          <w:b/>
          <w:sz w:val="20"/>
          <w:szCs w:val="20"/>
        </w:rPr>
        <w:t xml:space="preserve"> w celu potwierdzenia okoliczności o których mowa w art. 25 ust. 1 pkt 3) ustawy </w:t>
      </w:r>
      <w:proofErr w:type="spellStart"/>
      <w:r w:rsidRPr="004566DA">
        <w:rPr>
          <w:rFonts w:ascii="Arial" w:hAnsi="Arial" w:cs="Arial"/>
          <w:b/>
          <w:sz w:val="20"/>
          <w:szCs w:val="20"/>
        </w:rPr>
        <w:t>Pzp</w:t>
      </w:r>
      <w:proofErr w:type="spellEnd"/>
      <w:r w:rsidRPr="004566DA">
        <w:rPr>
          <w:rFonts w:ascii="Arial" w:hAnsi="Arial" w:cs="Arial"/>
          <w:b/>
          <w:sz w:val="20"/>
          <w:szCs w:val="20"/>
        </w:rPr>
        <w:t>:</w:t>
      </w:r>
      <w:r w:rsidRPr="004566DA">
        <w:rPr>
          <w:rFonts w:ascii="Arial" w:hAnsi="Arial" w:cs="Arial"/>
          <w:sz w:val="20"/>
          <w:szCs w:val="20"/>
        </w:rPr>
        <w:t xml:space="preserve"> </w:t>
      </w:r>
    </w:p>
    <w:p w:rsidR="004566DA" w:rsidRPr="004566DA" w:rsidRDefault="004566DA" w:rsidP="004566DA">
      <w:pPr>
        <w:pStyle w:val="Domyolnie"/>
        <w:spacing w:before="120"/>
        <w:ind w:left="1134" w:hanging="283"/>
        <w:jc w:val="both"/>
        <w:rPr>
          <w:rFonts w:ascii="Arial" w:hAnsi="Arial" w:cs="Arial"/>
          <w:b/>
          <w:color w:val="auto"/>
          <w:sz w:val="20"/>
          <w:szCs w:val="20"/>
        </w:rPr>
      </w:pPr>
      <w:r>
        <w:rPr>
          <w:rFonts w:ascii="Arial" w:hAnsi="Arial" w:cs="Arial"/>
          <w:i/>
          <w:color w:val="auto"/>
          <w:sz w:val="20"/>
          <w:szCs w:val="20"/>
        </w:rPr>
        <w:t xml:space="preserve">a) </w:t>
      </w:r>
      <w:r w:rsidRPr="004566DA">
        <w:rPr>
          <w:rFonts w:ascii="Arial" w:hAnsi="Arial" w:cs="Arial"/>
          <w:i/>
          <w:color w:val="auto"/>
          <w:sz w:val="20"/>
          <w:szCs w:val="20"/>
        </w:rPr>
        <w:t xml:space="preserve">oświadczenie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 </w:t>
      </w:r>
      <w:r w:rsidRPr="004566DA">
        <w:rPr>
          <w:rFonts w:ascii="Arial" w:hAnsi="Arial" w:cs="Arial"/>
          <w:b/>
          <w:color w:val="auto"/>
          <w:sz w:val="20"/>
          <w:szCs w:val="20"/>
        </w:rPr>
        <w:t>wg Załącznika nr 6 do SIWZ.</w:t>
      </w:r>
    </w:p>
    <w:p w:rsidR="004566DA" w:rsidRPr="009E65DB" w:rsidRDefault="004566DA" w:rsidP="004566DA">
      <w:pPr>
        <w:pStyle w:val="Domyolnie"/>
        <w:spacing w:before="120"/>
        <w:ind w:left="426" w:firstLine="0"/>
        <w:jc w:val="both"/>
        <w:rPr>
          <w:rFonts w:ascii="Arial" w:hAnsi="Arial" w:cs="Arial"/>
          <w:i/>
          <w:color w:val="auto"/>
          <w:sz w:val="20"/>
          <w:szCs w:val="20"/>
        </w:rPr>
      </w:pPr>
      <w:r w:rsidRPr="00BD168E">
        <w:rPr>
          <w:rFonts w:ascii="Arial" w:hAnsi="Arial" w:cs="Arial"/>
          <w:i/>
          <w:color w:val="auto"/>
          <w:sz w:val="20"/>
          <w:szCs w:val="20"/>
        </w:rPr>
        <w:t xml:space="preserve">Zgodnie z art. 24 ust 11 ustawy </w:t>
      </w:r>
      <w:proofErr w:type="spellStart"/>
      <w:r w:rsidRPr="00BD168E">
        <w:rPr>
          <w:rFonts w:ascii="Arial" w:hAnsi="Arial" w:cs="Arial"/>
          <w:i/>
          <w:color w:val="auto"/>
          <w:sz w:val="20"/>
          <w:szCs w:val="20"/>
        </w:rPr>
        <w:t>Pzp</w:t>
      </w:r>
      <w:proofErr w:type="spellEnd"/>
      <w:r w:rsidRPr="00BD168E">
        <w:rPr>
          <w:rFonts w:ascii="Arial" w:hAnsi="Arial" w:cs="Arial"/>
          <w:i/>
          <w:color w:val="auto"/>
          <w:sz w:val="20"/>
          <w:szCs w:val="20"/>
        </w:rPr>
        <w:t xml:space="preserve"> Wykonawca w terminie 3 dni od dnia</w:t>
      </w:r>
      <w:r w:rsidRPr="009E65DB">
        <w:rPr>
          <w:rFonts w:ascii="Arial" w:hAnsi="Arial" w:cs="Arial"/>
          <w:i/>
          <w:color w:val="auto"/>
          <w:sz w:val="20"/>
          <w:szCs w:val="20"/>
        </w:rPr>
        <w:t xml:space="preserve"> zamieszczenia na stronie internetowej informacji, o której mowa w art. 86 ust. 5 ustawy </w:t>
      </w:r>
      <w:proofErr w:type="spellStart"/>
      <w:r w:rsidRPr="009E65DB">
        <w:rPr>
          <w:rFonts w:ascii="Arial" w:hAnsi="Arial" w:cs="Arial"/>
          <w:i/>
          <w:color w:val="auto"/>
          <w:sz w:val="20"/>
          <w:szCs w:val="20"/>
        </w:rPr>
        <w:t>Pzp</w:t>
      </w:r>
      <w:proofErr w:type="spellEnd"/>
      <w:r w:rsidRPr="009E65DB">
        <w:rPr>
          <w:rFonts w:ascii="Arial" w:hAnsi="Arial" w:cs="Arial"/>
          <w:i/>
          <w:color w:val="auto"/>
          <w:sz w:val="20"/>
          <w:szCs w:val="20"/>
        </w:rPr>
        <w:t xml:space="preserve">, przekaże Zamawiającemu oświadczenie o przynależności lub braku przynależności do tej samej grupy kapitałowej, o której mowa w art. 24 ust. 1 pkt 23 ustawy </w:t>
      </w:r>
      <w:proofErr w:type="spellStart"/>
      <w:r w:rsidRPr="009E65DB">
        <w:rPr>
          <w:rFonts w:ascii="Arial" w:hAnsi="Arial" w:cs="Arial"/>
          <w:i/>
          <w:color w:val="auto"/>
          <w:sz w:val="20"/>
          <w:szCs w:val="20"/>
        </w:rPr>
        <w:t>Pzp</w:t>
      </w:r>
      <w:proofErr w:type="spellEnd"/>
      <w:r w:rsidRPr="009E65DB">
        <w:rPr>
          <w:rFonts w:ascii="Arial" w:hAnsi="Arial" w:cs="Arial"/>
          <w:i/>
          <w:color w:val="auto"/>
          <w:sz w:val="20"/>
          <w:szCs w:val="20"/>
        </w:rPr>
        <w:t xml:space="preserve">. Wraz ze złożeniem oświadczenia, Wykonawca może przedstawić dowody, że powiązania z innym Wykonawcą nie prowadzą do zakłócenia konkurencji </w:t>
      </w:r>
      <w:r w:rsidRPr="009E65DB">
        <w:rPr>
          <w:rFonts w:ascii="Arial" w:hAnsi="Arial" w:cs="Arial"/>
          <w:i/>
          <w:color w:val="auto"/>
          <w:sz w:val="20"/>
          <w:szCs w:val="20"/>
        </w:rPr>
        <w:br/>
        <w:t>w postępowaniu o udzielenie zamówienia.</w:t>
      </w:r>
    </w:p>
    <w:p w:rsidR="004566DA" w:rsidRPr="009E65DB" w:rsidRDefault="004566DA" w:rsidP="004566DA">
      <w:pPr>
        <w:pStyle w:val="Domyolnie"/>
        <w:ind w:left="709" w:firstLine="0"/>
        <w:jc w:val="both"/>
        <w:rPr>
          <w:rFonts w:ascii="Arial" w:hAnsi="Arial" w:cs="Arial"/>
          <w:color w:val="auto"/>
          <w:sz w:val="20"/>
          <w:szCs w:val="20"/>
        </w:rPr>
      </w:pPr>
      <w:r w:rsidRPr="009E65DB">
        <w:rPr>
          <w:rFonts w:ascii="Arial" w:hAnsi="Arial" w:cs="Arial"/>
          <w:color w:val="auto"/>
          <w:sz w:val="20"/>
          <w:szCs w:val="20"/>
        </w:rPr>
        <w:t xml:space="preserve">  </w:t>
      </w:r>
    </w:p>
    <w:p w:rsidR="004566DA" w:rsidRPr="009E65DB" w:rsidRDefault="004566DA" w:rsidP="004566DA">
      <w:pPr>
        <w:pStyle w:val="Domyolnie"/>
        <w:spacing w:before="120"/>
        <w:ind w:left="426" w:firstLine="14"/>
        <w:jc w:val="both"/>
        <w:rPr>
          <w:rFonts w:ascii="Arial" w:hAnsi="Arial" w:cs="Arial"/>
          <w:color w:val="auto"/>
          <w:sz w:val="20"/>
          <w:szCs w:val="20"/>
        </w:rPr>
      </w:pPr>
      <w:r w:rsidRPr="009E65DB">
        <w:rPr>
          <w:rFonts w:ascii="Arial" w:hAnsi="Arial" w:cs="Arial"/>
          <w:color w:val="auto"/>
          <w:sz w:val="20"/>
          <w:szCs w:val="20"/>
        </w:rPr>
        <w:t xml:space="preserve">W zakresie nie uregulowanym SIWZ, zastosowanie mają przepisy rozporządzenia Ministra Rozwoju z dnia 26 lipca 2016 r. w sprawie rodzajów dokumentów, jakich może żądać Zamawiający od Wykonawcy w postępowaniu o udzielenie zamówienia (Dz. U. z 2016 r., poz. 1126). </w:t>
      </w:r>
    </w:p>
    <w:p w:rsidR="004566DA" w:rsidRPr="009E65DB" w:rsidRDefault="004566DA" w:rsidP="004566DA">
      <w:pPr>
        <w:autoSpaceDE w:val="0"/>
        <w:autoSpaceDN w:val="0"/>
        <w:adjustRightInd w:val="0"/>
        <w:spacing w:before="120"/>
        <w:ind w:left="426" w:firstLine="14"/>
        <w:jc w:val="both"/>
        <w:rPr>
          <w:rFonts w:ascii="Arial" w:eastAsia="TimesNewRoman" w:hAnsi="Arial" w:cs="Arial"/>
        </w:rPr>
      </w:pPr>
      <w:r w:rsidRPr="009E65DB">
        <w:rPr>
          <w:rFonts w:ascii="Arial" w:eastAsia="TimesNewRoman" w:hAnsi="Arial" w:cs="Arial"/>
        </w:rPr>
        <w:t xml:space="preserve">W przypadku wskazania przez wykonawcę oświadczeń lub dokumentów, które znajdują się w posiadaniu Zamawiającego, w szczególności oświadczeń lub dokumentów przechowywanych przez Zamawiającego zgodnie z art. 97 ust. 1 ustawy, Zamawiający w celu potwierdzenia okoliczności, o których mowa w art. 25 ust. 1 pkt 1 i 3 ustawy </w:t>
      </w:r>
      <w:proofErr w:type="spellStart"/>
      <w:r w:rsidRPr="009E65DB">
        <w:rPr>
          <w:rFonts w:ascii="Arial" w:eastAsia="TimesNewRoman" w:hAnsi="Arial" w:cs="Arial"/>
        </w:rPr>
        <w:t>Pzp</w:t>
      </w:r>
      <w:proofErr w:type="spellEnd"/>
      <w:r w:rsidRPr="009E65DB">
        <w:rPr>
          <w:rFonts w:ascii="Arial" w:eastAsia="TimesNewRoman" w:hAnsi="Arial" w:cs="Arial"/>
        </w:rPr>
        <w:t>, korzysta z posiadanych oświadczeń lub dokumentów, o ile są one aktualne.</w:t>
      </w:r>
    </w:p>
    <w:p w:rsidR="004566DA" w:rsidRPr="00BD168E" w:rsidRDefault="004566DA" w:rsidP="004566DA">
      <w:pPr>
        <w:pStyle w:val="Domyolnie"/>
        <w:spacing w:before="120"/>
        <w:ind w:left="426" w:firstLine="14"/>
        <w:jc w:val="both"/>
        <w:rPr>
          <w:rFonts w:ascii="Arial" w:hAnsi="Arial" w:cs="Arial"/>
          <w:color w:val="auto"/>
          <w:sz w:val="20"/>
          <w:szCs w:val="20"/>
        </w:rPr>
      </w:pPr>
      <w:r w:rsidRPr="009E65DB">
        <w:rPr>
          <w:rFonts w:ascii="Arial" w:hAnsi="Arial" w:cs="Arial"/>
          <w:color w:val="auto"/>
          <w:sz w:val="20"/>
          <w:szCs w:val="20"/>
        </w:rPr>
        <w:t xml:space="preserve">Jeżeli Wykonawca nie złoży oświadczenia, o którym mowa </w:t>
      </w:r>
      <w:r w:rsidRPr="00BD168E">
        <w:rPr>
          <w:rFonts w:ascii="Arial" w:hAnsi="Arial" w:cs="Arial"/>
          <w:color w:val="auto"/>
          <w:sz w:val="20"/>
          <w:szCs w:val="20"/>
        </w:rPr>
        <w:t xml:space="preserve">w </w:t>
      </w:r>
      <w:r w:rsidRPr="00113C09">
        <w:rPr>
          <w:rFonts w:ascii="Arial" w:hAnsi="Arial" w:cs="Arial"/>
          <w:color w:val="auto"/>
          <w:sz w:val="20"/>
          <w:szCs w:val="20"/>
        </w:rPr>
        <w:t>pkt 7.1.</w:t>
      </w:r>
      <w:r w:rsidRPr="00BD168E">
        <w:rPr>
          <w:rFonts w:ascii="Arial" w:hAnsi="Arial" w:cs="Arial"/>
          <w:color w:val="auto"/>
          <w:sz w:val="20"/>
          <w:szCs w:val="20"/>
        </w:rPr>
        <w:t xml:space="preserve"> SIWZ, oświadczeń lub dokumentów potwierdzających okoliczności, o których mowa w art. 25 ust. 1 ustawy </w:t>
      </w:r>
      <w:proofErr w:type="spellStart"/>
      <w:r w:rsidRPr="00BD168E">
        <w:rPr>
          <w:rFonts w:ascii="Arial" w:hAnsi="Arial" w:cs="Arial"/>
          <w:color w:val="auto"/>
          <w:sz w:val="20"/>
          <w:szCs w:val="20"/>
        </w:rPr>
        <w:t>Pzp</w:t>
      </w:r>
      <w:proofErr w:type="spellEnd"/>
      <w:r w:rsidRPr="00BD168E">
        <w:rPr>
          <w:rFonts w:ascii="Arial" w:hAnsi="Arial" w:cs="Arial"/>
          <w:color w:val="auto"/>
          <w:sz w:val="20"/>
          <w:szCs w:val="20"/>
        </w:rPr>
        <w:t xml:space="preserve">,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 </w:t>
      </w:r>
    </w:p>
    <w:p w:rsidR="004566DA" w:rsidRPr="00BD168E" w:rsidRDefault="004566DA" w:rsidP="004566DA">
      <w:pPr>
        <w:pStyle w:val="Domyolnie"/>
        <w:spacing w:before="120"/>
        <w:ind w:left="426" w:firstLine="14"/>
        <w:jc w:val="both"/>
        <w:rPr>
          <w:rFonts w:ascii="Arial" w:hAnsi="Arial" w:cs="Arial"/>
          <w:color w:val="auto"/>
          <w:sz w:val="20"/>
          <w:szCs w:val="20"/>
        </w:rPr>
      </w:pPr>
      <w:r w:rsidRPr="00BD168E">
        <w:rPr>
          <w:rFonts w:ascii="Arial" w:hAnsi="Arial" w:cs="Arial"/>
          <w:color w:val="auto"/>
          <w:sz w:val="20"/>
          <w:szCs w:val="20"/>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4566DA" w:rsidRPr="00BD168E" w:rsidRDefault="004566DA" w:rsidP="004566DA">
      <w:pPr>
        <w:pStyle w:val="Domyolnie"/>
        <w:spacing w:before="120"/>
        <w:ind w:left="426" w:firstLine="14"/>
        <w:jc w:val="both"/>
        <w:rPr>
          <w:rFonts w:ascii="Arial" w:hAnsi="Arial" w:cs="Arial"/>
          <w:color w:val="auto"/>
          <w:sz w:val="20"/>
          <w:szCs w:val="20"/>
        </w:rPr>
      </w:pPr>
      <w:r w:rsidRPr="00BD168E">
        <w:rPr>
          <w:rFonts w:ascii="Arial" w:hAnsi="Arial" w:cs="Arial"/>
          <w:i/>
          <w:color w:val="auto"/>
          <w:sz w:val="20"/>
          <w:szCs w:val="20"/>
          <w:u w:val="single"/>
        </w:rPr>
        <w:t>W przypadku Wykonawców, którzy mają siedzibę lub miejsce zamieszkania poza terytorium Rzeczypospolitej Polskiej, mają zastosowanie przepisy rozporządzenia Ministra Rozwoju z dnia 26 lipca 2016 r. w sprawie rodzajów dokumentów, jakich może żądać Zamawiający od Wykonawcy w postępowaniu o udzielenie zamówienia (Dz. U. z 2016 r., poz. 1126) - § 7 i § 8.</w:t>
      </w:r>
    </w:p>
    <w:p w:rsidR="004566DA" w:rsidRPr="00BD168E" w:rsidRDefault="004566DA" w:rsidP="002D5848">
      <w:pPr>
        <w:numPr>
          <w:ilvl w:val="0"/>
          <w:numId w:val="11"/>
        </w:numPr>
        <w:spacing w:before="120" w:after="120"/>
        <w:jc w:val="both"/>
        <w:rPr>
          <w:rFonts w:ascii="Arial" w:hAnsi="Arial" w:cs="Arial"/>
          <w:b/>
        </w:rPr>
      </w:pPr>
      <w:r w:rsidRPr="00BD168E">
        <w:rPr>
          <w:rFonts w:ascii="Arial" w:hAnsi="Arial" w:cs="Arial"/>
          <w:b/>
        </w:rPr>
        <w:t>Informacje o sposobie porozumiewania się Zamawiającego z Wykonawcami oraz przekazywania oświadczeń i dokumentów, a także wskazanie osób uprawnionych do porozumiewania się z Wykonawcami.</w:t>
      </w:r>
    </w:p>
    <w:p w:rsidR="004566DA" w:rsidRPr="00BD168E" w:rsidRDefault="004566DA" w:rsidP="002D5848">
      <w:pPr>
        <w:numPr>
          <w:ilvl w:val="1"/>
          <w:numId w:val="11"/>
        </w:numPr>
        <w:spacing w:after="40"/>
        <w:ind w:left="567" w:hanging="567"/>
        <w:jc w:val="both"/>
        <w:rPr>
          <w:rFonts w:ascii="Arial" w:hAnsi="Arial" w:cs="Arial"/>
        </w:rPr>
      </w:pPr>
      <w:r w:rsidRPr="00BD168E">
        <w:rPr>
          <w:rFonts w:ascii="Arial" w:hAnsi="Arial" w:cs="Arial"/>
        </w:rPr>
        <w:t>Wszelkie zawiadomienia, oświadczenia, wnioski oraz informacje Zamawiający oraz Wykonawcy mogą przekazywać pisemnie, faksem lub drogą elektroniczną, za wyjątkiem oferty, umowy oraz oświadczeń i dokumentów wymienionych w pkt.</w:t>
      </w:r>
      <w:r w:rsidRPr="00113C09">
        <w:rPr>
          <w:rFonts w:ascii="Arial" w:hAnsi="Arial" w:cs="Arial"/>
        </w:rPr>
        <w:t xml:space="preserve"> 7</w:t>
      </w:r>
      <w:r w:rsidRPr="00BD168E">
        <w:rPr>
          <w:rFonts w:ascii="Arial" w:hAnsi="Arial" w:cs="Arial"/>
        </w:rPr>
        <w:t xml:space="preserve"> SIWZ (również w przypadku ich złożenia </w:t>
      </w:r>
      <w:r w:rsidRPr="00BD168E">
        <w:rPr>
          <w:rFonts w:ascii="Arial" w:hAnsi="Arial" w:cs="Arial"/>
        </w:rPr>
        <w:br/>
        <w:t xml:space="preserve">w wyniku wezwania, o którym mowa w art. 26 ust. 3 ustawy </w:t>
      </w:r>
      <w:proofErr w:type="spellStart"/>
      <w:r w:rsidRPr="00BD168E">
        <w:rPr>
          <w:rFonts w:ascii="Arial" w:hAnsi="Arial" w:cs="Arial"/>
        </w:rPr>
        <w:t>Pzp</w:t>
      </w:r>
      <w:proofErr w:type="spellEnd"/>
      <w:r w:rsidRPr="00BD168E">
        <w:rPr>
          <w:rFonts w:ascii="Arial" w:hAnsi="Arial" w:cs="Arial"/>
        </w:rPr>
        <w:t>) dla których przewidziano wyłącznie formę pisemną.</w:t>
      </w:r>
    </w:p>
    <w:p w:rsidR="004566DA" w:rsidRPr="009E65DB" w:rsidRDefault="004566DA" w:rsidP="002D5848">
      <w:pPr>
        <w:numPr>
          <w:ilvl w:val="1"/>
          <w:numId w:val="11"/>
        </w:numPr>
        <w:tabs>
          <w:tab w:val="left" w:pos="567"/>
        </w:tabs>
        <w:spacing w:after="40"/>
        <w:ind w:left="567" w:hanging="567"/>
        <w:jc w:val="both"/>
        <w:rPr>
          <w:rFonts w:ascii="Arial" w:hAnsi="Arial" w:cs="Arial"/>
        </w:rPr>
      </w:pPr>
      <w:r w:rsidRPr="009E65DB">
        <w:rPr>
          <w:rFonts w:ascii="Arial" w:hAnsi="Arial" w:cs="Arial"/>
        </w:rPr>
        <w:t xml:space="preserve">Składanie oferty odbywa się za pośrednictwem operatora pocztowego w rozumieniu ustawy </w:t>
      </w:r>
      <w:r w:rsidRPr="009E65DB">
        <w:rPr>
          <w:rFonts w:ascii="Arial" w:hAnsi="Arial" w:cs="Arial"/>
        </w:rPr>
        <w:br/>
        <w:t>z dnia 23 listopada 2012 r. – Prawo pocztowe (Dz. U. poz. 1529 oraz z 2015 r. poz. 1830), osobiście lub za pośrednictwem posłańca.</w:t>
      </w:r>
    </w:p>
    <w:p w:rsidR="004566DA" w:rsidRPr="009E65DB" w:rsidRDefault="004566DA" w:rsidP="002D5848">
      <w:pPr>
        <w:numPr>
          <w:ilvl w:val="1"/>
          <w:numId w:val="11"/>
        </w:numPr>
        <w:tabs>
          <w:tab w:val="left" w:pos="567"/>
        </w:tabs>
        <w:spacing w:after="40"/>
        <w:ind w:left="567" w:hanging="567"/>
        <w:jc w:val="both"/>
        <w:rPr>
          <w:rFonts w:ascii="Arial" w:hAnsi="Arial" w:cs="Arial"/>
        </w:rPr>
      </w:pPr>
      <w:r w:rsidRPr="009E65DB">
        <w:rPr>
          <w:rFonts w:ascii="Arial" w:hAnsi="Arial" w:cs="Arial"/>
        </w:rPr>
        <w:t>W korespondencji kierowanej do Zamawiającego Wykonawca winien posługiwać się numerem sprawy określonym w SIWZ.</w:t>
      </w:r>
    </w:p>
    <w:p w:rsidR="004566DA" w:rsidRPr="009E65DB" w:rsidRDefault="004566DA" w:rsidP="002D5848">
      <w:pPr>
        <w:numPr>
          <w:ilvl w:val="1"/>
          <w:numId w:val="11"/>
        </w:numPr>
        <w:tabs>
          <w:tab w:val="left" w:pos="567"/>
        </w:tabs>
        <w:spacing w:after="40"/>
        <w:ind w:left="567" w:hanging="567"/>
        <w:jc w:val="both"/>
        <w:rPr>
          <w:rFonts w:ascii="Arial" w:hAnsi="Arial" w:cs="Arial"/>
          <w:b/>
        </w:rPr>
      </w:pPr>
      <w:r w:rsidRPr="009E65DB">
        <w:rPr>
          <w:rFonts w:ascii="Arial" w:hAnsi="Arial" w:cs="Arial"/>
        </w:rPr>
        <w:t xml:space="preserve">Zawiadomienia, oświadczenia, wnioski oraz informacje przekazywane przez Wykonawcę pisemnie winny być składane na adres: </w:t>
      </w:r>
      <w:r w:rsidRPr="009E65DB">
        <w:rPr>
          <w:rFonts w:ascii="Arial" w:hAnsi="Arial" w:cs="Arial"/>
          <w:b/>
          <w:bCs/>
          <w:i/>
          <w:iCs/>
        </w:rPr>
        <w:t>Płocki Zakład  Opieki Zdrowotnej  Sp.  z o.o.,  ul. Kościuszki 28, 09 – 402 Płock</w:t>
      </w:r>
      <w:r w:rsidRPr="009E65DB">
        <w:rPr>
          <w:rFonts w:ascii="Arial" w:hAnsi="Arial" w:cs="Arial"/>
          <w:b/>
          <w:i/>
        </w:rPr>
        <w:t>, Dział Zamówień Publicznych – pokój nr 203.</w:t>
      </w:r>
    </w:p>
    <w:p w:rsidR="004566DA" w:rsidRPr="009E65DB" w:rsidRDefault="004566DA" w:rsidP="002D5848">
      <w:pPr>
        <w:numPr>
          <w:ilvl w:val="1"/>
          <w:numId w:val="11"/>
        </w:numPr>
        <w:tabs>
          <w:tab w:val="left" w:pos="567"/>
        </w:tabs>
        <w:spacing w:after="40"/>
        <w:ind w:left="567" w:hanging="567"/>
        <w:jc w:val="both"/>
        <w:rPr>
          <w:rFonts w:ascii="Arial" w:hAnsi="Arial" w:cs="Arial"/>
        </w:rPr>
      </w:pPr>
      <w:r w:rsidRPr="009E65DB">
        <w:rPr>
          <w:rFonts w:ascii="Arial" w:hAnsi="Arial" w:cs="Arial"/>
        </w:rPr>
        <w:t>Zawiadomienia, oświadczenia, wnioski oraz informacje przekazywane przez Wykonawcę drogą elektroniczną winny być kierowane na adres e-mail lub nr fax, zgodnie z pkt 1 SIWZ oraz na żądanie każdej ze stron wymagają niezwłocznego potwierdzenia faktu ich otrzymania.</w:t>
      </w:r>
    </w:p>
    <w:p w:rsidR="004566DA" w:rsidRPr="009E65DB" w:rsidRDefault="004566DA" w:rsidP="002D5848">
      <w:pPr>
        <w:numPr>
          <w:ilvl w:val="1"/>
          <w:numId w:val="11"/>
        </w:numPr>
        <w:tabs>
          <w:tab w:val="left" w:pos="567"/>
        </w:tabs>
        <w:spacing w:after="40"/>
        <w:ind w:left="567" w:hanging="567"/>
        <w:jc w:val="both"/>
        <w:rPr>
          <w:rFonts w:ascii="Arial" w:hAnsi="Arial" w:cs="Arial"/>
        </w:rPr>
      </w:pPr>
      <w:r w:rsidRPr="009E65DB">
        <w:rPr>
          <w:rFonts w:ascii="Arial" w:hAnsi="Arial" w:cs="Arial"/>
        </w:rPr>
        <w:t>Wykonawca może zwrócić się do Zamawiającego o wyjaśnienie treści SIWZ.</w:t>
      </w:r>
    </w:p>
    <w:p w:rsidR="004566DA" w:rsidRPr="009E65DB" w:rsidRDefault="004566DA" w:rsidP="002D5848">
      <w:pPr>
        <w:numPr>
          <w:ilvl w:val="1"/>
          <w:numId w:val="11"/>
        </w:numPr>
        <w:tabs>
          <w:tab w:val="left" w:pos="567"/>
        </w:tabs>
        <w:spacing w:after="40"/>
        <w:ind w:left="567" w:hanging="567"/>
        <w:jc w:val="both"/>
        <w:rPr>
          <w:rFonts w:ascii="Arial" w:hAnsi="Arial" w:cs="Arial"/>
        </w:rPr>
      </w:pPr>
      <w:r w:rsidRPr="009E65DB">
        <w:rPr>
          <w:rFonts w:ascii="Arial" w:hAnsi="Arial" w:cs="Arial"/>
        </w:rPr>
        <w:lastRenderedPageBreak/>
        <w:t>Jeżeli wniosek o wyjaśnienie treści SIWZ wpłynie do Zamawiającego nie później niż do końca dnia, w którym upływa połowa terminu składania ofert, Zamawiający udzieli wyjaśnień niezwłocznie, jednak nie później niż na 6</w:t>
      </w:r>
      <w:r w:rsidRPr="009E65DB">
        <w:rPr>
          <w:rFonts w:ascii="Arial" w:hAnsi="Arial" w:cs="Arial"/>
          <w:b/>
        </w:rPr>
        <w:t xml:space="preserve"> </w:t>
      </w:r>
      <w:r w:rsidRPr="009E65DB">
        <w:rPr>
          <w:rFonts w:ascii="Arial" w:hAnsi="Arial" w:cs="Arial"/>
        </w:rPr>
        <w:t xml:space="preserve">dni przed upływem terminu składania ofert. Jeżeli wniosek </w:t>
      </w:r>
      <w:r w:rsidRPr="009E65DB">
        <w:rPr>
          <w:rFonts w:ascii="Arial" w:hAnsi="Arial" w:cs="Arial"/>
        </w:rPr>
        <w:br/>
        <w:t>o 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 SIWZ.</w:t>
      </w:r>
    </w:p>
    <w:p w:rsidR="004566DA" w:rsidRPr="009E65DB" w:rsidRDefault="004566DA" w:rsidP="002D5848">
      <w:pPr>
        <w:numPr>
          <w:ilvl w:val="1"/>
          <w:numId w:val="11"/>
        </w:numPr>
        <w:tabs>
          <w:tab w:val="left" w:pos="567"/>
        </w:tabs>
        <w:spacing w:after="40"/>
        <w:ind w:left="567" w:hanging="567"/>
        <w:jc w:val="both"/>
        <w:rPr>
          <w:rFonts w:ascii="Arial" w:hAnsi="Arial" w:cs="Arial"/>
        </w:rPr>
      </w:pPr>
      <w:r w:rsidRPr="00BD168E">
        <w:rPr>
          <w:rFonts w:ascii="Arial" w:hAnsi="Arial" w:cs="Arial"/>
        </w:rPr>
        <w:t>Przedłużenie terminu składania ofert nie wpływa na bieg terminu składania wniosku, o którym mowa w pkt. 8.7 SIWZ</w:t>
      </w:r>
      <w:r w:rsidRPr="009E65DB">
        <w:rPr>
          <w:rFonts w:ascii="Arial" w:hAnsi="Arial" w:cs="Arial"/>
        </w:rPr>
        <w:t>.</w:t>
      </w:r>
    </w:p>
    <w:p w:rsidR="004566DA" w:rsidRPr="009E65DB" w:rsidRDefault="004566DA" w:rsidP="002D5848">
      <w:pPr>
        <w:numPr>
          <w:ilvl w:val="1"/>
          <w:numId w:val="11"/>
        </w:numPr>
        <w:tabs>
          <w:tab w:val="left" w:pos="567"/>
        </w:tabs>
        <w:spacing w:after="40"/>
        <w:ind w:left="567" w:hanging="567"/>
        <w:jc w:val="both"/>
        <w:rPr>
          <w:rFonts w:ascii="Arial" w:hAnsi="Arial" w:cs="Arial"/>
        </w:rPr>
      </w:pPr>
      <w:r w:rsidRPr="009E65DB">
        <w:rPr>
          <w:rFonts w:ascii="Arial" w:hAnsi="Arial" w:cs="Arial"/>
        </w:rPr>
        <w:t>W przypadku rozbieżności pomiędzy treścią niniejszej SIWZ, a treścią udzielonych odpowiedzi, jako obowiązującą należy przyjąć treść pisma zawierającego późniejsze oświadczenie Zamawiającego.</w:t>
      </w:r>
    </w:p>
    <w:p w:rsidR="004566DA" w:rsidRPr="009E65DB" w:rsidRDefault="004566DA" w:rsidP="002D5848">
      <w:pPr>
        <w:numPr>
          <w:ilvl w:val="1"/>
          <w:numId w:val="11"/>
        </w:numPr>
        <w:tabs>
          <w:tab w:val="left" w:pos="567"/>
        </w:tabs>
        <w:spacing w:after="40"/>
        <w:ind w:left="567" w:hanging="567"/>
        <w:jc w:val="both"/>
        <w:rPr>
          <w:rFonts w:ascii="Arial" w:hAnsi="Arial" w:cs="Arial"/>
        </w:rPr>
      </w:pPr>
      <w:r w:rsidRPr="009E65DB">
        <w:rPr>
          <w:rFonts w:ascii="Arial" w:hAnsi="Arial" w:cs="Arial"/>
        </w:rPr>
        <w:t>Zamawiający nie przewiduje zwołania zebrania Wykonawców.</w:t>
      </w:r>
    </w:p>
    <w:p w:rsidR="004566DA" w:rsidRPr="009E65DB" w:rsidRDefault="004566DA" w:rsidP="002D5848">
      <w:pPr>
        <w:numPr>
          <w:ilvl w:val="0"/>
          <w:numId w:val="11"/>
        </w:numPr>
        <w:tabs>
          <w:tab w:val="left" w:pos="426"/>
        </w:tabs>
        <w:spacing w:before="120" w:after="40"/>
        <w:ind w:left="357" w:hanging="357"/>
        <w:jc w:val="both"/>
        <w:rPr>
          <w:rFonts w:ascii="Arial" w:hAnsi="Arial" w:cs="Arial"/>
        </w:rPr>
      </w:pPr>
      <w:r w:rsidRPr="009E65DB">
        <w:rPr>
          <w:rFonts w:ascii="Arial" w:hAnsi="Arial" w:cs="Arial"/>
          <w:b/>
        </w:rPr>
        <w:t>Wymaganie dotyczące wadium</w:t>
      </w:r>
    </w:p>
    <w:p w:rsidR="004566DA" w:rsidRPr="009E65DB" w:rsidRDefault="004566DA" w:rsidP="004566DA">
      <w:pPr>
        <w:pStyle w:val="WW-Tekstpodstawowywcity2"/>
        <w:ind w:left="567" w:firstLine="0"/>
        <w:rPr>
          <w:rFonts w:ascii="Arial" w:hAnsi="Arial" w:cs="Arial"/>
          <w:color w:val="auto"/>
          <w:sz w:val="20"/>
          <w:szCs w:val="20"/>
        </w:rPr>
      </w:pPr>
      <w:r w:rsidRPr="009E65DB">
        <w:rPr>
          <w:rFonts w:ascii="Arial" w:hAnsi="Arial" w:cs="Arial"/>
          <w:color w:val="auto"/>
          <w:sz w:val="20"/>
          <w:szCs w:val="20"/>
        </w:rPr>
        <w:t>Zamawiający nie wymaga wniesienia wadium.</w:t>
      </w:r>
    </w:p>
    <w:p w:rsidR="004566DA" w:rsidRPr="009E65DB" w:rsidRDefault="004566DA" w:rsidP="002D5848">
      <w:pPr>
        <w:numPr>
          <w:ilvl w:val="0"/>
          <w:numId w:val="11"/>
        </w:numPr>
        <w:tabs>
          <w:tab w:val="left" w:pos="426"/>
        </w:tabs>
        <w:spacing w:before="120" w:after="40"/>
        <w:ind w:left="357" w:hanging="357"/>
        <w:jc w:val="both"/>
        <w:rPr>
          <w:rFonts w:ascii="Arial" w:hAnsi="Arial" w:cs="Arial"/>
        </w:rPr>
      </w:pPr>
      <w:r w:rsidRPr="009E65DB">
        <w:rPr>
          <w:rFonts w:ascii="Arial" w:hAnsi="Arial" w:cs="Arial"/>
          <w:b/>
        </w:rPr>
        <w:t>Termin związania ofertą</w:t>
      </w:r>
    </w:p>
    <w:p w:rsidR="004566DA" w:rsidRPr="009E65DB" w:rsidRDefault="004566DA" w:rsidP="002D5848">
      <w:pPr>
        <w:numPr>
          <w:ilvl w:val="1"/>
          <w:numId w:val="10"/>
        </w:numPr>
        <w:spacing w:after="40"/>
        <w:ind w:left="567" w:hanging="567"/>
        <w:jc w:val="both"/>
        <w:rPr>
          <w:rFonts w:ascii="Arial" w:hAnsi="Arial" w:cs="Arial"/>
        </w:rPr>
      </w:pPr>
      <w:r w:rsidRPr="009E65DB">
        <w:rPr>
          <w:rFonts w:ascii="Arial" w:hAnsi="Arial" w:cs="Arial"/>
        </w:rPr>
        <w:t xml:space="preserve">Wykonawca będzie związany ofertą przez okres </w:t>
      </w:r>
      <w:r w:rsidRPr="009E65DB">
        <w:rPr>
          <w:rFonts w:ascii="Arial" w:hAnsi="Arial" w:cs="Arial"/>
          <w:b/>
        </w:rPr>
        <w:t>30 dni</w:t>
      </w:r>
      <w:r w:rsidRPr="009E65DB">
        <w:rPr>
          <w:rFonts w:ascii="Arial" w:hAnsi="Arial" w:cs="Arial"/>
        </w:rPr>
        <w:t>. Bieg terminu związania ofertą rozpoczyna się wraz z upływem terminu składania ofert.</w:t>
      </w:r>
    </w:p>
    <w:p w:rsidR="004566DA" w:rsidRPr="009E65DB" w:rsidRDefault="004566DA" w:rsidP="002D5848">
      <w:pPr>
        <w:numPr>
          <w:ilvl w:val="1"/>
          <w:numId w:val="10"/>
        </w:numPr>
        <w:spacing w:after="40"/>
        <w:ind w:left="567" w:hanging="567"/>
        <w:jc w:val="both"/>
        <w:rPr>
          <w:rFonts w:ascii="Arial" w:hAnsi="Arial" w:cs="Arial"/>
        </w:rPr>
      </w:pPr>
      <w:r w:rsidRPr="009E65DB">
        <w:rPr>
          <w:rFonts w:ascii="Arial" w:hAnsi="Arial" w:cs="Arial"/>
        </w:rPr>
        <w:t xml:space="preserve">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4566DA" w:rsidRPr="009E65DB" w:rsidRDefault="004566DA" w:rsidP="002D5848">
      <w:pPr>
        <w:numPr>
          <w:ilvl w:val="0"/>
          <w:numId w:val="10"/>
        </w:numPr>
        <w:tabs>
          <w:tab w:val="left" w:pos="426"/>
        </w:tabs>
        <w:spacing w:before="120" w:after="120"/>
        <w:ind w:left="357" w:hanging="357"/>
        <w:jc w:val="both"/>
        <w:rPr>
          <w:rFonts w:ascii="Arial" w:hAnsi="Arial" w:cs="Arial"/>
        </w:rPr>
      </w:pPr>
      <w:r w:rsidRPr="009E65DB">
        <w:rPr>
          <w:rFonts w:ascii="Arial" w:hAnsi="Arial" w:cs="Arial"/>
          <w:b/>
        </w:rPr>
        <w:t>Opis sposobu przygotowywania ofert</w:t>
      </w:r>
    </w:p>
    <w:p w:rsidR="004566DA" w:rsidRPr="009E65DB" w:rsidRDefault="004566DA" w:rsidP="002D5848">
      <w:pPr>
        <w:numPr>
          <w:ilvl w:val="1"/>
          <w:numId w:val="10"/>
        </w:numPr>
        <w:spacing w:after="40"/>
        <w:ind w:left="567" w:hanging="567"/>
        <w:jc w:val="both"/>
        <w:rPr>
          <w:rFonts w:ascii="Arial" w:hAnsi="Arial" w:cs="Arial"/>
          <w:b/>
        </w:rPr>
      </w:pPr>
      <w:r w:rsidRPr="009E65DB">
        <w:rPr>
          <w:rFonts w:ascii="Arial" w:hAnsi="Arial" w:cs="Arial"/>
          <w:b/>
        </w:rPr>
        <w:t xml:space="preserve">Oferta musi zawierać następujące oświadczenia i dokumenty: </w:t>
      </w:r>
    </w:p>
    <w:p w:rsidR="004566DA" w:rsidRPr="009E65DB" w:rsidRDefault="004566DA" w:rsidP="002D5848">
      <w:pPr>
        <w:numPr>
          <w:ilvl w:val="2"/>
          <w:numId w:val="10"/>
        </w:numPr>
        <w:spacing w:before="60"/>
        <w:ind w:left="1134" w:hanging="708"/>
        <w:jc w:val="both"/>
        <w:rPr>
          <w:rFonts w:ascii="Arial" w:hAnsi="Arial" w:cs="Arial"/>
          <w:i/>
        </w:rPr>
      </w:pPr>
      <w:r w:rsidRPr="009E65DB">
        <w:rPr>
          <w:rFonts w:ascii="Arial" w:hAnsi="Arial" w:cs="Arial"/>
          <w:b/>
          <w:i/>
        </w:rPr>
        <w:t>Wypełniony i podpisany formularz ofertowy</w:t>
      </w:r>
      <w:r w:rsidRPr="009E65DB">
        <w:rPr>
          <w:rFonts w:ascii="Arial" w:hAnsi="Arial" w:cs="Arial"/>
          <w:i/>
        </w:rPr>
        <w:t xml:space="preserve"> – według załącznika nr 3 do SIWZ;</w:t>
      </w:r>
    </w:p>
    <w:p w:rsidR="004566DA" w:rsidRPr="009E65DB" w:rsidRDefault="004D443A" w:rsidP="002D5848">
      <w:pPr>
        <w:numPr>
          <w:ilvl w:val="2"/>
          <w:numId w:val="10"/>
        </w:numPr>
        <w:spacing w:before="60"/>
        <w:ind w:left="1134" w:hanging="708"/>
        <w:jc w:val="both"/>
        <w:rPr>
          <w:rFonts w:ascii="Arial" w:hAnsi="Arial" w:cs="Arial"/>
          <w:i/>
        </w:rPr>
      </w:pPr>
      <w:r>
        <w:rPr>
          <w:rFonts w:ascii="Arial" w:hAnsi="Arial" w:cs="Arial"/>
          <w:b/>
          <w:i/>
        </w:rPr>
        <w:t>Wypełniony</w:t>
      </w:r>
      <w:r w:rsidR="004566DA" w:rsidRPr="009E65DB">
        <w:rPr>
          <w:rFonts w:ascii="Arial" w:hAnsi="Arial" w:cs="Arial"/>
          <w:b/>
          <w:i/>
        </w:rPr>
        <w:t xml:space="preserve"> i pod</w:t>
      </w:r>
      <w:r>
        <w:rPr>
          <w:rFonts w:ascii="Arial" w:hAnsi="Arial" w:cs="Arial"/>
          <w:b/>
          <w:i/>
        </w:rPr>
        <w:t>pisany formularz cenowy</w:t>
      </w:r>
      <w:r w:rsidR="004566DA" w:rsidRPr="009E65DB">
        <w:rPr>
          <w:rFonts w:ascii="Arial" w:hAnsi="Arial" w:cs="Arial"/>
          <w:i/>
        </w:rPr>
        <w:t xml:space="preserve"> – według załącznika nr 5</w:t>
      </w:r>
      <w:r>
        <w:rPr>
          <w:rFonts w:ascii="Arial" w:hAnsi="Arial" w:cs="Arial"/>
          <w:i/>
        </w:rPr>
        <w:t xml:space="preserve"> </w:t>
      </w:r>
      <w:r w:rsidR="004566DA" w:rsidRPr="009E65DB">
        <w:rPr>
          <w:rFonts w:ascii="Arial" w:hAnsi="Arial" w:cs="Arial"/>
          <w:i/>
        </w:rPr>
        <w:t>do SIWZ.</w:t>
      </w:r>
    </w:p>
    <w:p w:rsidR="004566DA" w:rsidRPr="009E65DB" w:rsidRDefault="004566DA" w:rsidP="002D5848">
      <w:pPr>
        <w:numPr>
          <w:ilvl w:val="2"/>
          <w:numId w:val="10"/>
        </w:numPr>
        <w:spacing w:before="60"/>
        <w:ind w:left="1134" w:hanging="708"/>
        <w:jc w:val="both"/>
        <w:rPr>
          <w:rFonts w:ascii="Arial" w:hAnsi="Arial" w:cs="Arial"/>
          <w:i/>
        </w:rPr>
      </w:pPr>
      <w:r w:rsidRPr="009E65DB">
        <w:rPr>
          <w:rFonts w:ascii="Arial" w:hAnsi="Arial" w:cs="Arial"/>
          <w:b/>
          <w:i/>
        </w:rPr>
        <w:t>Oświadcze</w:t>
      </w:r>
      <w:r>
        <w:rPr>
          <w:rFonts w:ascii="Arial" w:hAnsi="Arial" w:cs="Arial"/>
          <w:b/>
          <w:i/>
        </w:rPr>
        <w:t>nie Wykonawcy wynikające z pkt 7</w:t>
      </w:r>
      <w:r w:rsidRPr="009E65DB">
        <w:rPr>
          <w:rFonts w:ascii="Arial" w:hAnsi="Arial" w:cs="Arial"/>
          <w:b/>
          <w:i/>
        </w:rPr>
        <w:t>.1. SIWZ</w:t>
      </w:r>
      <w:r w:rsidRPr="009E65DB">
        <w:rPr>
          <w:rFonts w:ascii="Arial" w:hAnsi="Arial" w:cs="Arial"/>
          <w:i/>
        </w:rPr>
        <w:t xml:space="preserve"> – wg załącznika nr 4 do SIWZ;</w:t>
      </w:r>
    </w:p>
    <w:p w:rsidR="004566DA" w:rsidRPr="009E65DB" w:rsidRDefault="004566DA" w:rsidP="002D5848">
      <w:pPr>
        <w:numPr>
          <w:ilvl w:val="1"/>
          <w:numId w:val="10"/>
        </w:numPr>
        <w:spacing w:before="60" w:after="40"/>
        <w:ind w:left="567" w:hanging="567"/>
        <w:jc w:val="both"/>
        <w:rPr>
          <w:rFonts w:ascii="Arial" w:hAnsi="Arial" w:cs="Arial"/>
        </w:rPr>
      </w:pPr>
      <w:r w:rsidRPr="009E65DB">
        <w:rPr>
          <w:rFonts w:ascii="Arial" w:hAnsi="Arial" w:cs="Arial"/>
          <w:bCs/>
        </w:rPr>
        <w:t xml:space="preserve">Oferta </w:t>
      </w:r>
      <w:r w:rsidRPr="009E65DB">
        <w:rPr>
          <w:rFonts w:ascii="Arial" w:hAnsi="Arial" w:cs="Arial"/>
        </w:rPr>
        <w:t>musi być napisana w języku polskim, na maszynie do pisania, komputerze lub inną trwałą i czytelną techniką oraz podpisana przez osobę(y) upoważnioną do reprezentowania Wykonawcy na zewnątrz i zaciągania zobowiązań w wysokości odpowiadającej cenie oferty.</w:t>
      </w:r>
    </w:p>
    <w:p w:rsidR="004566DA" w:rsidRPr="009E65DB" w:rsidRDefault="004566DA" w:rsidP="002D5848">
      <w:pPr>
        <w:numPr>
          <w:ilvl w:val="1"/>
          <w:numId w:val="10"/>
        </w:numPr>
        <w:spacing w:after="40"/>
        <w:ind w:left="567" w:hanging="567"/>
        <w:jc w:val="both"/>
        <w:rPr>
          <w:rFonts w:ascii="Arial" w:hAnsi="Arial" w:cs="Arial"/>
        </w:rPr>
      </w:pPr>
      <w:r w:rsidRPr="009E65DB">
        <w:rPr>
          <w:rFonts w:ascii="Arial" w:hAnsi="Arial" w:cs="Arial"/>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 Wraz z pełnomocnictwem należy przedłożyć dokument, z którego wynika uprawnienie osób udzielających pełnomocnictwa do reprezentowania danego podmiotu. (wyrok Sądu Najwyższego z 11.12.2006r. IPK 124/06).</w:t>
      </w:r>
    </w:p>
    <w:p w:rsidR="004566DA" w:rsidRPr="009E65DB" w:rsidRDefault="004566DA" w:rsidP="002D5848">
      <w:pPr>
        <w:numPr>
          <w:ilvl w:val="1"/>
          <w:numId w:val="10"/>
        </w:numPr>
        <w:spacing w:after="40"/>
        <w:ind w:left="567" w:hanging="567"/>
        <w:jc w:val="both"/>
        <w:rPr>
          <w:rFonts w:ascii="Arial" w:hAnsi="Arial" w:cs="Arial"/>
        </w:rPr>
      </w:pPr>
      <w:r w:rsidRPr="009E65DB">
        <w:rPr>
          <w:rFonts w:ascii="Arial" w:hAnsi="Arial" w:cs="Arial"/>
        </w:rPr>
        <w:t>Dokumenty sporządzone w języku obcym są składane wraz z tłumaczeniem na język polski.</w:t>
      </w:r>
    </w:p>
    <w:p w:rsidR="004566DA" w:rsidRPr="009E65DB" w:rsidRDefault="004566DA" w:rsidP="002D5848">
      <w:pPr>
        <w:numPr>
          <w:ilvl w:val="1"/>
          <w:numId w:val="10"/>
        </w:numPr>
        <w:spacing w:after="40"/>
        <w:ind w:left="567" w:hanging="567"/>
        <w:jc w:val="both"/>
        <w:rPr>
          <w:rFonts w:ascii="Arial" w:hAnsi="Arial" w:cs="Arial"/>
        </w:rPr>
      </w:pPr>
      <w:r w:rsidRPr="009E65DB">
        <w:rPr>
          <w:rFonts w:ascii="Arial" w:hAnsi="Arial" w:cs="Arial"/>
        </w:rPr>
        <w:t>Wykonawca ma prawo złożyć tylko jedną ofertę, zawierającą jedną, jednoznacznie opisaną propozycję. Złożenie większej liczby ofert spowoduje odrzucenie wszystkich ofert złożonych przez danego Wykonawcę.</w:t>
      </w:r>
    </w:p>
    <w:p w:rsidR="004566DA" w:rsidRPr="009E65DB" w:rsidRDefault="004566DA" w:rsidP="002D5848">
      <w:pPr>
        <w:numPr>
          <w:ilvl w:val="1"/>
          <w:numId w:val="10"/>
        </w:numPr>
        <w:spacing w:after="40"/>
        <w:ind w:left="567" w:hanging="567"/>
        <w:jc w:val="both"/>
        <w:rPr>
          <w:rFonts w:ascii="Arial" w:hAnsi="Arial" w:cs="Arial"/>
        </w:rPr>
      </w:pPr>
      <w:r w:rsidRPr="009E65DB">
        <w:rPr>
          <w:rFonts w:ascii="Arial" w:hAnsi="Arial" w:cs="Arial"/>
        </w:rPr>
        <w:t>Treść złożonej oferty musi odpowiadać treści SIWZ.</w:t>
      </w:r>
    </w:p>
    <w:p w:rsidR="004566DA" w:rsidRPr="009E65DB" w:rsidRDefault="004566DA" w:rsidP="002D5848">
      <w:pPr>
        <w:numPr>
          <w:ilvl w:val="1"/>
          <w:numId w:val="10"/>
        </w:numPr>
        <w:spacing w:after="40"/>
        <w:ind w:left="567" w:hanging="567"/>
        <w:jc w:val="both"/>
        <w:rPr>
          <w:rFonts w:ascii="Arial" w:hAnsi="Arial" w:cs="Arial"/>
        </w:rPr>
      </w:pPr>
      <w:r w:rsidRPr="009E65DB">
        <w:rPr>
          <w:rFonts w:ascii="Arial" w:hAnsi="Arial" w:cs="Arial"/>
        </w:rPr>
        <w:t>Wykonawca poniesie wszelkie koszty związane</w:t>
      </w:r>
      <w:r w:rsidRPr="009E65DB">
        <w:rPr>
          <w:rFonts w:ascii="Arial" w:hAnsi="Arial" w:cs="Arial"/>
          <w:b/>
        </w:rPr>
        <w:t xml:space="preserve"> </w:t>
      </w:r>
      <w:r w:rsidRPr="009E65DB">
        <w:rPr>
          <w:rFonts w:ascii="Arial" w:hAnsi="Arial" w:cs="Arial"/>
        </w:rPr>
        <w:t>z przygotowaniem i złożeniem oferty.</w:t>
      </w:r>
    </w:p>
    <w:p w:rsidR="004566DA" w:rsidRPr="009E65DB" w:rsidRDefault="004566DA" w:rsidP="002D5848">
      <w:pPr>
        <w:numPr>
          <w:ilvl w:val="1"/>
          <w:numId w:val="10"/>
        </w:numPr>
        <w:spacing w:after="40"/>
        <w:ind w:left="567" w:hanging="567"/>
        <w:jc w:val="both"/>
        <w:rPr>
          <w:rFonts w:ascii="Arial" w:hAnsi="Arial" w:cs="Arial"/>
        </w:rPr>
      </w:pPr>
      <w:r w:rsidRPr="009E65DB">
        <w:rPr>
          <w:rFonts w:ascii="Arial" w:hAnsi="Arial" w:cs="Arial"/>
        </w:rPr>
        <w:t>Zaleca się, aby każda zapisana strona oferty była ponumerowana kolejnymi numerami, a cała oferta wraz z załącznikami była w trwały sposób ze sobą połączona (np. zbindowana, zszyta uniemożliwiając jej samoistną dekompletację), oraz zawierała spis treści.</w:t>
      </w:r>
    </w:p>
    <w:p w:rsidR="004566DA" w:rsidRPr="009E65DB" w:rsidRDefault="004566DA" w:rsidP="002D5848">
      <w:pPr>
        <w:numPr>
          <w:ilvl w:val="1"/>
          <w:numId w:val="10"/>
        </w:numPr>
        <w:spacing w:after="40"/>
        <w:ind w:left="567" w:hanging="567"/>
        <w:jc w:val="both"/>
        <w:rPr>
          <w:rFonts w:ascii="Arial" w:hAnsi="Arial" w:cs="Arial"/>
        </w:rPr>
      </w:pPr>
      <w:r w:rsidRPr="009E65DB">
        <w:rPr>
          <w:rFonts w:ascii="Arial" w:hAnsi="Arial" w:cs="Arial"/>
        </w:rPr>
        <w:t>Poprawki lub zmiany (również przy użyciu korektora) w ofercie, powinny być parafowane własnoręcznie przez osobę podpisującą ofertę.</w:t>
      </w:r>
    </w:p>
    <w:p w:rsidR="004566DA" w:rsidRPr="009E65DB" w:rsidRDefault="004566DA" w:rsidP="002D5848">
      <w:pPr>
        <w:numPr>
          <w:ilvl w:val="1"/>
          <w:numId w:val="10"/>
        </w:numPr>
        <w:spacing w:after="40"/>
        <w:ind w:left="567" w:hanging="567"/>
        <w:jc w:val="both"/>
        <w:rPr>
          <w:rFonts w:ascii="Arial" w:hAnsi="Arial" w:cs="Arial"/>
        </w:rPr>
      </w:pPr>
      <w:r w:rsidRPr="009E65DB">
        <w:rPr>
          <w:rFonts w:ascii="Arial" w:hAnsi="Arial" w:cs="Arial"/>
        </w:rPr>
        <w:t>Ofertę należy złożyć w zamkniętej kopercie, w siedzibie Zamawiającego i oznakować w następujący sposób:</w:t>
      </w:r>
    </w:p>
    <w:p w:rsidR="004566DA" w:rsidRPr="009E65DB" w:rsidRDefault="004566DA" w:rsidP="004566DA">
      <w:pPr>
        <w:pStyle w:val="Tekstpodstawowy2"/>
        <w:ind w:left="539"/>
        <w:jc w:val="center"/>
        <w:rPr>
          <w:rFonts w:ascii="Arial" w:hAnsi="Arial" w:cs="Arial"/>
          <w:b/>
          <w:bCs/>
          <w:lang w:val="pl-PL"/>
        </w:rPr>
      </w:pPr>
      <w:r w:rsidRPr="009E65DB">
        <w:rPr>
          <w:rFonts w:ascii="Arial" w:hAnsi="Arial" w:cs="Arial"/>
          <w:b/>
          <w:bCs/>
        </w:rPr>
        <w:t xml:space="preserve">Płocki Zakład Opieki Zdrowotnej Sp. z o.o., ul. Kościuszki 28, 09 – 402 Płock, </w:t>
      </w:r>
    </w:p>
    <w:p w:rsidR="004566DA" w:rsidRPr="009E65DB" w:rsidRDefault="004566DA" w:rsidP="004566DA">
      <w:pPr>
        <w:pStyle w:val="Tekstpodstawowy2"/>
        <w:ind w:left="539"/>
        <w:jc w:val="center"/>
        <w:rPr>
          <w:rFonts w:ascii="Arial" w:hAnsi="Arial" w:cs="Arial"/>
          <w:b/>
          <w:bCs/>
        </w:rPr>
      </w:pPr>
      <w:r w:rsidRPr="009E65DB">
        <w:rPr>
          <w:rFonts w:ascii="Arial" w:hAnsi="Arial" w:cs="Arial"/>
          <w:b/>
          <w:bCs/>
        </w:rPr>
        <w:t>Dział Zamówień Publicznych, pok. Nr 203</w:t>
      </w:r>
    </w:p>
    <w:p w:rsidR="004566DA" w:rsidRPr="009E65DB" w:rsidRDefault="004566DA" w:rsidP="004566DA">
      <w:pPr>
        <w:pStyle w:val="Tekstpodstawowy2"/>
        <w:ind w:left="539"/>
        <w:rPr>
          <w:rFonts w:ascii="Arial" w:hAnsi="Arial" w:cs="Arial"/>
        </w:rPr>
      </w:pPr>
      <w:r w:rsidRPr="009E65DB">
        <w:rPr>
          <w:rFonts w:ascii="Arial" w:hAnsi="Arial" w:cs="Arial"/>
          <w:lang w:val="pl-PL"/>
        </w:rPr>
        <w:t xml:space="preserve">     </w:t>
      </w:r>
      <w:r w:rsidRPr="009E65DB">
        <w:rPr>
          <w:rFonts w:ascii="Arial" w:hAnsi="Arial" w:cs="Arial"/>
        </w:rPr>
        <w:t>oraz oznakowane następująco:</w:t>
      </w:r>
    </w:p>
    <w:p w:rsidR="004566DA" w:rsidRPr="009E65DB" w:rsidRDefault="004566DA" w:rsidP="004566DA">
      <w:pPr>
        <w:pStyle w:val="Tekstpodstawowy2"/>
        <w:spacing w:before="120"/>
        <w:ind w:left="539"/>
        <w:jc w:val="center"/>
        <w:rPr>
          <w:rFonts w:ascii="Arial" w:hAnsi="Arial" w:cs="Arial"/>
          <w:b/>
          <w:bCs/>
        </w:rPr>
      </w:pPr>
      <w:r w:rsidRPr="009E65DB">
        <w:rPr>
          <w:rFonts w:ascii="Arial" w:hAnsi="Arial" w:cs="Arial"/>
          <w:b/>
          <w:bCs/>
          <w:i/>
          <w:iCs/>
        </w:rPr>
        <w:t>„</w:t>
      </w:r>
      <w:r w:rsidRPr="009E65DB">
        <w:rPr>
          <w:rFonts w:ascii="Arial" w:hAnsi="Arial" w:cs="Arial"/>
          <w:b/>
          <w:bCs/>
        </w:rPr>
        <w:t xml:space="preserve">Dostawa </w:t>
      </w:r>
      <w:r>
        <w:rPr>
          <w:rFonts w:ascii="Arial" w:hAnsi="Arial" w:cs="Arial"/>
          <w:b/>
          <w:bCs/>
          <w:lang w:val="pl-PL"/>
        </w:rPr>
        <w:t>wyposażenia medycznego</w:t>
      </w:r>
      <w:r w:rsidRPr="009E65DB">
        <w:rPr>
          <w:rFonts w:ascii="Arial" w:hAnsi="Arial" w:cs="Arial"/>
          <w:b/>
          <w:bCs/>
        </w:rPr>
        <w:t>” Nr sprawy PZOZ/DZP/382/</w:t>
      </w:r>
      <w:r>
        <w:rPr>
          <w:rFonts w:ascii="Arial" w:hAnsi="Arial" w:cs="Arial"/>
          <w:b/>
          <w:bCs/>
          <w:lang w:val="pl-PL"/>
        </w:rPr>
        <w:t>19</w:t>
      </w:r>
      <w:r w:rsidRPr="009E65DB">
        <w:rPr>
          <w:rFonts w:ascii="Arial" w:hAnsi="Arial" w:cs="Arial"/>
          <w:b/>
          <w:bCs/>
        </w:rPr>
        <w:t>PN/1</w:t>
      </w:r>
      <w:r>
        <w:rPr>
          <w:rFonts w:ascii="Arial" w:hAnsi="Arial" w:cs="Arial"/>
          <w:b/>
          <w:bCs/>
          <w:lang w:val="pl-PL"/>
        </w:rPr>
        <w:t>7</w:t>
      </w:r>
      <w:r w:rsidRPr="009E65DB">
        <w:rPr>
          <w:rFonts w:ascii="Arial" w:hAnsi="Arial" w:cs="Arial"/>
          <w:b/>
          <w:bCs/>
        </w:rPr>
        <w:t xml:space="preserve"> </w:t>
      </w:r>
    </w:p>
    <w:p w:rsidR="004566DA" w:rsidRPr="009E65DB" w:rsidRDefault="004566DA" w:rsidP="004566DA">
      <w:pPr>
        <w:pStyle w:val="Tekstpodstawowy2"/>
        <w:spacing w:before="120"/>
        <w:ind w:left="539"/>
        <w:jc w:val="center"/>
        <w:rPr>
          <w:rFonts w:ascii="Arial" w:hAnsi="Arial" w:cs="Arial"/>
        </w:rPr>
      </w:pPr>
      <w:r w:rsidRPr="009E65DB">
        <w:rPr>
          <w:rFonts w:ascii="Arial" w:hAnsi="Arial" w:cs="Arial"/>
          <w:b/>
          <w:bCs/>
        </w:rPr>
        <w:t xml:space="preserve">– nie otwierać przed ………….. roku </w:t>
      </w:r>
      <w:proofErr w:type="spellStart"/>
      <w:r w:rsidRPr="009E65DB">
        <w:rPr>
          <w:rFonts w:ascii="Arial" w:hAnsi="Arial" w:cs="Arial"/>
          <w:b/>
          <w:bCs/>
        </w:rPr>
        <w:t>godz</w:t>
      </w:r>
      <w:proofErr w:type="spellEnd"/>
      <w:r w:rsidRPr="009E65DB">
        <w:rPr>
          <w:rFonts w:ascii="Arial" w:hAnsi="Arial" w:cs="Arial"/>
          <w:b/>
          <w:bCs/>
        </w:rPr>
        <w:t>: ……….”</w:t>
      </w:r>
      <w:r w:rsidRPr="009E65DB">
        <w:rPr>
          <w:rFonts w:ascii="Arial" w:hAnsi="Arial" w:cs="Arial"/>
        </w:rPr>
        <w:t xml:space="preserve"> </w:t>
      </w:r>
      <w:r w:rsidRPr="009E65DB">
        <w:rPr>
          <w:rFonts w:ascii="Arial" w:hAnsi="Arial" w:cs="Arial"/>
          <w:b/>
          <w:bCs/>
        </w:rPr>
        <w:t>(wypełnia Wykonawca)</w:t>
      </w:r>
    </w:p>
    <w:p w:rsidR="004566DA" w:rsidRPr="009E65DB" w:rsidRDefault="004566DA" w:rsidP="004566DA">
      <w:pPr>
        <w:tabs>
          <w:tab w:val="left" w:pos="993"/>
        </w:tabs>
        <w:spacing w:after="40"/>
        <w:ind w:left="1080" w:hanging="513"/>
        <w:rPr>
          <w:rFonts w:ascii="Arial" w:hAnsi="Arial" w:cs="Arial"/>
        </w:rPr>
      </w:pPr>
      <w:r w:rsidRPr="009E65DB">
        <w:rPr>
          <w:rFonts w:ascii="Arial" w:hAnsi="Arial" w:cs="Arial"/>
        </w:rPr>
        <w:t>i opatrzone nazwą, dokładnym adresem Wykonawcy oraz danymi kontaktowymi ( tel., fax., e-mail).</w:t>
      </w:r>
    </w:p>
    <w:p w:rsidR="004566DA" w:rsidRPr="009E65DB" w:rsidRDefault="004566DA" w:rsidP="002D5848">
      <w:pPr>
        <w:numPr>
          <w:ilvl w:val="1"/>
          <w:numId w:val="10"/>
        </w:numPr>
        <w:spacing w:after="40"/>
        <w:ind w:left="567" w:hanging="567"/>
        <w:jc w:val="both"/>
        <w:rPr>
          <w:rFonts w:ascii="Arial" w:hAnsi="Arial" w:cs="Arial"/>
        </w:rPr>
      </w:pPr>
      <w:r w:rsidRPr="009E65DB">
        <w:rPr>
          <w:rFonts w:ascii="Arial" w:hAnsi="Arial" w:cs="Arial"/>
          <w:bCs/>
        </w:rPr>
        <w:lastRenderedPageBreak/>
        <w:t xml:space="preserve"> 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(Dz. U. z 2003 r. Nr 153, poz. 1503 z </w:t>
      </w:r>
      <w:proofErr w:type="spellStart"/>
      <w:r w:rsidRPr="009E65DB">
        <w:rPr>
          <w:rFonts w:ascii="Arial" w:hAnsi="Arial" w:cs="Arial"/>
          <w:bCs/>
        </w:rPr>
        <w:t>późn</w:t>
      </w:r>
      <w:proofErr w:type="spellEnd"/>
      <w:r w:rsidRPr="009E65DB">
        <w:rPr>
          <w:rFonts w:ascii="Arial" w:hAnsi="Arial" w:cs="Arial"/>
          <w:bCs/>
        </w:rPr>
        <w:t>. zm.), jeśli Wykonawca w terminie składania ofert zastrzegł, że nie mogą one być udostępniane oraz wykazał,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niezbędnie działania w celu zachowania ich poufności.</w:t>
      </w:r>
    </w:p>
    <w:p w:rsidR="004566DA" w:rsidRPr="009E65DB" w:rsidRDefault="004566DA" w:rsidP="004566DA">
      <w:pPr>
        <w:spacing w:after="40"/>
        <w:ind w:left="567"/>
        <w:jc w:val="both"/>
        <w:rPr>
          <w:rFonts w:ascii="Arial" w:hAnsi="Arial" w:cs="Arial"/>
          <w:bCs/>
        </w:rPr>
      </w:pPr>
      <w:r w:rsidRPr="009E65DB">
        <w:rPr>
          <w:rFonts w:ascii="Arial" w:hAnsi="Arial" w:cs="Arial"/>
          <w:bCs/>
        </w:rPr>
        <w:t>Uzasadnienie zastrzeżenia ma na celu udowodnienie spełnienia przesłanek określonych w przywołanym powyżej przepisie, tj. że zastrzeżona informacja:</w:t>
      </w:r>
    </w:p>
    <w:p w:rsidR="004566DA" w:rsidRPr="009E65DB" w:rsidRDefault="004566DA" w:rsidP="004566DA">
      <w:pPr>
        <w:spacing w:after="40"/>
        <w:ind w:left="851" w:hanging="284"/>
        <w:jc w:val="both"/>
        <w:rPr>
          <w:rFonts w:ascii="Arial" w:hAnsi="Arial" w:cs="Arial"/>
          <w:bCs/>
        </w:rPr>
      </w:pPr>
      <w:r w:rsidRPr="009E65DB">
        <w:rPr>
          <w:rFonts w:ascii="Arial" w:hAnsi="Arial" w:cs="Arial"/>
          <w:bCs/>
        </w:rPr>
        <w:t>a)</w:t>
      </w:r>
      <w:r w:rsidRPr="009E65DB">
        <w:rPr>
          <w:rFonts w:ascii="Arial" w:hAnsi="Arial" w:cs="Arial"/>
          <w:bCs/>
        </w:rPr>
        <w:tab/>
        <w:t>ma charakter techniczny, technologiczny lub organizacyjny przedsiębiorstwa,</w:t>
      </w:r>
    </w:p>
    <w:p w:rsidR="004566DA" w:rsidRPr="009E65DB" w:rsidRDefault="004566DA" w:rsidP="004566DA">
      <w:pPr>
        <w:spacing w:after="40"/>
        <w:ind w:left="851" w:hanging="284"/>
        <w:jc w:val="both"/>
        <w:rPr>
          <w:rFonts w:ascii="Arial" w:hAnsi="Arial" w:cs="Arial"/>
          <w:bCs/>
        </w:rPr>
      </w:pPr>
      <w:r w:rsidRPr="009E65DB">
        <w:rPr>
          <w:rFonts w:ascii="Arial" w:hAnsi="Arial" w:cs="Arial"/>
          <w:bCs/>
        </w:rPr>
        <w:t>b)</w:t>
      </w:r>
      <w:r w:rsidRPr="009E65DB">
        <w:rPr>
          <w:rFonts w:ascii="Arial" w:hAnsi="Arial" w:cs="Arial"/>
          <w:bCs/>
        </w:rPr>
        <w:tab/>
        <w:t>nie została ujawniona do wiadomości publicznej,</w:t>
      </w:r>
    </w:p>
    <w:p w:rsidR="004566DA" w:rsidRPr="009E65DB" w:rsidRDefault="004566DA" w:rsidP="004566DA">
      <w:pPr>
        <w:tabs>
          <w:tab w:val="left" w:pos="709"/>
        </w:tabs>
        <w:spacing w:after="40"/>
        <w:ind w:left="851" w:hanging="284"/>
        <w:jc w:val="both"/>
        <w:rPr>
          <w:rFonts w:ascii="Arial" w:hAnsi="Arial" w:cs="Arial"/>
        </w:rPr>
      </w:pPr>
      <w:r w:rsidRPr="009E65DB">
        <w:rPr>
          <w:rFonts w:ascii="Arial" w:hAnsi="Arial" w:cs="Arial"/>
          <w:bCs/>
        </w:rPr>
        <w:t>c)</w:t>
      </w:r>
      <w:r w:rsidRPr="009E65DB">
        <w:rPr>
          <w:rFonts w:ascii="Arial" w:hAnsi="Arial" w:cs="Arial"/>
          <w:bCs/>
        </w:rPr>
        <w:tab/>
        <w:t>podjęto w stosunku do niej niezbędne działania w celu zachowania poufności.</w:t>
      </w:r>
    </w:p>
    <w:p w:rsidR="004566DA" w:rsidRPr="009E65DB" w:rsidRDefault="004566DA" w:rsidP="002D5848">
      <w:pPr>
        <w:numPr>
          <w:ilvl w:val="1"/>
          <w:numId w:val="10"/>
        </w:numPr>
        <w:spacing w:after="40"/>
        <w:ind w:left="567" w:hanging="567"/>
        <w:jc w:val="both"/>
        <w:rPr>
          <w:rFonts w:ascii="Arial" w:hAnsi="Arial" w:cs="Arial"/>
        </w:rPr>
      </w:pPr>
      <w:r w:rsidRPr="009E65DB">
        <w:rPr>
          <w:rFonts w:ascii="Arial" w:hAnsi="Arial" w:cs="Arial"/>
        </w:rPr>
        <w:t>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 że wszelkie oświadczenia i zaświadczenia składane w trakcie niniejszego postępowania są jawne bez zastrzeżeń.</w:t>
      </w:r>
    </w:p>
    <w:p w:rsidR="004566DA" w:rsidRPr="009E65DB" w:rsidRDefault="004566DA" w:rsidP="002D5848">
      <w:pPr>
        <w:numPr>
          <w:ilvl w:val="1"/>
          <w:numId w:val="10"/>
        </w:numPr>
        <w:spacing w:after="40"/>
        <w:ind w:left="567" w:hanging="567"/>
        <w:jc w:val="both"/>
        <w:rPr>
          <w:rFonts w:ascii="Arial" w:hAnsi="Arial" w:cs="Arial"/>
        </w:rPr>
      </w:pPr>
      <w:r w:rsidRPr="009E65DB">
        <w:rPr>
          <w:rFonts w:ascii="Arial" w:hAnsi="Arial" w:cs="Arial"/>
        </w:rPr>
        <w:t xml:space="preserve">Zastrzeżenie informacji, które </w:t>
      </w:r>
      <w:r w:rsidRPr="009E65DB">
        <w:rPr>
          <w:rFonts w:ascii="Arial" w:hAnsi="Arial" w:cs="Arial"/>
          <w:bCs/>
        </w:rPr>
        <w:t xml:space="preserve">nie stanowią tajemnicy przedsiębiorstwa w rozumieniu ustawy o zwalczaniu nieuczciwej konkurencji będzie traktowane, jako bezskuteczne i skutkować będzie zgodnie z </w:t>
      </w:r>
      <w:r w:rsidRPr="009E65DB">
        <w:rPr>
          <w:rFonts w:ascii="Arial" w:hAnsi="Arial" w:cs="Arial"/>
        </w:rPr>
        <w:t xml:space="preserve">uchwałą SN z 20 października 2005 (sygn. III CZP 74/05) </w:t>
      </w:r>
      <w:r w:rsidRPr="009E65DB">
        <w:rPr>
          <w:rFonts w:ascii="Arial" w:hAnsi="Arial" w:cs="Arial"/>
          <w:bCs/>
        </w:rPr>
        <w:t>ich odtajnieniem.</w:t>
      </w:r>
    </w:p>
    <w:p w:rsidR="004566DA" w:rsidRPr="009E65DB" w:rsidRDefault="004566DA" w:rsidP="002D5848">
      <w:pPr>
        <w:numPr>
          <w:ilvl w:val="1"/>
          <w:numId w:val="10"/>
        </w:numPr>
        <w:spacing w:after="40"/>
        <w:ind w:left="567" w:hanging="567"/>
        <w:jc w:val="both"/>
        <w:rPr>
          <w:rFonts w:ascii="Arial" w:hAnsi="Arial" w:cs="Arial"/>
        </w:rPr>
      </w:pPr>
      <w:r w:rsidRPr="009E65DB">
        <w:rPr>
          <w:rFonts w:ascii="Arial" w:hAnsi="Arial" w:cs="Arial"/>
          <w:bCs/>
        </w:rPr>
        <w:t xml:space="preserve">Zamawiający informuje, że w przypadku kiedy wykonawca otrzyma od niego wezwanie w trybie art. 90 ustawy </w:t>
      </w:r>
      <w:proofErr w:type="spellStart"/>
      <w:r w:rsidRPr="009E65DB">
        <w:rPr>
          <w:rFonts w:ascii="Arial" w:hAnsi="Arial" w:cs="Arial"/>
          <w:bCs/>
        </w:rPr>
        <w:t>Pzp</w:t>
      </w:r>
      <w:proofErr w:type="spellEnd"/>
      <w:r w:rsidRPr="009E65DB">
        <w:rPr>
          <w:rFonts w:ascii="Arial" w:hAnsi="Arial" w:cs="Arial"/>
          <w:bCs/>
        </w:rPr>
        <w:t>,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rsidR="004566DA" w:rsidRPr="009E65DB" w:rsidRDefault="004566DA" w:rsidP="002D5848">
      <w:pPr>
        <w:numPr>
          <w:ilvl w:val="1"/>
          <w:numId w:val="10"/>
        </w:numPr>
        <w:spacing w:after="40"/>
        <w:ind w:left="567" w:hanging="567"/>
        <w:jc w:val="both"/>
        <w:rPr>
          <w:rFonts w:ascii="Arial" w:hAnsi="Arial" w:cs="Arial"/>
        </w:rPr>
      </w:pPr>
      <w:r w:rsidRPr="009E65DB">
        <w:rPr>
          <w:rFonts w:ascii="Arial" w:hAnsi="Arial" w:cs="Arial"/>
        </w:rPr>
        <w:t>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rsidR="004566DA" w:rsidRPr="009E65DB" w:rsidRDefault="004566DA" w:rsidP="002D5848">
      <w:pPr>
        <w:numPr>
          <w:ilvl w:val="1"/>
          <w:numId w:val="10"/>
        </w:numPr>
        <w:spacing w:after="40"/>
        <w:ind w:left="567" w:hanging="567"/>
        <w:jc w:val="both"/>
        <w:rPr>
          <w:rFonts w:ascii="Arial" w:hAnsi="Arial" w:cs="Arial"/>
        </w:rPr>
      </w:pPr>
      <w:r w:rsidRPr="009E65DB">
        <w:rPr>
          <w:rFonts w:ascii="Arial" w:hAnsi="Arial" w:cs="Arial"/>
        </w:rPr>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w:t>
      </w:r>
    </w:p>
    <w:p w:rsidR="004566DA" w:rsidRPr="009E65DB" w:rsidRDefault="004566DA" w:rsidP="002D5848">
      <w:pPr>
        <w:numPr>
          <w:ilvl w:val="1"/>
          <w:numId w:val="10"/>
        </w:numPr>
        <w:spacing w:after="40"/>
        <w:ind w:left="567" w:hanging="567"/>
        <w:jc w:val="both"/>
        <w:rPr>
          <w:rFonts w:ascii="Arial" w:hAnsi="Arial" w:cs="Arial"/>
        </w:rPr>
      </w:pPr>
      <w:r w:rsidRPr="009E65DB">
        <w:rPr>
          <w:rFonts w:ascii="Arial" w:hAnsi="Arial" w:cs="Arial"/>
        </w:rPr>
        <w:t xml:space="preserve">Oferta, której treść nie będzie odpowiadać treści SIWZ, z zastrzeżeniem art. 87 ust. 2 pkt 3 ustawy </w:t>
      </w:r>
      <w:proofErr w:type="spellStart"/>
      <w:r w:rsidRPr="009E65DB">
        <w:rPr>
          <w:rFonts w:ascii="Arial" w:hAnsi="Arial" w:cs="Arial"/>
        </w:rPr>
        <w:t>Pzp</w:t>
      </w:r>
      <w:proofErr w:type="spellEnd"/>
      <w:r w:rsidRPr="009E65DB">
        <w:rPr>
          <w:rFonts w:ascii="Arial" w:hAnsi="Arial" w:cs="Arial"/>
        </w:rPr>
        <w:t xml:space="preserve"> zostanie odrzucona (art. 89 ust. 1 pkt 2 ustawy </w:t>
      </w:r>
      <w:proofErr w:type="spellStart"/>
      <w:r w:rsidRPr="009E65DB">
        <w:rPr>
          <w:rFonts w:ascii="Arial" w:hAnsi="Arial" w:cs="Arial"/>
        </w:rPr>
        <w:t>Pzp</w:t>
      </w:r>
      <w:proofErr w:type="spellEnd"/>
      <w:r w:rsidRPr="009E65DB">
        <w:rPr>
          <w:rFonts w:ascii="Arial" w:hAnsi="Arial" w:cs="Arial"/>
        </w:rPr>
        <w:t xml:space="preserve">). Wszelkie niejasności i obiekcje dotyczące treści zapisów w SIWZ należy zatem wyjaśnić z Zamawiającym przed terminem składania ofert w trybie przewidzianym w </w:t>
      </w:r>
      <w:r w:rsidRPr="00BD168E">
        <w:rPr>
          <w:rFonts w:ascii="Arial" w:hAnsi="Arial" w:cs="Arial"/>
        </w:rPr>
        <w:t>pkt 8 SIWZ</w:t>
      </w:r>
      <w:r w:rsidRPr="009E65DB">
        <w:rPr>
          <w:rFonts w:ascii="Arial" w:hAnsi="Arial" w:cs="Arial"/>
        </w:rPr>
        <w:t xml:space="preserve">. Przepisy ustawy </w:t>
      </w:r>
      <w:proofErr w:type="spellStart"/>
      <w:r w:rsidRPr="009E65DB">
        <w:rPr>
          <w:rFonts w:ascii="Arial" w:hAnsi="Arial" w:cs="Arial"/>
        </w:rPr>
        <w:t>Pzp</w:t>
      </w:r>
      <w:proofErr w:type="spellEnd"/>
      <w:r w:rsidRPr="009E65DB">
        <w:rPr>
          <w:rFonts w:ascii="Arial" w:hAnsi="Arial" w:cs="Arial"/>
        </w:rPr>
        <w:t xml:space="preserve"> nie przewidują negocjacji warunków udzielenia zamówienia, w tym zapisów istotnych postanowień umowy, po terminie otwarcia ofert.</w:t>
      </w:r>
    </w:p>
    <w:p w:rsidR="004566DA" w:rsidRPr="009E65DB" w:rsidRDefault="004566DA" w:rsidP="002D5848">
      <w:pPr>
        <w:numPr>
          <w:ilvl w:val="0"/>
          <w:numId w:val="10"/>
        </w:numPr>
        <w:tabs>
          <w:tab w:val="left" w:pos="426"/>
        </w:tabs>
        <w:spacing w:before="120" w:after="120"/>
        <w:ind w:left="357" w:hanging="357"/>
        <w:jc w:val="both"/>
        <w:rPr>
          <w:rFonts w:ascii="Arial" w:hAnsi="Arial" w:cs="Arial"/>
        </w:rPr>
      </w:pPr>
      <w:r w:rsidRPr="009E65DB">
        <w:rPr>
          <w:rFonts w:ascii="Arial" w:hAnsi="Arial" w:cs="Arial"/>
          <w:b/>
          <w:bCs/>
        </w:rPr>
        <w:t>Miejsce i termin składania ofert</w:t>
      </w:r>
    </w:p>
    <w:p w:rsidR="004566DA" w:rsidRPr="009E65DB" w:rsidRDefault="004566DA" w:rsidP="002D5848">
      <w:pPr>
        <w:numPr>
          <w:ilvl w:val="1"/>
          <w:numId w:val="10"/>
        </w:numPr>
        <w:spacing w:after="40" w:line="360" w:lineRule="auto"/>
        <w:ind w:left="567" w:hanging="567"/>
        <w:jc w:val="both"/>
        <w:rPr>
          <w:rFonts w:ascii="Arial" w:hAnsi="Arial" w:cs="Arial"/>
        </w:rPr>
      </w:pPr>
      <w:r w:rsidRPr="009E65DB">
        <w:rPr>
          <w:rFonts w:ascii="Arial" w:hAnsi="Arial" w:cs="Arial"/>
        </w:rPr>
        <w:t xml:space="preserve">Ofertę należy złożyć w siedzibie Zamawiającego: </w:t>
      </w:r>
      <w:r w:rsidRPr="009E65DB">
        <w:rPr>
          <w:rFonts w:ascii="Arial" w:hAnsi="Arial" w:cs="Arial"/>
          <w:bCs/>
        </w:rPr>
        <w:t xml:space="preserve">Płocki Zakład Opieki Zdrowotnej Sp. z o.o., </w:t>
      </w:r>
      <w:r>
        <w:rPr>
          <w:rFonts w:ascii="Arial" w:hAnsi="Arial" w:cs="Arial"/>
          <w:bCs/>
        </w:rPr>
        <w:br/>
      </w:r>
      <w:r w:rsidRPr="009E65DB">
        <w:rPr>
          <w:rFonts w:ascii="Arial" w:hAnsi="Arial" w:cs="Arial"/>
          <w:bCs/>
        </w:rPr>
        <w:t>ul. Kościuszki 28, 09 – 402 Płock, Dział Zamówień Publicznych, pok. Nr 203</w:t>
      </w:r>
      <w:r w:rsidRPr="009E65DB">
        <w:rPr>
          <w:rFonts w:ascii="Arial" w:hAnsi="Arial" w:cs="Arial"/>
        </w:rPr>
        <w:t xml:space="preserve">, </w:t>
      </w:r>
      <w:r w:rsidRPr="009E65DB">
        <w:rPr>
          <w:rFonts w:ascii="Arial" w:hAnsi="Arial" w:cs="Arial"/>
          <w:b/>
        </w:rPr>
        <w:t xml:space="preserve">do dnia </w:t>
      </w:r>
      <w:r w:rsidR="001E74E4">
        <w:rPr>
          <w:rFonts w:ascii="Arial" w:hAnsi="Arial" w:cs="Arial"/>
          <w:b/>
        </w:rPr>
        <w:t>5</w:t>
      </w:r>
      <w:r>
        <w:rPr>
          <w:rFonts w:ascii="Arial" w:hAnsi="Arial" w:cs="Arial"/>
          <w:b/>
        </w:rPr>
        <w:t xml:space="preserve"> czerwca </w:t>
      </w:r>
      <w:r w:rsidRPr="009E65DB">
        <w:rPr>
          <w:rFonts w:ascii="Arial" w:hAnsi="Arial" w:cs="Arial"/>
          <w:b/>
        </w:rPr>
        <w:t>201</w:t>
      </w:r>
      <w:r w:rsidR="00157051">
        <w:rPr>
          <w:rFonts w:ascii="Arial" w:hAnsi="Arial" w:cs="Arial"/>
          <w:b/>
        </w:rPr>
        <w:t>7</w:t>
      </w:r>
      <w:r w:rsidRPr="009E65DB">
        <w:rPr>
          <w:rFonts w:ascii="Arial" w:hAnsi="Arial" w:cs="Arial"/>
          <w:b/>
        </w:rPr>
        <w:t xml:space="preserve"> r</w:t>
      </w:r>
      <w:r w:rsidRPr="009E65DB">
        <w:rPr>
          <w:rFonts w:ascii="Arial" w:hAnsi="Arial" w:cs="Arial"/>
        </w:rPr>
        <w:t xml:space="preserve">., do </w:t>
      </w:r>
      <w:r w:rsidRPr="009E65DB">
        <w:rPr>
          <w:rFonts w:ascii="Arial" w:hAnsi="Arial" w:cs="Arial"/>
          <w:b/>
        </w:rPr>
        <w:t xml:space="preserve">godziny </w:t>
      </w:r>
      <w:r w:rsidR="001E74E4">
        <w:rPr>
          <w:rFonts w:ascii="Arial" w:hAnsi="Arial" w:cs="Arial"/>
          <w:b/>
        </w:rPr>
        <w:t>09:30</w:t>
      </w:r>
      <w:r w:rsidRPr="009E65DB">
        <w:rPr>
          <w:rFonts w:ascii="Arial" w:hAnsi="Arial" w:cs="Arial"/>
        </w:rPr>
        <w:t xml:space="preserve"> i zaadresować zgodnie z opisem przedstawionym w pkt 10.10 SIWZ.</w:t>
      </w:r>
    </w:p>
    <w:p w:rsidR="004566DA" w:rsidRPr="009E65DB" w:rsidRDefault="004566DA" w:rsidP="002D5848">
      <w:pPr>
        <w:numPr>
          <w:ilvl w:val="1"/>
          <w:numId w:val="10"/>
        </w:numPr>
        <w:spacing w:after="40"/>
        <w:ind w:left="567" w:hanging="567"/>
        <w:jc w:val="both"/>
        <w:rPr>
          <w:rFonts w:ascii="Arial" w:hAnsi="Arial" w:cs="Arial"/>
        </w:rPr>
      </w:pPr>
      <w:r w:rsidRPr="009E65DB">
        <w:rPr>
          <w:rFonts w:ascii="Arial" w:eastAsia="Arial Unicode MS" w:hAnsi="Arial" w:cs="Arial"/>
        </w:rPr>
        <w:t>Decydujące znaczenie dla oceny zachowania terminu składania ofert ma data i godzina wpływu oferty do Zamawiającego, a nie data jej wysłania przesyłką pocztową czy kurierską.</w:t>
      </w:r>
    </w:p>
    <w:p w:rsidR="004566DA" w:rsidRPr="009E65DB" w:rsidRDefault="004566DA" w:rsidP="002D5848">
      <w:pPr>
        <w:numPr>
          <w:ilvl w:val="1"/>
          <w:numId w:val="10"/>
        </w:numPr>
        <w:spacing w:after="40"/>
        <w:ind w:left="567" w:hanging="567"/>
        <w:jc w:val="both"/>
        <w:rPr>
          <w:rFonts w:ascii="Arial" w:hAnsi="Arial" w:cs="Arial"/>
        </w:rPr>
      </w:pPr>
      <w:r w:rsidRPr="009E65DB">
        <w:rPr>
          <w:rFonts w:ascii="Arial" w:eastAsia="Arial Unicode MS" w:hAnsi="Arial" w:cs="Arial"/>
        </w:rPr>
        <w:t xml:space="preserve">Oferta złożona po terminie wskazanym w pkt 11.1. SIWZ zostanie zwrócona Wykonawcy zgodnie z art. 84 ust 2 ustawy </w:t>
      </w:r>
      <w:proofErr w:type="spellStart"/>
      <w:r w:rsidRPr="009E65DB">
        <w:rPr>
          <w:rFonts w:ascii="Arial" w:eastAsia="Arial Unicode MS" w:hAnsi="Arial" w:cs="Arial"/>
        </w:rPr>
        <w:t>Pzp</w:t>
      </w:r>
      <w:proofErr w:type="spellEnd"/>
      <w:r w:rsidRPr="009E65DB">
        <w:rPr>
          <w:rFonts w:ascii="Arial" w:eastAsia="Arial Unicode MS" w:hAnsi="Arial" w:cs="Arial"/>
        </w:rPr>
        <w:t>.</w:t>
      </w:r>
    </w:p>
    <w:p w:rsidR="004566DA" w:rsidRPr="009E65DB" w:rsidRDefault="004566DA" w:rsidP="002D5848">
      <w:pPr>
        <w:numPr>
          <w:ilvl w:val="1"/>
          <w:numId w:val="10"/>
        </w:numPr>
        <w:spacing w:line="360" w:lineRule="auto"/>
        <w:ind w:left="567" w:hanging="567"/>
        <w:jc w:val="both"/>
        <w:rPr>
          <w:rFonts w:ascii="Arial" w:hAnsi="Arial" w:cs="Arial"/>
        </w:rPr>
      </w:pPr>
      <w:r w:rsidRPr="009E65DB">
        <w:rPr>
          <w:rFonts w:ascii="Arial" w:hAnsi="Arial" w:cs="Arial"/>
        </w:rPr>
        <w:lastRenderedPageBreak/>
        <w:t xml:space="preserve">Otwarcie ofert nastąpi w siedzibie Zamawiającego: </w:t>
      </w:r>
      <w:r w:rsidRPr="009E65DB">
        <w:rPr>
          <w:rFonts w:ascii="Arial" w:hAnsi="Arial" w:cs="Arial"/>
          <w:b/>
          <w:bCs/>
        </w:rPr>
        <w:t>Płocki Zakład Opieki Zdrowotnej Sp. z o.o.,</w:t>
      </w:r>
      <w:r w:rsidRPr="009E65DB">
        <w:rPr>
          <w:rFonts w:ascii="Arial" w:hAnsi="Arial" w:cs="Arial"/>
          <w:bCs/>
        </w:rPr>
        <w:t xml:space="preserve"> </w:t>
      </w:r>
      <w:r w:rsidRPr="009E65DB">
        <w:rPr>
          <w:rFonts w:ascii="Arial" w:hAnsi="Arial" w:cs="Arial"/>
          <w:b/>
          <w:bCs/>
        </w:rPr>
        <w:t>ul. Kościuszki 28, 09 – 402 Płock,</w:t>
      </w:r>
      <w:r w:rsidRPr="009E65DB">
        <w:rPr>
          <w:rFonts w:ascii="Arial" w:hAnsi="Arial" w:cs="Arial"/>
          <w:bCs/>
        </w:rPr>
        <w:t xml:space="preserve"> </w:t>
      </w:r>
      <w:r w:rsidRPr="009E65DB">
        <w:rPr>
          <w:rFonts w:ascii="Arial" w:hAnsi="Arial" w:cs="Arial"/>
          <w:b/>
        </w:rPr>
        <w:t>sala „Grzybek” I piętro,</w:t>
      </w:r>
      <w:r w:rsidRPr="009E65DB">
        <w:rPr>
          <w:rFonts w:ascii="Arial" w:hAnsi="Arial" w:cs="Arial"/>
        </w:rPr>
        <w:t xml:space="preserve"> </w:t>
      </w:r>
      <w:r w:rsidRPr="009E65DB">
        <w:rPr>
          <w:rFonts w:ascii="Arial" w:hAnsi="Arial" w:cs="Arial"/>
          <w:b/>
        </w:rPr>
        <w:t xml:space="preserve">w dniu </w:t>
      </w:r>
      <w:r w:rsidR="001E74E4">
        <w:rPr>
          <w:rFonts w:ascii="Arial" w:hAnsi="Arial" w:cs="Arial"/>
          <w:b/>
        </w:rPr>
        <w:t>5 czerwca</w:t>
      </w:r>
      <w:r>
        <w:rPr>
          <w:rFonts w:ascii="Arial" w:hAnsi="Arial" w:cs="Arial"/>
          <w:b/>
        </w:rPr>
        <w:t xml:space="preserve">  201</w:t>
      </w:r>
      <w:r w:rsidR="00157051">
        <w:rPr>
          <w:rFonts w:ascii="Arial" w:hAnsi="Arial" w:cs="Arial"/>
          <w:b/>
        </w:rPr>
        <w:t>7</w:t>
      </w:r>
      <w:r>
        <w:rPr>
          <w:rFonts w:ascii="Arial" w:hAnsi="Arial" w:cs="Arial"/>
          <w:b/>
        </w:rPr>
        <w:t xml:space="preserve"> r., </w:t>
      </w:r>
      <w:r w:rsidR="00000B40">
        <w:rPr>
          <w:rFonts w:ascii="Arial" w:hAnsi="Arial" w:cs="Arial"/>
          <w:b/>
        </w:rPr>
        <w:br/>
      </w:r>
      <w:r>
        <w:rPr>
          <w:rFonts w:ascii="Arial" w:hAnsi="Arial" w:cs="Arial"/>
          <w:b/>
        </w:rPr>
        <w:t xml:space="preserve">o godzinie </w:t>
      </w:r>
      <w:r w:rsidR="001E74E4">
        <w:rPr>
          <w:rFonts w:ascii="Arial" w:hAnsi="Arial" w:cs="Arial"/>
          <w:b/>
        </w:rPr>
        <w:t>10:00</w:t>
      </w:r>
      <w:r>
        <w:rPr>
          <w:rFonts w:ascii="Arial" w:hAnsi="Arial" w:cs="Arial"/>
          <w:b/>
        </w:rPr>
        <w:t>.</w:t>
      </w:r>
    </w:p>
    <w:p w:rsidR="004566DA" w:rsidRPr="009E65DB" w:rsidRDefault="004566DA" w:rsidP="002D5848">
      <w:pPr>
        <w:numPr>
          <w:ilvl w:val="1"/>
          <w:numId w:val="10"/>
        </w:numPr>
        <w:ind w:left="567" w:hanging="567"/>
        <w:jc w:val="both"/>
        <w:rPr>
          <w:rFonts w:ascii="Arial" w:hAnsi="Arial" w:cs="Arial"/>
        </w:rPr>
      </w:pPr>
      <w:r w:rsidRPr="009E65DB">
        <w:rPr>
          <w:rFonts w:ascii="Arial" w:hAnsi="Arial" w:cs="Arial"/>
        </w:rPr>
        <w:t>Otwarcie ofert jest jawne.</w:t>
      </w:r>
    </w:p>
    <w:p w:rsidR="004566DA" w:rsidRPr="009E65DB" w:rsidRDefault="004566DA" w:rsidP="002D5848">
      <w:pPr>
        <w:numPr>
          <w:ilvl w:val="1"/>
          <w:numId w:val="10"/>
        </w:numPr>
        <w:ind w:left="567" w:hanging="567"/>
        <w:jc w:val="both"/>
        <w:rPr>
          <w:rFonts w:ascii="Arial" w:hAnsi="Arial" w:cs="Arial"/>
        </w:rPr>
      </w:pPr>
      <w:r w:rsidRPr="009E65DB">
        <w:rPr>
          <w:rFonts w:ascii="Arial" w:hAnsi="Arial" w:cs="Arial"/>
        </w:rPr>
        <w:t xml:space="preserve">Podczas otwarcia ofert Zamawiający odczyta informacje, o których mowa w art. 86 ust. 4 ustawy </w:t>
      </w:r>
      <w:proofErr w:type="spellStart"/>
      <w:r w:rsidRPr="009E65DB">
        <w:rPr>
          <w:rFonts w:ascii="Arial" w:hAnsi="Arial" w:cs="Arial"/>
        </w:rPr>
        <w:t>Pzp</w:t>
      </w:r>
      <w:proofErr w:type="spellEnd"/>
      <w:r w:rsidRPr="009E65DB">
        <w:rPr>
          <w:rFonts w:ascii="Arial" w:hAnsi="Arial" w:cs="Arial"/>
        </w:rPr>
        <w:t>.</w:t>
      </w:r>
    </w:p>
    <w:p w:rsidR="004566DA" w:rsidRPr="009E65DB" w:rsidRDefault="004566DA" w:rsidP="002D5848">
      <w:pPr>
        <w:numPr>
          <w:ilvl w:val="1"/>
          <w:numId w:val="10"/>
        </w:numPr>
        <w:ind w:left="567" w:hanging="567"/>
        <w:jc w:val="both"/>
        <w:rPr>
          <w:rFonts w:ascii="Arial" w:hAnsi="Arial" w:cs="Arial"/>
        </w:rPr>
      </w:pPr>
      <w:r w:rsidRPr="009E65DB">
        <w:rPr>
          <w:rFonts w:ascii="Arial" w:hAnsi="Arial" w:cs="Arial"/>
          <w:bCs/>
        </w:rPr>
        <w:t xml:space="preserve">Niezwłocznie po otwarciu ofert Zamawiający zamieści na </w:t>
      </w:r>
      <w:r w:rsidRPr="00981E1A">
        <w:rPr>
          <w:rFonts w:ascii="Arial" w:hAnsi="Arial" w:cs="Arial"/>
          <w:bCs/>
        </w:rPr>
        <w:t xml:space="preserve">stronie </w:t>
      </w:r>
      <w:hyperlink r:id="rId10" w:history="1">
        <w:r w:rsidRPr="00981E1A">
          <w:rPr>
            <w:rStyle w:val="Hipercze"/>
            <w:rFonts w:ascii="Arial" w:eastAsia="Calibri" w:hAnsi="Arial" w:cs="Arial"/>
            <w:b/>
            <w:bCs/>
            <w:iCs/>
          </w:rPr>
          <w:t>www.szpitalplock.pl</w:t>
        </w:r>
      </w:hyperlink>
      <w:r w:rsidRPr="00981E1A">
        <w:rPr>
          <w:rFonts w:ascii="Arial" w:hAnsi="Arial" w:cs="Arial"/>
          <w:b/>
          <w:bCs/>
          <w:iCs/>
        </w:rPr>
        <w:t xml:space="preserve"> </w:t>
      </w:r>
      <w:r w:rsidRPr="00981E1A">
        <w:rPr>
          <w:rFonts w:ascii="Arial" w:hAnsi="Arial" w:cs="Arial"/>
          <w:bCs/>
        </w:rPr>
        <w:t xml:space="preserve"> informacje</w:t>
      </w:r>
      <w:r w:rsidRPr="009E65DB">
        <w:rPr>
          <w:rFonts w:ascii="Arial" w:hAnsi="Arial" w:cs="Arial"/>
          <w:bCs/>
        </w:rPr>
        <w:t xml:space="preserve"> dotyczące:</w:t>
      </w:r>
    </w:p>
    <w:p w:rsidR="004566DA" w:rsidRPr="009E65DB" w:rsidRDefault="004566DA" w:rsidP="002D5848">
      <w:pPr>
        <w:pStyle w:val="Akapitzlist"/>
        <w:numPr>
          <w:ilvl w:val="0"/>
          <w:numId w:val="12"/>
        </w:numPr>
        <w:ind w:left="567" w:hanging="283"/>
        <w:jc w:val="both"/>
        <w:rPr>
          <w:rFonts w:ascii="Arial" w:hAnsi="Arial" w:cs="Arial"/>
          <w:sz w:val="20"/>
          <w:szCs w:val="20"/>
        </w:rPr>
      </w:pPr>
      <w:r w:rsidRPr="009E65DB">
        <w:rPr>
          <w:rFonts w:ascii="Arial" w:hAnsi="Arial" w:cs="Arial"/>
          <w:bCs/>
          <w:sz w:val="20"/>
          <w:szCs w:val="20"/>
        </w:rPr>
        <w:t>kwota, jaką zamierza przeznaczyć na sfinansowanie zamówienia;</w:t>
      </w:r>
    </w:p>
    <w:p w:rsidR="004566DA" w:rsidRPr="009E65DB" w:rsidRDefault="004566DA" w:rsidP="002D5848">
      <w:pPr>
        <w:pStyle w:val="Akapitzlist"/>
        <w:numPr>
          <w:ilvl w:val="0"/>
          <w:numId w:val="12"/>
        </w:numPr>
        <w:ind w:left="567" w:hanging="283"/>
        <w:jc w:val="both"/>
        <w:rPr>
          <w:rFonts w:ascii="Arial" w:hAnsi="Arial" w:cs="Arial"/>
          <w:sz w:val="20"/>
          <w:szCs w:val="20"/>
        </w:rPr>
      </w:pPr>
      <w:r w:rsidRPr="009E65DB">
        <w:rPr>
          <w:rFonts w:ascii="Arial" w:hAnsi="Arial" w:cs="Arial"/>
          <w:bCs/>
          <w:sz w:val="20"/>
          <w:szCs w:val="20"/>
        </w:rPr>
        <w:t>firm oraz adresów Wykonawców, którzy złożyli oferty w terminie;</w:t>
      </w:r>
    </w:p>
    <w:p w:rsidR="004566DA" w:rsidRPr="009E65DB" w:rsidRDefault="004566DA" w:rsidP="002D5848">
      <w:pPr>
        <w:pStyle w:val="Akapitzlist"/>
        <w:numPr>
          <w:ilvl w:val="0"/>
          <w:numId w:val="12"/>
        </w:numPr>
        <w:ind w:left="567" w:hanging="283"/>
        <w:jc w:val="both"/>
        <w:rPr>
          <w:rFonts w:ascii="Arial" w:hAnsi="Arial" w:cs="Arial"/>
          <w:sz w:val="20"/>
          <w:szCs w:val="20"/>
        </w:rPr>
      </w:pPr>
      <w:r w:rsidRPr="009E65DB">
        <w:rPr>
          <w:rFonts w:ascii="Arial" w:hAnsi="Arial" w:cs="Arial"/>
          <w:sz w:val="20"/>
          <w:szCs w:val="20"/>
        </w:rPr>
        <w:t>ceny, terminu wykonania zamówienia, okresu gwarancji i warunków płatności zawartych w ofertach.</w:t>
      </w:r>
    </w:p>
    <w:p w:rsidR="004566DA" w:rsidRPr="009E65DB" w:rsidRDefault="004566DA" w:rsidP="002D5848">
      <w:pPr>
        <w:pStyle w:val="Lista"/>
        <w:numPr>
          <w:ilvl w:val="0"/>
          <w:numId w:val="10"/>
        </w:numPr>
        <w:spacing w:before="120"/>
        <w:rPr>
          <w:rFonts w:ascii="Arial" w:hAnsi="Arial" w:cs="Arial"/>
          <w:b/>
          <w:bCs/>
        </w:rPr>
      </w:pPr>
      <w:r w:rsidRPr="009E65DB">
        <w:rPr>
          <w:rFonts w:ascii="Arial" w:hAnsi="Arial" w:cs="Arial"/>
          <w:b/>
          <w:bCs/>
        </w:rPr>
        <w:t>Opis sposobu obliczenia ceny.</w:t>
      </w:r>
    </w:p>
    <w:p w:rsidR="004566DA" w:rsidRPr="009E65DB" w:rsidRDefault="004566DA" w:rsidP="002D5848">
      <w:pPr>
        <w:widowControl w:val="0"/>
        <w:numPr>
          <w:ilvl w:val="1"/>
          <w:numId w:val="10"/>
        </w:numPr>
        <w:suppressAutoHyphens/>
        <w:autoSpaceDE w:val="0"/>
        <w:autoSpaceDN w:val="0"/>
        <w:adjustRightInd w:val="0"/>
        <w:ind w:left="567" w:hanging="567"/>
        <w:jc w:val="both"/>
        <w:rPr>
          <w:rFonts w:ascii="Arial" w:hAnsi="Arial" w:cs="Arial"/>
          <w:b/>
          <w:bCs/>
        </w:rPr>
      </w:pPr>
      <w:r w:rsidRPr="009E65DB">
        <w:rPr>
          <w:rFonts w:ascii="Arial" w:hAnsi="Arial" w:cs="Arial"/>
        </w:rPr>
        <w:t>Cena oferty musi zawierać wszystkie koszty związane z realizacją zamówienia wynikające wprost z Opisu przedmiotu zamówienia, jak również inne koszty wynikające z Istotnych postanowień umowy, której istotne postanowienia stanowi Załącznik Nr 2 do SIWZ.</w:t>
      </w:r>
    </w:p>
    <w:p w:rsidR="004566DA" w:rsidRPr="009E65DB" w:rsidRDefault="004566DA" w:rsidP="002D5848">
      <w:pPr>
        <w:widowControl w:val="0"/>
        <w:numPr>
          <w:ilvl w:val="1"/>
          <w:numId w:val="10"/>
        </w:numPr>
        <w:suppressAutoHyphens/>
        <w:autoSpaceDE w:val="0"/>
        <w:autoSpaceDN w:val="0"/>
        <w:adjustRightInd w:val="0"/>
        <w:ind w:left="567" w:hanging="567"/>
        <w:jc w:val="both"/>
        <w:rPr>
          <w:rFonts w:ascii="Arial" w:hAnsi="Arial" w:cs="Arial"/>
          <w:b/>
          <w:bCs/>
        </w:rPr>
      </w:pPr>
      <w:r w:rsidRPr="009E65DB">
        <w:rPr>
          <w:rFonts w:ascii="Arial" w:hAnsi="Arial" w:cs="Arial"/>
        </w:rPr>
        <w:t>Cenę oferty należy wyliczyć zgodnie z formularzami cenowymi – wg załącznik</w:t>
      </w:r>
      <w:r w:rsidR="00157051">
        <w:rPr>
          <w:rFonts w:ascii="Arial" w:hAnsi="Arial" w:cs="Arial"/>
        </w:rPr>
        <w:t>a 5</w:t>
      </w:r>
      <w:r w:rsidRPr="009E65DB">
        <w:rPr>
          <w:rFonts w:ascii="Arial" w:hAnsi="Arial" w:cs="Arial"/>
        </w:rPr>
        <w:t xml:space="preserve"> do SIWZ, z dokładnością do dwóch miejsc po przecinku (zasada zaokrąglania – poniżej 5 należy końcówkę pominąć, powyżej 5 i równo 5 należy zaokrąglić w górę).</w:t>
      </w:r>
    </w:p>
    <w:p w:rsidR="004566DA" w:rsidRDefault="004566DA" w:rsidP="002D5848">
      <w:pPr>
        <w:pStyle w:val="WW-Tekstpodstawowywcity2"/>
        <w:numPr>
          <w:ilvl w:val="1"/>
          <w:numId w:val="10"/>
        </w:numPr>
        <w:ind w:left="567" w:hanging="567"/>
        <w:rPr>
          <w:rFonts w:ascii="Arial" w:hAnsi="Arial" w:cs="Arial"/>
          <w:color w:val="auto"/>
          <w:sz w:val="20"/>
          <w:szCs w:val="20"/>
        </w:rPr>
      </w:pPr>
      <w:r w:rsidRPr="009E65DB">
        <w:rPr>
          <w:rFonts w:ascii="Arial" w:hAnsi="Arial" w:cs="Arial"/>
          <w:color w:val="auto"/>
          <w:sz w:val="20"/>
          <w:szCs w:val="20"/>
        </w:rP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towarów, których dostawa będzie prowadzić do jego powstania, oraz wskazując ich wartość bez kwoty podatku.</w:t>
      </w:r>
    </w:p>
    <w:p w:rsidR="004566DA" w:rsidRPr="009E65DB" w:rsidRDefault="004566DA" w:rsidP="004566DA">
      <w:pPr>
        <w:pStyle w:val="WW-Tekstpodstawowywcity2"/>
        <w:ind w:left="567" w:firstLine="0"/>
        <w:rPr>
          <w:rFonts w:ascii="Arial" w:hAnsi="Arial" w:cs="Arial"/>
          <w:color w:val="auto"/>
          <w:sz w:val="20"/>
          <w:szCs w:val="20"/>
        </w:rPr>
      </w:pPr>
    </w:p>
    <w:p w:rsidR="004566DA" w:rsidRDefault="004566DA" w:rsidP="002D5848">
      <w:pPr>
        <w:pStyle w:val="Lista"/>
        <w:numPr>
          <w:ilvl w:val="0"/>
          <w:numId w:val="10"/>
        </w:numPr>
        <w:ind w:left="437" w:hanging="437"/>
        <w:jc w:val="both"/>
        <w:rPr>
          <w:rFonts w:ascii="Arial" w:hAnsi="Arial" w:cs="Arial"/>
          <w:b/>
          <w:bCs/>
        </w:rPr>
      </w:pPr>
      <w:r w:rsidRPr="009E65DB">
        <w:rPr>
          <w:rFonts w:ascii="Arial" w:hAnsi="Arial" w:cs="Arial"/>
          <w:b/>
        </w:rPr>
        <w:t>Opis kryteriów, którymi zamawiający będzie się kierował przy wyborze oferty, wraz z podaniem wag tych kryteriów i sposobu oceny ofert</w:t>
      </w:r>
      <w:r w:rsidRPr="009E65DB">
        <w:rPr>
          <w:rFonts w:ascii="Arial" w:hAnsi="Arial" w:cs="Arial"/>
          <w:b/>
          <w:bCs/>
        </w:rPr>
        <w:t>.</w:t>
      </w:r>
    </w:p>
    <w:p w:rsidR="00157051" w:rsidRPr="009E65DB" w:rsidRDefault="00157051" w:rsidP="00157051">
      <w:pPr>
        <w:pStyle w:val="Lista"/>
        <w:ind w:left="437" w:firstLine="0"/>
        <w:jc w:val="both"/>
        <w:rPr>
          <w:rFonts w:ascii="Arial" w:hAnsi="Arial" w:cs="Arial"/>
          <w:b/>
          <w:bCs/>
        </w:rPr>
      </w:pPr>
    </w:p>
    <w:p w:rsidR="004566DA" w:rsidRDefault="004566DA" w:rsidP="002D5848">
      <w:pPr>
        <w:pStyle w:val="Akapitzlist"/>
        <w:numPr>
          <w:ilvl w:val="1"/>
          <w:numId w:val="10"/>
        </w:numPr>
        <w:ind w:left="567" w:hanging="567"/>
        <w:jc w:val="both"/>
        <w:rPr>
          <w:rFonts w:ascii="Arial" w:hAnsi="Arial" w:cs="Arial"/>
          <w:sz w:val="20"/>
          <w:szCs w:val="20"/>
        </w:rPr>
      </w:pPr>
      <w:r>
        <w:rPr>
          <w:rFonts w:ascii="Arial" w:hAnsi="Arial" w:cs="Arial"/>
          <w:sz w:val="20"/>
          <w:szCs w:val="20"/>
        </w:rPr>
        <w:t>Wybór ofert</w:t>
      </w:r>
      <w:r w:rsidR="00157051">
        <w:rPr>
          <w:rFonts w:ascii="Arial" w:hAnsi="Arial" w:cs="Arial"/>
          <w:sz w:val="20"/>
          <w:szCs w:val="20"/>
        </w:rPr>
        <w:t xml:space="preserve">y najkorzystniejszej zostanie dokonany dla każdego pakietu indywidualnie </w:t>
      </w:r>
      <w:r w:rsidRPr="006134DF">
        <w:rPr>
          <w:rFonts w:ascii="Arial" w:hAnsi="Arial" w:cs="Arial"/>
          <w:sz w:val="20"/>
          <w:szCs w:val="20"/>
        </w:rPr>
        <w:t>na podstawie poniższych kryteriów:</w:t>
      </w:r>
    </w:p>
    <w:p w:rsidR="00157051" w:rsidRPr="006134DF" w:rsidRDefault="00157051" w:rsidP="00157051">
      <w:pPr>
        <w:pStyle w:val="Akapitzlist"/>
        <w:ind w:left="567"/>
        <w:jc w:val="both"/>
        <w:rPr>
          <w:rFonts w:ascii="Arial" w:hAnsi="Arial" w:cs="Arial"/>
          <w:sz w:val="20"/>
          <w:szCs w:val="20"/>
        </w:rPr>
      </w:pPr>
    </w:p>
    <w:tbl>
      <w:tblPr>
        <w:tblW w:w="9221" w:type="dxa"/>
        <w:jc w:val="center"/>
        <w:tblCellMar>
          <w:left w:w="70" w:type="dxa"/>
          <w:right w:w="70" w:type="dxa"/>
        </w:tblCellMar>
        <w:tblLook w:val="04A0" w:firstRow="1" w:lastRow="0" w:firstColumn="1" w:lastColumn="0" w:noHBand="0" w:noVBand="1"/>
      </w:tblPr>
      <w:tblGrid>
        <w:gridCol w:w="440"/>
        <w:gridCol w:w="1682"/>
        <w:gridCol w:w="1701"/>
        <w:gridCol w:w="5398"/>
      </w:tblGrid>
      <w:tr w:rsidR="004566DA" w:rsidRPr="007835A7" w:rsidTr="00157051">
        <w:trPr>
          <w:trHeight w:val="209"/>
          <w:jc w:val="center"/>
        </w:trPr>
        <w:tc>
          <w:tcPr>
            <w:tcW w:w="440" w:type="dxa"/>
            <w:tcBorders>
              <w:top w:val="single" w:sz="4" w:space="0" w:color="auto"/>
              <w:left w:val="single" w:sz="4" w:space="0" w:color="auto"/>
              <w:bottom w:val="single" w:sz="4" w:space="0" w:color="auto"/>
              <w:right w:val="single" w:sz="4" w:space="0" w:color="auto"/>
            </w:tcBorders>
            <w:hideMark/>
          </w:tcPr>
          <w:p w:rsidR="004566DA" w:rsidRPr="007835A7" w:rsidRDefault="004566DA" w:rsidP="00F9359D">
            <w:pPr>
              <w:spacing w:before="60" w:after="60"/>
              <w:jc w:val="center"/>
              <w:rPr>
                <w:rFonts w:ascii="Arial" w:hAnsi="Arial" w:cs="Arial"/>
                <w:b/>
                <w:bCs/>
                <w:sz w:val="18"/>
                <w:szCs w:val="18"/>
              </w:rPr>
            </w:pPr>
            <w:r w:rsidRPr="007835A7">
              <w:rPr>
                <w:rFonts w:ascii="Arial" w:hAnsi="Arial" w:cs="Arial"/>
                <w:b/>
                <w:bCs/>
                <w:sz w:val="18"/>
                <w:szCs w:val="18"/>
              </w:rPr>
              <w:t>Lp.</w:t>
            </w:r>
          </w:p>
        </w:tc>
        <w:tc>
          <w:tcPr>
            <w:tcW w:w="1682" w:type="dxa"/>
            <w:tcBorders>
              <w:top w:val="single" w:sz="4" w:space="0" w:color="auto"/>
              <w:left w:val="single" w:sz="4" w:space="0" w:color="auto"/>
              <w:bottom w:val="single" w:sz="4" w:space="0" w:color="auto"/>
              <w:right w:val="single" w:sz="4" w:space="0" w:color="auto"/>
            </w:tcBorders>
            <w:noWrap/>
            <w:vAlign w:val="center"/>
            <w:hideMark/>
          </w:tcPr>
          <w:p w:rsidR="004566DA" w:rsidRPr="007835A7" w:rsidRDefault="004566DA" w:rsidP="00F9359D">
            <w:pPr>
              <w:spacing w:before="60" w:after="60"/>
              <w:jc w:val="center"/>
              <w:rPr>
                <w:rFonts w:ascii="Arial" w:hAnsi="Arial" w:cs="Arial"/>
                <w:b/>
                <w:bCs/>
                <w:sz w:val="18"/>
                <w:szCs w:val="18"/>
              </w:rPr>
            </w:pPr>
            <w:r w:rsidRPr="007835A7">
              <w:rPr>
                <w:rFonts w:ascii="Arial" w:hAnsi="Arial" w:cs="Arial"/>
                <w:b/>
                <w:bCs/>
                <w:sz w:val="18"/>
                <w:szCs w:val="18"/>
              </w:rPr>
              <w:t>Nazwa kryterium</w:t>
            </w:r>
          </w:p>
        </w:tc>
        <w:tc>
          <w:tcPr>
            <w:tcW w:w="1701" w:type="dxa"/>
            <w:tcBorders>
              <w:top w:val="single" w:sz="4" w:space="0" w:color="auto"/>
              <w:left w:val="nil"/>
              <w:bottom w:val="single" w:sz="4" w:space="0" w:color="auto"/>
              <w:right w:val="single" w:sz="4" w:space="0" w:color="auto"/>
            </w:tcBorders>
            <w:noWrap/>
            <w:vAlign w:val="bottom"/>
            <w:hideMark/>
          </w:tcPr>
          <w:p w:rsidR="004566DA" w:rsidRPr="007835A7" w:rsidRDefault="004566DA" w:rsidP="00F9359D">
            <w:pPr>
              <w:spacing w:before="60" w:after="60"/>
              <w:jc w:val="center"/>
              <w:rPr>
                <w:rFonts w:ascii="Arial" w:hAnsi="Arial" w:cs="Arial"/>
                <w:b/>
                <w:bCs/>
                <w:sz w:val="18"/>
                <w:szCs w:val="18"/>
              </w:rPr>
            </w:pPr>
            <w:r w:rsidRPr="007835A7">
              <w:rPr>
                <w:rFonts w:ascii="Arial" w:hAnsi="Arial" w:cs="Arial"/>
                <w:b/>
                <w:bCs/>
                <w:sz w:val="18"/>
                <w:szCs w:val="18"/>
              </w:rPr>
              <w:t>Waga kryterium</w:t>
            </w:r>
          </w:p>
        </w:tc>
        <w:tc>
          <w:tcPr>
            <w:tcW w:w="5398" w:type="dxa"/>
            <w:tcBorders>
              <w:top w:val="single" w:sz="4" w:space="0" w:color="auto"/>
              <w:left w:val="nil"/>
              <w:bottom w:val="single" w:sz="4" w:space="0" w:color="auto"/>
              <w:right w:val="single" w:sz="4" w:space="0" w:color="auto"/>
            </w:tcBorders>
            <w:hideMark/>
          </w:tcPr>
          <w:p w:rsidR="004566DA" w:rsidRPr="007835A7" w:rsidRDefault="004566DA" w:rsidP="00F9359D">
            <w:pPr>
              <w:jc w:val="center"/>
              <w:rPr>
                <w:rFonts w:ascii="Arial" w:hAnsi="Arial" w:cs="Arial"/>
                <w:b/>
                <w:bCs/>
                <w:sz w:val="18"/>
                <w:szCs w:val="18"/>
              </w:rPr>
            </w:pPr>
            <w:r w:rsidRPr="007835A7">
              <w:rPr>
                <w:rFonts w:ascii="Arial" w:hAnsi="Arial" w:cs="Arial"/>
                <w:b/>
                <w:bCs/>
                <w:sz w:val="18"/>
                <w:szCs w:val="18"/>
              </w:rPr>
              <w:t>Sposób punktowania</w:t>
            </w:r>
          </w:p>
        </w:tc>
      </w:tr>
      <w:tr w:rsidR="004566DA" w:rsidRPr="007835A7" w:rsidTr="00157051">
        <w:trPr>
          <w:trHeight w:val="172"/>
          <w:jc w:val="center"/>
        </w:trPr>
        <w:tc>
          <w:tcPr>
            <w:tcW w:w="440" w:type="dxa"/>
            <w:tcBorders>
              <w:top w:val="nil"/>
              <w:left w:val="single" w:sz="4" w:space="0" w:color="auto"/>
              <w:bottom w:val="single" w:sz="4" w:space="0" w:color="auto"/>
              <w:right w:val="single" w:sz="4" w:space="0" w:color="auto"/>
            </w:tcBorders>
            <w:vAlign w:val="center"/>
            <w:hideMark/>
          </w:tcPr>
          <w:p w:rsidR="004566DA" w:rsidRPr="007835A7" w:rsidRDefault="004566DA" w:rsidP="00F9359D">
            <w:pPr>
              <w:spacing w:before="60" w:after="60"/>
              <w:jc w:val="center"/>
              <w:rPr>
                <w:rFonts w:ascii="Arial" w:hAnsi="Arial" w:cs="Arial"/>
                <w:sz w:val="18"/>
                <w:szCs w:val="18"/>
              </w:rPr>
            </w:pPr>
            <w:r w:rsidRPr="007835A7">
              <w:rPr>
                <w:rFonts w:ascii="Arial" w:hAnsi="Arial" w:cs="Arial"/>
                <w:sz w:val="18"/>
                <w:szCs w:val="18"/>
              </w:rPr>
              <w:t>1</w:t>
            </w:r>
          </w:p>
        </w:tc>
        <w:tc>
          <w:tcPr>
            <w:tcW w:w="1682" w:type="dxa"/>
            <w:tcBorders>
              <w:top w:val="nil"/>
              <w:left w:val="single" w:sz="4" w:space="0" w:color="auto"/>
              <w:bottom w:val="single" w:sz="4" w:space="0" w:color="auto"/>
              <w:right w:val="single" w:sz="4" w:space="0" w:color="auto"/>
            </w:tcBorders>
            <w:noWrap/>
            <w:vAlign w:val="center"/>
            <w:hideMark/>
          </w:tcPr>
          <w:p w:rsidR="004566DA" w:rsidRPr="007835A7" w:rsidRDefault="004566DA" w:rsidP="00F9359D">
            <w:pPr>
              <w:spacing w:before="60" w:after="60"/>
              <w:jc w:val="center"/>
              <w:rPr>
                <w:rFonts w:ascii="Arial" w:hAnsi="Arial" w:cs="Arial"/>
                <w:b/>
                <w:bCs/>
                <w:sz w:val="18"/>
                <w:szCs w:val="18"/>
              </w:rPr>
            </w:pPr>
            <w:r w:rsidRPr="007835A7">
              <w:rPr>
                <w:rFonts w:ascii="Arial" w:hAnsi="Arial" w:cs="Arial"/>
                <w:b/>
                <w:bCs/>
                <w:sz w:val="18"/>
                <w:szCs w:val="18"/>
              </w:rPr>
              <w:t xml:space="preserve">Cena </w:t>
            </w:r>
          </w:p>
        </w:tc>
        <w:tc>
          <w:tcPr>
            <w:tcW w:w="1701" w:type="dxa"/>
            <w:tcBorders>
              <w:top w:val="nil"/>
              <w:left w:val="nil"/>
              <w:bottom w:val="single" w:sz="4" w:space="0" w:color="auto"/>
              <w:right w:val="single" w:sz="4" w:space="0" w:color="auto"/>
            </w:tcBorders>
            <w:noWrap/>
            <w:vAlign w:val="center"/>
            <w:hideMark/>
          </w:tcPr>
          <w:p w:rsidR="004566DA" w:rsidRPr="007835A7" w:rsidRDefault="00157051" w:rsidP="00F9359D">
            <w:pPr>
              <w:spacing w:before="60" w:after="60"/>
              <w:jc w:val="center"/>
              <w:rPr>
                <w:rFonts w:ascii="Arial" w:hAnsi="Arial" w:cs="Arial"/>
                <w:sz w:val="18"/>
                <w:szCs w:val="18"/>
              </w:rPr>
            </w:pPr>
            <w:r>
              <w:rPr>
                <w:rFonts w:ascii="Arial" w:hAnsi="Arial" w:cs="Arial"/>
                <w:sz w:val="18"/>
                <w:szCs w:val="18"/>
              </w:rPr>
              <w:t>95</w:t>
            </w:r>
            <w:r w:rsidR="004566DA" w:rsidRPr="007835A7">
              <w:rPr>
                <w:rFonts w:ascii="Arial" w:hAnsi="Arial" w:cs="Arial"/>
                <w:sz w:val="18"/>
                <w:szCs w:val="18"/>
              </w:rPr>
              <w:t>%</w:t>
            </w:r>
          </w:p>
        </w:tc>
        <w:tc>
          <w:tcPr>
            <w:tcW w:w="5398" w:type="dxa"/>
            <w:tcBorders>
              <w:top w:val="nil"/>
              <w:left w:val="nil"/>
              <w:bottom w:val="single" w:sz="4" w:space="0" w:color="auto"/>
              <w:right w:val="single" w:sz="4" w:space="0" w:color="auto"/>
            </w:tcBorders>
            <w:hideMark/>
          </w:tcPr>
          <w:p w:rsidR="004566DA" w:rsidRPr="007835A7" w:rsidRDefault="004566DA" w:rsidP="00F9359D">
            <w:pPr>
              <w:jc w:val="center"/>
              <w:rPr>
                <w:rFonts w:ascii="Arial" w:hAnsi="Arial" w:cs="Arial"/>
                <w:sz w:val="18"/>
                <w:szCs w:val="18"/>
              </w:rPr>
            </w:pPr>
            <w:r w:rsidRPr="007835A7">
              <w:rPr>
                <w:rFonts w:ascii="Arial" w:hAnsi="Arial" w:cs="Arial"/>
                <w:sz w:val="18"/>
                <w:szCs w:val="18"/>
              </w:rPr>
              <w:t>najniższa cena zaoferowana/ cena badanej oferty</w:t>
            </w:r>
          </w:p>
          <w:p w:rsidR="004566DA" w:rsidRPr="007835A7" w:rsidRDefault="004566DA" w:rsidP="00F9359D">
            <w:pPr>
              <w:jc w:val="center"/>
              <w:rPr>
                <w:rFonts w:ascii="Arial" w:hAnsi="Arial" w:cs="Arial"/>
                <w:sz w:val="18"/>
                <w:szCs w:val="18"/>
              </w:rPr>
            </w:pPr>
            <w:r w:rsidRPr="007835A7">
              <w:rPr>
                <w:rFonts w:ascii="Arial" w:hAnsi="Arial" w:cs="Arial"/>
                <w:sz w:val="18"/>
                <w:szCs w:val="18"/>
              </w:rPr>
              <w:t>x 100 pkt. x  % waga kryterium</w:t>
            </w:r>
          </w:p>
        </w:tc>
      </w:tr>
      <w:tr w:rsidR="004566DA" w:rsidRPr="007835A7" w:rsidTr="00157051">
        <w:trPr>
          <w:trHeight w:val="172"/>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4566DA" w:rsidRPr="007835A7" w:rsidRDefault="004566DA" w:rsidP="00F9359D">
            <w:pPr>
              <w:spacing w:before="60" w:after="60"/>
              <w:jc w:val="center"/>
              <w:rPr>
                <w:rFonts w:ascii="Arial" w:hAnsi="Arial" w:cs="Arial"/>
                <w:sz w:val="18"/>
                <w:szCs w:val="18"/>
              </w:rPr>
            </w:pPr>
            <w:r w:rsidRPr="007835A7">
              <w:rPr>
                <w:rFonts w:ascii="Arial" w:hAnsi="Arial" w:cs="Arial"/>
                <w:sz w:val="18"/>
                <w:szCs w:val="18"/>
              </w:rPr>
              <w:t>2</w:t>
            </w:r>
          </w:p>
        </w:tc>
        <w:tc>
          <w:tcPr>
            <w:tcW w:w="1682" w:type="dxa"/>
            <w:tcBorders>
              <w:top w:val="single" w:sz="4" w:space="0" w:color="auto"/>
              <w:left w:val="single" w:sz="4" w:space="0" w:color="auto"/>
              <w:bottom w:val="single" w:sz="4" w:space="0" w:color="auto"/>
              <w:right w:val="single" w:sz="4" w:space="0" w:color="auto"/>
            </w:tcBorders>
            <w:noWrap/>
            <w:vAlign w:val="center"/>
            <w:hideMark/>
          </w:tcPr>
          <w:p w:rsidR="004566DA" w:rsidRPr="007835A7" w:rsidRDefault="00157051" w:rsidP="00157051">
            <w:pPr>
              <w:spacing w:before="60" w:after="60"/>
              <w:jc w:val="center"/>
              <w:rPr>
                <w:rFonts w:ascii="Arial" w:hAnsi="Arial" w:cs="Arial"/>
                <w:b/>
                <w:bCs/>
                <w:sz w:val="18"/>
                <w:szCs w:val="18"/>
              </w:rPr>
            </w:pPr>
            <w:r>
              <w:rPr>
                <w:rFonts w:ascii="Arial" w:hAnsi="Arial" w:cs="Arial"/>
                <w:b/>
                <w:bCs/>
                <w:sz w:val="18"/>
                <w:szCs w:val="18"/>
              </w:rPr>
              <w:t xml:space="preserve">Czas </w:t>
            </w:r>
            <w:r w:rsidR="004566DA" w:rsidRPr="007835A7">
              <w:rPr>
                <w:rFonts w:ascii="Arial" w:hAnsi="Arial" w:cs="Arial"/>
                <w:b/>
                <w:bCs/>
                <w:sz w:val="18"/>
                <w:szCs w:val="18"/>
              </w:rPr>
              <w:t xml:space="preserve">dostawy </w:t>
            </w:r>
          </w:p>
        </w:tc>
        <w:tc>
          <w:tcPr>
            <w:tcW w:w="1701" w:type="dxa"/>
            <w:tcBorders>
              <w:top w:val="single" w:sz="4" w:space="0" w:color="auto"/>
              <w:left w:val="nil"/>
              <w:bottom w:val="single" w:sz="4" w:space="0" w:color="auto"/>
              <w:right w:val="single" w:sz="4" w:space="0" w:color="auto"/>
            </w:tcBorders>
            <w:noWrap/>
            <w:vAlign w:val="center"/>
            <w:hideMark/>
          </w:tcPr>
          <w:p w:rsidR="004566DA" w:rsidRPr="007835A7" w:rsidRDefault="004566DA" w:rsidP="00F9359D">
            <w:pPr>
              <w:spacing w:before="60" w:after="60"/>
              <w:jc w:val="center"/>
              <w:rPr>
                <w:rFonts w:ascii="Arial" w:hAnsi="Arial" w:cs="Arial"/>
                <w:sz w:val="18"/>
                <w:szCs w:val="18"/>
              </w:rPr>
            </w:pPr>
            <w:r w:rsidRPr="007835A7">
              <w:rPr>
                <w:rFonts w:ascii="Arial" w:hAnsi="Arial" w:cs="Arial"/>
                <w:sz w:val="18"/>
                <w:szCs w:val="18"/>
              </w:rPr>
              <w:t>5%</w:t>
            </w:r>
          </w:p>
        </w:tc>
        <w:tc>
          <w:tcPr>
            <w:tcW w:w="5398" w:type="dxa"/>
            <w:tcBorders>
              <w:top w:val="single" w:sz="4" w:space="0" w:color="auto"/>
              <w:left w:val="nil"/>
              <w:bottom w:val="single" w:sz="4" w:space="0" w:color="auto"/>
              <w:right w:val="single" w:sz="4" w:space="0" w:color="auto"/>
            </w:tcBorders>
            <w:vAlign w:val="center"/>
            <w:hideMark/>
          </w:tcPr>
          <w:p w:rsidR="004566DA" w:rsidRPr="007835A7" w:rsidRDefault="004566DA" w:rsidP="00F9359D">
            <w:pPr>
              <w:jc w:val="center"/>
              <w:rPr>
                <w:rFonts w:ascii="Arial" w:hAnsi="Arial" w:cs="Arial"/>
                <w:sz w:val="18"/>
                <w:szCs w:val="18"/>
              </w:rPr>
            </w:pPr>
            <w:r w:rsidRPr="007835A7">
              <w:rPr>
                <w:rFonts w:ascii="Arial" w:hAnsi="Arial" w:cs="Arial"/>
                <w:sz w:val="18"/>
                <w:szCs w:val="18"/>
              </w:rPr>
              <w:t>liczba punktów uzyskana przez badaną ofertę</w:t>
            </w:r>
          </w:p>
          <w:p w:rsidR="004566DA" w:rsidRPr="007835A7" w:rsidRDefault="004566DA" w:rsidP="00F9359D">
            <w:pPr>
              <w:jc w:val="center"/>
              <w:rPr>
                <w:rFonts w:ascii="Arial" w:hAnsi="Arial" w:cs="Arial"/>
                <w:sz w:val="18"/>
                <w:szCs w:val="18"/>
              </w:rPr>
            </w:pPr>
            <w:r w:rsidRPr="007835A7">
              <w:rPr>
                <w:rFonts w:ascii="Arial" w:hAnsi="Arial" w:cs="Arial"/>
                <w:sz w:val="18"/>
                <w:szCs w:val="18"/>
              </w:rPr>
              <w:t>/ maksymalna liczba punktów możliwa do uzyskania w tym kryterium x 100 pkt. x  % waga kryterium</w:t>
            </w:r>
          </w:p>
        </w:tc>
      </w:tr>
    </w:tbl>
    <w:p w:rsidR="004566DA" w:rsidRPr="001F1F44" w:rsidRDefault="004566DA" w:rsidP="004566DA">
      <w:pPr>
        <w:pStyle w:val="NormalnyWeb"/>
        <w:spacing w:before="120" w:beforeAutospacing="0" w:after="0"/>
        <w:jc w:val="both"/>
        <w:rPr>
          <w:rFonts w:ascii="Arial" w:hAnsi="Arial" w:cs="Arial"/>
          <w:sz w:val="20"/>
          <w:szCs w:val="20"/>
        </w:rPr>
      </w:pPr>
      <w:r w:rsidRPr="001F1F44">
        <w:rPr>
          <w:rFonts w:ascii="Arial" w:hAnsi="Arial" w:cs="Arial"/>
          <w:b/>
          <w:sz w:val="20"/>
          <w:szCs w:val="20"/>
        </w:rPr>
        <w:t>Ad.1.</w:t>
      </w:r>
      <w:r w:rsidRPr="001F1F44">
        <w:rPr>
          <w:rFonts w:ascii="Arial" w:hAnsi="Arial" w:cs="Arial"/>
          <w:sz w:val="20"/>
          <w:szCs w:val="20"/>
        </w:rPr>
        <w:t xml:space="preserve"> Ocena </w:t>
      </w:r>
      <w:r w:rsidRPr="001F1F44">
        <w:rPr>
          <w:rFonts w:ascii="Arial" w:hAnsi="Arial" w:cs="Arial"/>
          <w:b/>
          <w:sz w:val="20"/>
          <w:szCs w:val="20"/>
        </w:rPr>
        <w:t xml:space="preserve">kryterium „Cena” </w:t>
      </w:r>
      <w:r w:rsidRPr="001F1F44">
        <w:rPr>
          <w:rFonts w:ascii="Arial" w:hAnsi="Arial" w:cs="Arial"/>
          <w:sz w:val="20"/>
          <w:szCs w:val="20"/>
        </w:rPr>
        <w:t>odbędzie się na podstawie zaoferowanej ceny brutto w formularzu cenowym – załącznik nr 5 do SIWZ i po podstawieniu do wzoru z powyższej tabeli.</w:t>
      </w:r>
    </w:p>
    <w:p w:rsidR="004566DA" w:rsidRDefault="004566DA" w:rsidP="004566DA">
      <w:pPr>
        <w:pStyle w:val="NormalnyWeb"/>
        <w:spacing w:before="28" w:beforeAutospacing="0" w:after="0"/>
        <w:jc w:val="both"/>
        <w:rPr>
          <w:rFonts w:ascii="Arial" w:hAnsi="Arial" w:cs="Arial"/>
          <w:b/>
          <w:sz w:val="20"/>
          <w:szCs w:val="20"/>
        </w:rPr>
      </w:pPr>
    </w:p>
    <w:p w:rsidR="00157051" w:rsidRDefault="004566DA" w:rsidP="004566DA">
      <w:pPr>
        <w:pStyle w:val="NormalnyWeb"/>
        <w:spacing w:before="28" w:beforeAutospacing="0" w:after="0"/>
        <w:jc w:val="both"/>
        <w:rPr>
          <w:rFonts w:ascii="Arial" w:hAnsi="Arial" w:cs="Arial"/>
          <w:sz w:val="20"/>
          <w:szCs w:val="20"/>
        </w:rPr>
      </w:pPr>
      <w:r w:rsidRPr="000F583C">
        <w:rPr>
          <w:rFonts w:ascii="Arial" w:hAnsi="Arial" w:cs="Arial"/>
          <w:b/>
          <w:sz w:val="20"/>
          <w:szCs w:val="20"/>
        </w:rPr>
        <w:t>Ad. 2</w:t>
      </w:r>
      <w:r w:rsidRPr="005F21D5">
        <w:rPr>
          <w:rFonts w:ascii="Arial" w:hAnsi="Arial" w:cs="Arial"/>
          <w:sz w:val="20"/>
          <w:szCs w:val="20"/>
        </w:rPr>
        <w:t xml:space="preserve"> </w:t>
      </w:r>
      <w:r w:rsidR="00157051" w:rsidRPr="001F1F44">
        <w:rPr>
          <w:rFonts w:ascii="Arial" w:hAnsi="Arial" w:cs="Arial"/>
          <w:sz w:val="20"/>
          <w:szCs w:val="20"/>
        </w:rPr>
        <w:t xml:space="preserve">Ocena </w:t>
      </w:r>
      <w:r w:rsidR="00157051" w:rsidRPr="001F1F44">
        <w:rPr>
          <w:rFonts w:ascii="Arial" w:hAnsi="Arial" w:cs="Arial"/>
          <w:b/>
          <w:sz w:val="20"/>
          <w:szCs w:val="20"/>
        </w:rPr>
        <w:t>kryterium „C</w:t>
      </w:r>
      <w:r w:rsidR="00157051">
        <w:rPr>
          <w:rFonts w:ascii="Arial" w:hAnsi="Arial" w:cs="Arial"/>
          <w:b/>
          <w:sz w:val="20"/>
          <w:szCs w:val="20"/>
        </w:rPr>
        <w:t>zas dostawy</w:t>
      </w:r>
      <w:r w:rsidR="00157051" w:rsidRPr="001F1F44">
        <w:rPr>
          <w:rFonts w:ascii="Arial" w:hAnsi="Arial" w:cs="Arial"/>
          <w:b/>
          <w:sz w:val="20"/>
          <w:szCs w:val="20"/>
        </w:rPr>
        <w:t xml:space="preserve">” </w:t>
      </w:r>
      <w:r w:rsidR="00157051" w:rsidRPr="001F1F44">
        <w:rPr>
          <w:rFonts w:ascii="Arial" w:hAnsi="Arial" w:cs="Arial"/>
          <w:sz w:val="20"/>
          <w:szCs w:val="20"/>
        </w:rPr>
        <w:t>odbędzie się na podstawie zaoferowanej</w:t>
      </w:r>
      <w:r w:rsidR="00157051">
        <w:rPr>
          <w:rFonts w:ascii="Arial" w:hAnsi="Arial" w:cs="Arial"/>
          <w:sz w:val="20"/>
          <w:szCs w:val="20"/>
        </w:rPr>
        <w:t xml:space="preserve"> wartości w formularzu ofertowym – załącznik nr 3 do SIWZ</w:t>
      </w:r>
      <w:r w:rsidR="00157051" w:rsidRPr="001F1F44">
        <w:rPr>
          <w:rFonts w:ascii="Arial" w:hAnsi="Arial" w:cs="Arial"/>
          <w:sz w:val="20"/>
          <w:szCs w:val="20"/>
        </w:rPr>
        <w:t xml:space="preserve"> i po </w:t>
      </w:r>
      <w:r w:rsidR="00157051">
        <w:rPr>
          <w:rFonts w:ascii="Arial" w:hAnsi="Arial" w:cs="Arial"/>
          <w:sz w:val="20"/>
          <w:szCs w:val="20"/>
        </w:rPr>
        <w:t>nadaniu punktów:</w:t>
      </w:r>
    </w:p>
    <w:p w:rsidR="00157051" w:rsidRPr="00D8299D" w:rsidRDefault="00157051" w:rsidP="00157051">
      <w:pPr>
        <w:spacing w:before="120"/>
        <w:rPr>
          <w:rFonts w:ascii="Arial" w:hAnsi="Arial" w:cs="Arial"/>
          <w:i/>
          <w:u w:val="single"/>
        </w:rPr>
      </w:pPr>
      <w:r w:rsidRPr="00D8299D">
        <w:rPr>
          <w:rFonts w:ascii="Arial" w:hAnsi="Arial" w:cs="Arial"/>
          <w:b/>
          <w:bCs/>
          <w:i/>
          <w:u w:val="single"/>
        </w:rPr>
        <w:t>Dostawy w trybie standardowym:</w:t>
      </w:r>
    </w:p>
    <w:p w:rsidR="00157051" w:rsidRPr="00D8299D" w:rsidRDefault="00157051" w:rsidP="00C528D6">
      <w:pPr>
        <w:pStyle w:val="Lista2"/>
        <w:numPr>
          <w:ilvl w:val="0"/>
          <w:numId w:val="40"/>
        </w:numPr>
        <w:ind w:left="851" w:hanging="425"/>
        <w:jc w:val="both"/>
        <w:rPr>
          <w:rFonts w:ascii="Arial" w:hAnsi="Arial" w:cs="Arial"/>
          <w:b/>
          <w:i/>
        </w:rPr>
      </w:pPr>
      <w:r w:rsidRPr="00D8299D">
        <w:rPr>
          <w:rFonts w:ascii="Arial" w:hAnsi="Arial" w:cs="Arial"/>
          <w:b/>
          <w:i/>
        </w:rPr>
        <w:t xml:space="preserve">czas dostawy zamówienia  do 3 dni roboczych od złożenia zamówienia - 5 pkt </w:t>
      </w:r>
    </w:p>
    <w:p w:rsidR="00157051" w:rsidRPr="00D8299D" w:rsidRDefault="00157051" w:rsidP="00C528D6">
      <w:pPr>
        <w:pStyle w:val="Lista2"/>
        <w:numPr>
          <w:ilvl w:val="0"/>
          <w:numId w:val="40"/>
        </w:numPr>
        <w:ind w:left="851" w:hanging="425"/>
        <w:jc w:val="both"/>
        <w:rPr>
          <w:rFonts w:ascii="Arial" w:hAnsi="Arial" w:cs="Arial"/>
          <w:b/>
          <w:i/>
        </w:rPr>
      </w:pPr>
      <w:r w:rsidRPr="00D8299D">
        <w:rPr>
          <w:rFonts w:ascii="Arial" w:hAnsi="Arial" w:cs="Arial"/>
          <w:b/>
          <w:i/>
        </w:rPr>
        <w:t xml:space="preserve">czas dostawy zamówienia 4 - 5 dni roboczych od złożenia zamówienia - 1 pkt  </w:t>
      </w:r>
    </w:p>
    <w:p w:rsidR="00157051" w:rsidRPr="00D8299D" w:rsidRDefault="00157051" w:rsidP="00157051">
      <w:pPr>
        <w:jc w:val="both"/>
        <w:rPr>
          <w:rFonts w:ascii="Arial" w:hAnsi="Arial" w:cs="Arial"/>
          <w:b/>
          <w:i/>
          <w:u w:val="single"/>
        </w:rPr>
      </w:pPr>
      <w:r w:rsidRPr="00D8299D">
        <w:rPr>
          <w:rFonts w:ascii="Arial" w:hAnsi="Arial" w:cs="Arial"/>
          <w:b/>
          <w:i/>
          <w:u w:val="single"/>
        </w:rPr>
        <w:t xml:space="preserve">Zamówienia CITO: </w:t>
      </w:r>
    </w:p>
    <w:p w:rsidR="00157051" w:rsidRPr="00D8299D" w:rsidRDefault="00157051" w:rsidP="00C528D6">
      <w:pPr>
        <w:numPr>
          <w:ilvl w:val="0"/>
          <w:numId w:val="41"/>
        </w:numPr>
        <w:jc w:val="both"/>
        <w:rPr>
          <w:rFonts w:ascii="Arial" w:hAnsi="Arial" w:cs="Arial"/>
          <w:b/>
          <w:i/>
        </w:rPr>
      </w:pPr>
      <w:r w:rsidRPr="00D8299D">
        <w:rPr>
          <w:rFonts w:ascii="Arial" w:hAnsi="Arial" w:cs="Arial"/>
          <w:b/>
          <w:i/>
        </w:rPr>
        <w:t xml:space="preserve">36-48 godzin - </w:t>
      </w:r>
      <w:r w:rsidRPr="00D8299D">
        <w:rPr>
          <w:rFonts w:ascii="Arial" w:hAnsi="Arial" w:cs="Arial"/>
          <w:b/>
          <w:bCs/>
          <w:i/>
        </w:rPr>
        <w:t>otrzyma</w:t>
      </w:r>
      <w:r w:rsidRPr="00D8299D">
        <w:rPr>
          <w:rFonts w:ascii="Arial" w:hAnsi="Arial" w:cs="Arial"/>
          <w:b/>
          <w:i/>
        </w:rPr>
        <w:t xml:space="preserve"> 1 pkt</w:t>
      </w:r>
    </w:p>
    <w:p w:rsidR="00157051" w:rsidRPr="00D8299D" w:rsidRDefault="00157051" w:rsidP="00C528D6">
      <w:pPr>
        <w:numPr>
          <w:ilvl w:val="0"/>
          <w:numId w:val="41"/>
        </w:numPr>
        <w:jc w:val="both"/>
        <w:rPr>
          <w:rFonts w:ascii="Arial" w:hAnsi="Arial" w:cs="Arial"/>
          <w:b/>
          <w:i/>
        </w:rPr>
      </w:pPr>
      <w:r w:rsidRPr="00D8299D">
        <w:rPr>
          <w:rFonts w:ascii="Arial" w:hAnsi="Arial" w:cs="Arial"/>
          <w:b/>
          <w:i/>
        </w:rPr>
        <w:t xml:space="preserve">24-35 godzin - </w:t>
      </w:r>
      <w:r w:rsidRPr="00D8299D">
        <w:rPr>
          <w:rFonts w:ascii="Arial" w:hAnsi="Arial" w:cs="Arial"/>
          <w:b/>
          <w:bCs/>
          <w:i/>
        </w:rPr>
        <w:t>otrzyma</w:t>
      </w:r>
      <w:r w:rsidRPr="00D8299D">
        <w:rPr>
          <w:rFonts w:ascii="Arial" w:hAnsi="Arial" w:cs="Arial"/>
          <w:b/>
          <w:i/>
        </w:rPr>
        <w:t xml:space="preserve"> 5 pkt</w:t>
      </w:r>
    </w:p>
    <w:p w:rsidR="00157051" w:rsidRDefault="00157051" w:rsidP="00C528D6">
      <w:pPr>
        <w:numPr>
          <w:ilvl w:val="0"/>
          <w:numId w:val="41"/>
        </w:numPr>
        <w:jc w:val="both"/>
        <w:rPr>
          <w:rFonts w:ascii="Arial" w:hAnsi="Arial" w:cs="Arial"/>
          <w:b/>
          <w:i/>
        </w:rPr>
      </w:pPr>
      <w:r w:rsidRPr="00D8299D">
        <w:rPr>
          <w:rFonts w:ascii="Arial" w:hAnsi="Arial" w:cs="Arial"/>
          <w:b/>
          <w:i/>
        </w:rPr>
        <w:t xml:space="preserve">12-23 godziny - </w:t>
      </w:r>
      <w:r w:rsidRPr="00D8299D">
        <w:rPr>
          <w:rFonts w:ascii="Arial" w:hAnsi="Arial" w:cs="Arial"/>
          <w:b/>
          <w:bCs/>
          <w:i/>
        </w:rPr>
        <w:t>otrzyma</w:t>
      </w:r>
      <w:r w:rsidRPr="00D8299D">
        <w:rPr>
          <w:rFonts w:ascii="Arial" w:hAnsi="Arial" w:cs="Arial"/>
          <w:b/>
          <w:i/>
        </w:rPr>
        <w:t xml:space="preserve"> 10 pkt </w:t>
      </w:r>
    </w:p>
    <w:p w:rsidR="00157051" w:rsidRDefault="00157051" w:rsidP="00157051">
      <w:pPr>
        <w:pStyle w:val="NormalnyWeb"/>
        <w:spacing w:before="120" w:beforeAutospacing="0" w:after="0"/>
        <w:jc w:val="both"/>
        <w:rPr>
          <w:rFonts w:ascii="Arial" w:hAnsi="Arial" w:cs="Arial"/>
          <w:sz w:val="20"/>
          <w:szCs w:val="20"/>
        </w:rPr>
      </w:pPr>
      <w:r>
        <w:rPr>
          <w:rFonts w:ascii="Arial" w:hAnsi="Arial" w:cs="Arial"/>
          <w:sz w:val="20"/>
          <w:szCs w:val="20"/>
        </w:rPr>
        <w:t xml:space="preserve">oraz suma uzyskanych punktów za oba tryby zostanie </w:t>
      </w:r>
      <w:r w:rsidRPr="001F1F44">
        <w:rPr>
          <w:rFonts w:ascii="Arial" w:hAnsi="Arial" w:cs="Arial"/>
          <w:sz w:val="20"/>
          <w:szCs w:val="20"/>
        </w:rPr>
        <w:t>podstawi</w:t>
      </w:r>
      <w:r>
        <w:rPr>
          <w:rFonts w:ascii="Arial" w:hAnsi="Arial" w:cs="Arial"/>
          <w:sz w:val="20"/>
          <w:szCs w:val="20"/>
        </w:rPr>
        <w:t>ona</w:t>
      </w:r>
      <w:r w:rsidRPr="001F1F44">
        <w:rPr>
          <w:rFonts w:ascii="Arial" w:hAnsi="Arial" w:cs="Arial"/>
          <w:sz w:val="20"/>
          <w:szCs w:val="20"/>
        </w:rPr>
        <w:t xml:space="preserve"> do wzoru z powyższej tabeli</w:t>
      </w:r>
      <w:r>
        <w:rPr>
          <w:rFonts w:ascii="Arial" w:hAnsi="Arial" w:cs="Arial"/>
          <w:sz w:val="20"/>
          <w:szCs w:val="20"/>
        </w:rPr>
        <w:t>.</w:t>
      </w:r>
    </w:p>
    <w:p w:rsidR="00007300" w:rsidRDefault="00007300" w:rsidP="00157051">
      <w:pPr>
        <w:pStyle w:val="NormalnyWeb"/>
        <w:spacing w:before="120" w:beforeAutospacing="0" w:after="0"/>
        <w:jc w:val="both"/>
        <w:rPr>
          <w:rFonts w:ascii="Arial" w:hAnsi="Arial" w:cs="Arial"/>
          <w:sz w:val="20"/>
          <w:szCs w:val="20"/>
        </w:rPr>
      </w:pPr>
    </w:p>
    <w:p w:rsidR="004566DA" w:rsidRPr="001F1F44" w:rsidRDefault="004566DA" w:rsidP="002D5848">
      <w:pPr>
        <w:numPr>
          <w:ilvl w:val="1"/>
          <w:numId w:val="10"/>
        </w:numPr>
        <w:ind w:left="567" w:hanging="567"/>
        <w:jc w:val="both"/>
        <w:rPr>
          <w:rFonts w:ascii="Arial" w:hAnsi="Arial" w:cs="Arial"/>
        </w:rPr>
      </w:pPr>
      <w:r w:rsidRPr="001F1F44">
        <w:rPr>
          <w:rFonts w:ascii="Arial" w:eastAsia="Calibri" w:hAnsi="Arial" w:cs="Arial"/>
          <w:lang w:eastAsia="en-US"/>
        </w:rPr>
        <w:t xml:space="preserve">Za najkorzystniejszą zostanie uznana oferta, która uzyska największą łączną liczbę punktów </w:t>
      </w:r>
      <w:r w:rsidRPr="001F1F44">
        <w:rPr>
          <w:rFonts w:ascii="Arial" w:eastAsia="Calibri" w:hAnsi="Arial" w:cs="Arial"/>
          <w:lang w:eastAsia="en-US"/>
        </w:rPr>
        <w:br/>
        <w:t>(z dokładnością do dwóch miejsc po przecinku) spośród ofert niepodlegających odrzuceniu</w:t>
      </w:r>
      <w:r w:rsidRPr="001F1F44">
        <w:rPr>
          <w:rFonts w:ascii="Arial" w:hAnsi="Arial" w:cs="Arial"/>
        </w:rPr>
        <w:t>.</w:t>
      </w:r>
    </w:p>
    <w:p w:rsidR="004566DA" w:rsidRPr="001F1F44" w:rsidRDefault="004566DA" w:rsidP="002D5848">
      <w:pPr>
        <w:numPr>
          <w:ilvl w:val="1"/>
          <w:numId w:val="15"/>
        </w:numPr>
        <w:ind w:left="567" w:hanging="567"/>
        <w:jc w:val="both"/>
        <w:rPr>
          <w:rFonts w:ascii="Arial" w:hAnsi="Arial" w:cs="Arial"/>
        </w:rPr>
      </w:pPr>
      <w:r w:rsidRPr="001F1F44">
        <w:rPr>
          <w:rFonts w:ascii="Arial" w:hAnsi="Arial" w:cs="Arial"/>
        </w:rPr>
        <w:t xml:space="preserve">Jeżeli nie będzie można wybrać najkorzystniejszej oferty z uwagi na to, że dwie lub więcej ofert przedstawia taki sam bilans ceny i innych kryteriów oceny ofert, Zamawiający spośród tych ofert </w:t>
      </w:r>
      <w:r w:rsidRPr="001F1F44">
        <w:rPr>
          <w:rFonts w:ascii="Arial" w:hAnsi="Arial" w:cs="Arial"/>
        </w:rPr>
        <w:lastRenderedPageBreak/>
        <w:t xml:space="preserve">wybiera ofertę z najniższą ceną, a jeżeli zostały złożone oferty o takiej samej cenie, Zmawiający wzywa Wykonawców, którzy złożyli te oferty, do złożenia w terminie określonym przez Zamawiającego ofert dodatkowych. (art. 91 ust. 4 ustawy </w:t>
      </w:r>
      <w:proofErr w:type="spellStart"/>
      <w:r w:rsidRPr="001F1F44">
        <w:rPr>
          <w:rFonts w:ascii="Arial" w:hAnsi="Arial" w:cs="Arial"/>
        </w:rPr>
        <w:t>Pzp</w:t>
      </w:r>
      <w:proofErr w:type="spellEnd"/>
      <w:r w:rsidRPr="001F1F44">
        <w:rPr>
          <w:rFonts w:ascii="Arial" w:hAnsi="Arial" w:cs="Arial"/>
        </w:rPr>
        <w:t>).</w:t>
      </w:r>
    </w:p>
    <w:p w:rsidR="004566DA" w:rsidRPr="001F1F44" w:rsidRDefault="004566DA" w:rsidP="002D5848">
      <w:pPr>
        <w:numPr>
          <w:ilvl w:val="1"/>
          <w:numId w:val="15"/>
        </w:numPr>
        <w:ind w:left="567" w:hanging="567"/>
        <w:jc w:val="both"/>
        <w:rPr>
          <w:rFonts w:ascii="Arial" w:hAnsi="Arial" w:cs="Arial"/>
        </w:rPr>
      </w:pPr>
      <w:r w:rsidRPr="001F1F44">
        <w:rPr>
          <w:rFonts w:ascii="Arial" w:hAnsi="Arial" w:cs="Arial"/>
        </w:rPr>
        <w:t>Wykonawcy, składając oferty dodatkowe, nie mogą zaoferować cen wyższych niż zaoferowane w złożonych ofertach.</w:t>
      </w:r>
    </w:p>
    <w:p w:rsidR="004566DA" w:rsidRPr="009E65DB" w:rsidRDefault="004566DA" w:rsidP="002D5848">
      <w:pPr>
        <w:pStyle w:val="Domyolnie"/>
        <w:numPr>
          <w:ilvl w:val="0"/>
          <w:numId w:val="10"/>
        </w:numPr>
        <w:ind w:left="437" w:hanging="437"/>
        <w:jc w:val="both"/>
        <w:outlineLvl w:val="0"/>
        <w:rPr>
          <w:rFonts w:ascii="Arial" w:hAnsi="Arial" w:cs="Arial"/>
          <w:b/>
          <w:bCs/>
          <w:color w:val="auto"/>
          <w:sz w:val="20"/>
          <w:szCs w:val="20"/>
        </w:rPr>
      </w:pPr>
      <w:r w:rsidRPr="001F1F44">
        <w:rPr>
          <w:rFonts w:ascii="Arial" w:hAnsi="Arial" w:cs="Arial"/>
          <w:b/>
          <w:color w:val="auto"/>
          <w:sz w:val="20"/>
          <w:szCs w:val="20"/>
        </w:rPr>
        <w:t>Informacje o formalnościach, jakie</w:t>
      </w:r>
      <w:r w:rsidRPr="009E65DB">
        <w:rPr>
          <w:rFonts w:ascii="Arial" w:hAnsi="Arial" w:cs="Arial"/>
          <w:b/>
          <w:color w:val="auto"/>
          <w:sz w:val="20"/>
          <w:szCs w:val="20"/>
        </w:rPr>
        <w:t xml:space="preserve"> powinny być dopełnione po wyborze oferty w celu zawarcia umowy w sprawie zamówienia publicznego.</w:t>
      </w:r>
    </w:p>
    <w:p w:rsidR="004566DA" w:rsidRPr="009E65DB" w:rsidRDefault="004566DA" w:rsidP="002D5848">
      <w:pPr>
        <w:numPr>
          <w:ilvl w:val="1"/>
          <w:numId w:val="10"/>
        </w:numPr>
        <w:ind w:left="567" w:hanging="567"/>
        <w:jc w:val="both"/>
        <w:rPr>
          <w:rFonts w:ascii="Arial" w:hAnsi="Arial" w:cs="Arial"/>
        </w:rPr>
      </w:pPr>
      <w:r w:rsidRPr="009E65DB">
        <w:rPr>
          <w:rFonts w:ascii="Arial" w:hAnsi="Arial" w:cs="Arial"/>
        </w:rPr>
        <w:t>Osoby reprezentujące Wykonawcę przy podpisywaniu umowy powinny posiadać ze sobą dokumenty potwierdzające ich umocowanie do podpisania umowy, o ile umocowanie to nie będzie wynikać z dokumentów załączonych do oferty.</w:t>
      </w:r>
    </w:p>
    <w:p w:rsidR="004566DA" w:rsidRPr="009E65DB" w:rsidRDefault="004566DA" w:rsidP="002D5848">
      <w:pPr>
        <w:numPr>
          <w:ilvl w:val="1"/>
          <w:numId w:val="10"/>
        </w:numPr>
        <w:ind w:left="567" w:hanging="567"/>
        <w:jc w:val="both"/>
        <w:rPr>
          <w:rFonts w:ascii="Arial" w:hAnsi="Arial" w:cs="Arial"/>
        </w:rPr>
      </w:pPr>
      <w:r w:rsidRPr="009E65DB">
        <w:rPr>
          <w:rFonts w:ascii="Arial" w:hAnsi="Arial" w:cs="Arial"/>
        </w:rPr>
        <w:t>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rsidR="004566DA" w:rsidRPr="009E65DB" w:rsidRDefault="004566DA" w:rsidP="002D5848">
      <w:pPr>
        <w:numPr>
          <w:ilvl w:val="1"/>
          <w:numId w:val="15"/>
        </w:numPr>
        <w:ind w:left="567" w:hanging="567"/>
        <w:jc w:val="both"/>
        <w:rPr>
          <w:rFonts w:ascii="Arial" w:hAnsi="Arial" w:cs="Arial"/>
        </w:rPr>
      </w:pPr>
      <w:r w:rsidRPr="009E65DB">
        <w:rPr>
          <w:rFonts w:ascii="Arial" w:hAnsi="Arial" w:cs="Arial"/>
        </w:rPr>
        <w:t xml:space="preserve">W przypadku udzielenia zamówienia konsorcjum (tzn. Wykonawcy określonemu w art. 23 ust. 1 ustawy </w:t>
      </w:r>
      <w:proofErr w:type="spellStart"/>
      <w:r w:rsidRPr="009E65DB">
        <w:rPr>
          <w:rFonts w:ascii="Arial" w:hAnsi="Arial" w:cs="Arial"/>
        </w:rPr>
        <w:t>Pzp</w:t>
      </w:r>
      <w:proofErr w:type="spellEnd"/>
      <w:r w:rsidRPr="009E65DB">
        <w:rPr>
          <w:rFonts w:ascii="Arial" w:hAnsi="Arial" w:cs="Arial"/>
        </w:rPr>
        <w:t>) -  Zamawiający przed podpisaniem umowy może zażądać złożenia umowy regulującej współpracę tych Wykonawców.</w:t>
      </w:r>
    </w:p>
    <w:p w:rsidR="004566DA" w:rsidRPr="009E65DB" w:rsidRDefault="004566DA" w:rsidP="002D5848">
      <w:pPr>
        <w:numPr>
          <w:ilvl w:val="1"/>
          <w:numId w:val="10"/>
        </w:numPr>
        <w:ind w:left="567" w:hanging="567"/>
        <w:jc w:val="both"/>
        <w:rPr>
          <w:rFonts w:ascii="Arial" w:hAnsi="Arial" w:cs="Arial"/>
        </w:rPr>
      </w:pPr>
      <w:r w:rsidRPr="009E65DB">
        <w:rPr>
          <w:rFonts w:ascii="Arial" w:hAnsi="Arial" w:cs="Arial"/>
        </w:rPr>
        <w:t>Jeżeli wykonawca, którego oferta została oceniona jako najkorzystniejsza, uchyla się od zawarcia umowy, zamawiający może zbadać, czy nie podlega wykluczeniu oraz czy spełnia warunki udziału w postępowaniu wykonawca, który złożył ofertę najwyżej ocenioną spośród pozostałych ofert.</w:t>
      </w:r>
    </w:p>
    <w:p w:rsidR="004566DA" w:rsidRDefault="004566DA" w:rsidP="002D5848">
      <w:pPr>
        <w:numPr>
          <w:ilvl w:val="1"/>
          <w:numId w:val="10"/>
        </w:numPr>
        <w:ind w:left="567" w:hanging="567"/>
        <w:jc w:val="both"/>
        <w:rPr>
          <w:rFonts w:ascii="Arial" w:hAnsi="Arial" w:cs="Arial"/>
        </w:rPr>
      </w:pPr>
      <w:r w:rsidRPr="009E65DB">
        <w:rPr>
          <w:rFonts w:ascii="Arial" w:hAnsi="Arial" w:cs="Arial"/>
        </w:rPr>
        <w:t>Zamawiający może zwrócić się do Wykonawcy o dodatkowe dane w zakresie niezbędnym do wypełnienia komparycji, tj. części wstępnej umowy, w której określa się jej strony.</w:t>
      </w:r>
    </w:p>
    <w:p w:rsidR="004566DA" w:rsidRPr="009E65DB" w:rsidRDefault="004566DA" w:rsidP="004566DA">
      <w:pPr>
        <w:ind w:left="567"/>
        <w:jc w:val="both"/>
        <w:rPr>
          <w:rFonts w:ascii="Arial" w:hAnsi="Arial" w:cs="Arial"/>
        </w:rPr>
      </w:pPr>
    </w:p>
    <w:p w:rsidR="004566DA" w:rsidRPr="009E65DB" w:rsidRDefault="004566DA" w:rsidP="002D5848">
      <w:pPr>
        <w:pStyle w:val="Lista2"/>
        <w:numPr>
          <w:ilvl w:val="0"/>
          <w:numId w:val="10"/>
        </w:numPr>
        <w:ind w:left="426" w:hanging="426"/>
        <w:rPr>
          <w:rFonts w:ascii="Arial" w:hAnsi="Arial" w:cs="Arial"/>
          <w:b/>
          <w:bCs/>
        </w:rPr>
      </w:pPr>
      <w:r w:rsidRPr="009E65DB">
        <w:rPr>
          <w:rFonts w:ascii="Arial" w:hAnsi="Arial" w:cs="Arial"/>
          <w:b/>
        </w:rPr>
        <w:t>Wymagania dotyczące zabezpieczenia należytego wykonania umowy</w:t>
      </w:r>
      <w:r w:rsidRPr="009E65DB">
        <w:rPr>
          <w:rFonts w:ascii="Arial" w:hAnsi="Arial" w:cs="Arial"/>
          <w:b/>
          <w:bCs/>
        </w:rPr>
        <w:t>.</w:t>
      </w:r>
    </w:p>
    <w:p w:rsidR="004566DA" w:rsidRPr="009E65DB" w:rsidRDefault="004566DA" w:rsidP="002D5848">
      <w:pPr>
        <w:pStyle w:val="Lista-kontynuacja2"/>
        <w:numPr>
          <w:ilvl w:val="1"/>
          <w:numId w:val="10"/>
        </w:numPr>
        <w:spacing w:after="0"/>
        <w:ind w:left="567" w:hanging="567"/>
        <w:jc w:val="both"/>
        <w:rPr>
          <w:rFonts w:ascii="Arial" w:hAnsi="Arial" w:cs="Arial"/>
        </w:rPr>
      </w:pPr>
      <w:r w:rsidRPr="009E65DB">
        <w:rPr>
          <w:rFonts w:ascii="Arial" w:hAnsi="Arial" w:cs="Arial"/>
        </w:rPr>
        <w:t>Zamawiający nie wymaga wniesienia zabezpieczenia należytego wykonania umowy.</w:t>
      </w:r>
    </w:p>
    <w:p w:rsidR="004566DA" w:rsidRPr="009E65DB" w:rsidRDefault="004566DA" w:rsidP="002D5848">
      <w:pPr>
        <w:pStyle w:val="Lista2"/>
        <w:numPr>
          <w:ilvl w:val="0"/>
          <w:numId w:val="10"/>
        </w:numPr>
        <w:ind w:left="437" w:hanging="437"/>
        <w:rPr>
          <w:rFonts w:ascii="Arial" w:hAnsi="Arial" w:cs="Arial"/>
          <w:b/>
          <w:bCs/>
        </w:rPr>
      </w:pPr>
      <w:r w:rsidRPr="009E65DB">
        <w:rPr>
          <w:rFonts w:ascii="Arial" w:hAnsi="Arial" w:cs="Arial"/>
          <w:b/>
        </w:rPr>
        <w:t>Istotne dla stron postanowienia, które zostaną wprowadzone do treści zawieranej umowy w sprawie zamówienia publicznego</w:t>
      </w:r>
    </w:p>
    <w:p w:rsidR="004566DA" w:rsidRPr="009E65DB" w:rsidRDefault="004566DA" w:rsidP="002D5848">
      <w:pPr>
        <w:pStyle w:val="Lista2"/>
        <w:numPr>
          <w:ilvl w:val="1"/>
          <w:numId w:val="10"/>
        </w:numPr>
        <w:ind w:left="567" w:hanging="567"/>
        <w:jc w:val="both"/>
        <w:rPr>
          <w:rFonts w:ascii="Arial" w:hAnsi="Arial" w:cs="Arial"/>
          <w:bCs/>
        </w:rPr>
      </w:pPr>
      <w:r w:rsidRPr="009E65DB">
        <w:rPr>
          <w:rFonts w:ascii="Arial" w:hAnsi="Arial" w:cs="Arial"/>
        </w:rPr>
        <w:t>Istotne postanowienia stanowią załącznik nr 2 do SIWZ.</w:t>
      </w:r>
    </w:p>
    <w:p w:rsidR="004566DA" w:rsidRPr="009E65DB" w:rsidRDefault="004566DA" w:rsidP="002D5848">
      <w:pPr>
        <w:pStyle w:val="Lista2"/>
        <w:numPr>
          <w:ilvl w:val="1"/>
          <w:numId w:val="10"/>
        </w:numPr>
        <w:ind w:left="567" w:hanging="567"/>
        <w:jc w:val="both"/>
        <w:rPr>
          <w:rFonts w:ascii="Arial" w:hAnsi="Arial" w:cs="Arial"/>
          <w:b/>
          <w:bCs/>
        </w:rPr>
      </w:pPr>
      <w:r w:rsidRPr="009E65DB">
        <w:rPr>
          <w:rFonts w:ascii="Arial" w:hAnsi="Arial" w:cs="Arial"/>
        </w:rPr>
        <w:t xml:space="preserve">Zgodnie z art. 144 ust. 1 pkt. 1 ustawy </w:t>
      </w:r>
      <w:proofErr w:type="spellStart"/>
      <w:r w:rsidRPr="009E65DB">
        <w:rPr>
          <w:rFonts w:ascii="Arial" w:hAnsi="Arial" w:cs="Arial"/>
        </w:rPr>
        <w:t>Pzp</w:t>
      </w:r>
      <w:proofErr w:type="spellEnd"/>
      <w:r w:rsidRPr="009E65DB">
        <w:rPr>
          <w:rFonts w:ascii="Arial" w:hAnsi="Arial" w:cs="Arial"/>
        </w:rPr>
        <w:t>, Zamawiający wskazuje, że zmiany zawartej umowy w stosunku do treści oferty, na podstawie której dokonano wyboru wykonawcy, zostały przewidziane w istotnych postanowieniach umowy, stanowiących załącznik nr 2 do SIWZ, gdzie wskazano w szczególności ich zakres, możliwość zmiany wysokości wynagrodzenia wykonawcy oraz charakter i warunki wprowadzenia zmian.</w:t>
      </w:r>
    </w:p>
    <w:p w:rsidR="004566DA" w:rsidRPr="009E65DB" w:rsidRDefault="004566DA" w:rsidP="002D5848">
      <w:pPr>
        <w:pStyle w:val="Lista2"/>
        <w:numPr>
          <w:ilvl w:val="1"/>
          <w:numId w:val="10"/>
        </w:numPr>
        <w:spacing w:before="60"/>
        <w:ind w:left="567" w:hanging="567"/>
        <w:jc w:val="both"/>
        <w:rPr>
          <w:rFonts w:ascii="Arial" w:hAnsi="Arial" w:cs="Arial"/>
          <w:b/>
          <w:bCs/>
        </w:rPr>
      </w:pPr>
      <w:r w:rsidRPr="009E65DB">
        <w:rPr>
          <w:rFonts w:ascii="Arial" w:hAnsi="Arial" w:cs="Arial"/>
        </w:rPr>
        <w:t>Umowa z wybranym Wykonawcą zostanie zawarta w miejscu i terminie określonym przez</w:t>
      </w:r>
      <w:r w:rsidRPr="009E65DB">
        <w:rPr>
          <w:rFonts w:ascii="Arial" w:hAnsi="Arial" w:cs="Arial"/>
          <w:b/>
        </w:rPr>
        <w:t xml:space="preserve">      </w:t>
      </w:r>
      <w:r w:rsidRPr="009E65DB">
        <w:rPr>
          <w:rFonts w:ascii="Arial" w:hAnsi="Arial" w:cs="Arial"/>
        </w:rPr>
        <w:t>Zamawiającego.</w:t>
      </w:r>
    </w:p>
    <w:p w:rsidR="004566DA" w:rsidRPr="009E65DB" w:rsidRDefault="004566DA" w:rsidP="002D5848">
      <w:pPr>
        <w:pStyle w:val="Lista2"/>
        <w:numPr>
          <w:ilvl w:val="1"/>
          <w:numId w:val="10"/>
        </w:numPr>
        <w:spacing w:before="60"/>
        <w:ind w:left="567" w:hanging="567"/>
        <w:rPr>
          <w:rFonts w:ascii="Arial" w:hAnsi="Arial" w:cs="Arial"/>
          <w:b/>
          <w:bCs/>
        </w:rPr>
      </w:pPr>
      <w:r w:rsidRPr="009E65DB">
        <w:rPr>
          <w:rFonts w:ascii="Arial" w:hAnsi="Arial" w:cs="Arial"/>
        </w:rPr>
        <w:t xml:space="preserve">Umowa zostanie sporządzona w dwóch egzemplarzach: jeden dla Zamawiającego, jeden dla   Wykonawcy. </w:t>
      </w:r>
    </w:p>
    <w:p w:rsidR="004566DA" w:rsidRPr="009E65DB" w:rsidRDefault="004566DA" w:rsidP="002D5848">
      <w:pPr>
        <w:pStyle w:val="Lista2"/>
        <w:numPr>
          <w:ilvl w:val="0"/>
          <w:numId w:val="10"/>
        </w:numPr>
        <w:spacing w:before="120"/>
        <w:ind w:left="437" w:hanging="437"/>
        <w:rPr>
          <w:rFonts w:ascii="Arial" w:hAnsi="Arial" w:cs="Arial"/>
          <w:b/>
          <w:bCs/>
        </w:rPr>
      </w:pPr>
      <w:r w:rsidRPr="009E65DB">
        <w:rPr>
          <w:rFonts w:ascii="Arial" w:hAnsi="Arial" w:cs="Arial"/>
          <w:b/>
        </w:rPr>
        <w:t>Pouczenie o środkach ochrony prawnej</w:t>
      </w:r>
    </w:p>
    <w:p w:rsidR="004566DA" w:rsidRPr="009E65DB" w:rsidRDefault="004566DA" w:rsidP="002D5848">
      <w:pPr>
        <w:pStyle w:val="Nagwek2"/>
        <w:numPr>
          <w:ilvl w:val="1"/>
          <w:numId w:val="10"/>
        </w:numPr>
        <w:ind w:left="567" w:hanging="567"/>
        <w:jc w:val="both"/>
        <w:rPr>
          <w:rFonts w:ascii="Arial" w:hAnsi="Arial" w:cs="Arial"/>
          <w:b w:val="0"/>
        </w:rPr>
      </w:pPr>
      <w:r w:rsidRPr="009E65DB">
        <w:rPr>
          <w:rFonts w:ascii="Arial" w:hAnsi="Arial" w:cs="Arial"/>
          <w:b w:val="0"/>
        </w:rPr>
        <w:t xml:space="preserve">Każdemu Wykonawcy, a także innemu podmiotowi, jeżeli ma lub miał interes w uzyskaniu danego zamówienia oraz poniósł lub może ponieść szkodę w wyniku naruszenia przez Zamawiającego przepisów ustawy PZP przysługują środki ochrony prawnej przewidziane w dziale VI ustawy </w:t>
      </w:r>
      <w:proofErr w:type="spellStart"/>
      <w:r w:rsidRPr="009E65DB">
        <w:rPr>
          <w:rFonts w:ascii="Arial" w:hAnsi="Arial" w:cs="Arial"/>
          <w:b w:val="0"/>
        </w:rPr>
        <w:t>Pzp</w:t>
      </w:r>
      <w:proofErr w:type="spellEnd"/>
      <w:r w:rsidRPr="009E65DB">
        <w:rPr>
          <w:rFonts w:ascii="Arial" w:hAnsi="Arial" w:cs="Arial"/>
          <w:b w:val="0"/>
        </w:rPr>
        <w:t xml:space="preserve"> jak dla postępowań poniżej kwoty określonej w przepisach wykonawczych wydanych na podstawie art. 11 ust. 8 ustawy PZP.</w:t>
      </w:r>
    </w:p>
    <w:p w:rsidR="004566DA" w:rsidRPr="009E65DB" w:rsidRDefault="004566DA" w:rsidP="002D5848">
      <w:pPr>
        <w:numPr>
          <w:ilvl w:val="1"/>
          <w:numId w:val="10"/>
        </w:numPr>
        <w:ind w:left="567" w:hanging="567"/>
        <w:rPr>
          <w:rFonts w:ascii="Arial" w:hAnsi="Arial" w:cs="Arial"/>
        </w:rPr>
      </w:pPr>
      <w:r w:rsidRPr="009E65DB">
        <w:rPr>
          <w:rFonts w:ascii="Arial" w:hAnsi="Arial" w:cs="Arial"/>
        </w:rPr>
        <w:t xml:space="preserve">Środki ochrony prawnej wobec ogłoszenia o zamówieniu oraz SIWZ przysługują również organizacjom wpisanym na listę, o której mowa w art. 154 pkt 5 ustawy </w:t>
      </w:r>
      <w:proofErr w:type="spellStart"/>
      <w:r w:rsidRPr="009E65DB">
        <w:rPr>
          <w:rFonts w:ascii="Arial" w:hAnsi="Arial" w:cs="Arial"/>
        </w:rPr>
        <w:t>Pzp</w:t>
      </w:r>
      <w:proofErr w:type="spellEnd"/>
      <w:r w:rsidRPr="009E65DB">
        <w:rPr>
          <w:rFonts w:ascii="Arial" w:hAnsi="Arial" w:cs="Arial"/>
        </w:rPr>
        <w:t>.</w:t>
      </w:r>
    </w:p>
    <w:p w:rsidR="004566DA" w:rsidRDefault="004566DA" w:rsidP="004566DA">
      <w:pPr>
        <w:pStyle w:val="Nagwek2"/>
        <w:jc w:val="left"/>
        <w:rPr>
          <w:rFonts w:ascii="Arial" w:hAnsi="Arial" w:cs="Arial"/>
          <w:lang w:val="pl-PL"/>
        </w:rPr>
      </w:pPr>
    </w:p>
    <w:p w:rsidR="004566DA" w:rsidRPr="009E65DB" w:rsidRDefault="004566DA" w:rsidP="004566DA">
      <w:pPr>
        <w:pStyle w:val="Nagwek2"/>
        <w:jc w:val="left"/>
        <w:rPr>
          <w:rFonts w:ascii="Arial" w:hAnsi="Arial" w:cs="Arial"/>
        </w:rPr>
      </w:pPr>
      <w:r w:rsidRPr="009E65DB">
        <w:rPr>
          <w:rFonts w:ascii="Arial" w:hAnsi="Arial" w:cs="Arial"/>
        </w:rPr>
        <w:t xml:space="preserve">Załączniki: </w:t>
      </w:r>
    </w:p>
    <w:p w:rsidR="004566DA" w:rsidRPr="009E65DB" w:rsidRDefault="004566DA" w:rsidP="002D5848">
      <w:pPr>
        <w:pStyle w:val="WW-Tekstpodstawowywcity21"/>
        <w:numPr>
          <w:ilvl w:val="0"/>
          <w:numId w:val="13"/>
        </w:numPr>
        <w:rPr>
          <w:rFonts w:ascii="Arial" w:hAnsi="Arial" w:cs="Arial"/>
          <w:color w:val="auto"/>
          <w:sz w:val="20"/>
        </w:rPr>
      </w:pPr>
      <w:r w:rsidRPr="009E65DB">
        <w:rPr>
          <w:rFonts w:ascii="Arial" w:hAnsi="Arial" w:cs="Arial"/>
          <w:color w:val="auto"/>
          <w:sz w:val="20"/>
        </w:rPr>
        <w:t>Opis przedmiotu zamówienia,</w:t>
      </w:r>
    </w:p>
    <w:p w:rsidR="004566DA" w:rsidRPr="009E65DB" w:rsidRDefault="004566DA" w:rsidP="002D5848">
      <w:pPr>
        <w:pStyle w:val="WW-Tekstpodstawowywcity21"/>
        <w:numPr>
          <w:ilvl w:val="0"/>
          <w:numId w:val="13"/>
        </w:numPr>
        <w:rPr>
          <w:rFonts w:ascii="Arial" w:hAnsi="Arial" w:cs="Arial"/>
          <w:color w:val="auto"/>
          <w:sz w:val="20"/>
        </w:rPr>
      </w:pPr>
      <w:r w:rsidRPr="009E65DB">
        <w:rPr>
          <w:rFonts w:ascii="Arial" w:hAnsi="Arial" w:cs="Arial"/>
          <w:color w:val="auto"/>
          <w:sz w:val="20"/>
        </w:rPr>
        <w:t>Istotne postanowienia umowy,</w:t>
      </w:r>
    </w:p>
    <w:p w:rsidR="004566DA" w:rsidRPr="009E65DB" w:rsidRDefault="004566DA" w:rsidP="002D5848">
      <w:pPr>
        <w:pStyle w:val="WW-Tekstpodstawowywcity21"/>
        <w:numPr>
          <w:ilvl w:val="0"/>
          <w:numId w:val="13"/>
        </w:numPr>
        <w:rPr>
          <w:rFonts w:ascii="Arial" w:hAnsi="Arial" w:cs="Arial"/>
          <w:color w:val="auto"/>
          <w:sz w:val="20"/>
        </w:rPr>
      </w:pPr>
      <w:r w:rsidRPr="009E65DB">
        <w:rPr>
          <w:rFonts w:ascii="Arial" w:hAnsi="Arial" w:cs="Arial"/>
          <w:color w:val="auto"/>
          <w:sz w:val="20"/>
        </w:rPr>
        <w:t>Formularz ofertowy,</w:t>
      </w:r>
    </w:p>
    <w:p w:rsidR="004566DA" w:rsidRPr="009E65DB" w:rsidRDefault="004566DA" w:rsidP="002D5848">
      <w:pPr>
        <w:pStyle w:val="WW-Tekstpodstawowywcity21"/>
        <w:numPr>
          <w:ilvl w:val="0"/>
          <w:numId w:val="13"/>
        </w:numPr>
        <w:rPr>
          <w:rFonts w:ascii="Arial" w:hAnsi="Arial" w:cs="Arial"/>
          <w:color w:val="auto"/>
          <w:sz w:val="20"/>
        </w:rPr>
      </w:pPr>
      <w:r w:rsidRPr="009E65DB">
        <w:rPr>
          <w:rFonts w:ascii="Arial" w:hAnsi="Arial" w:cs="Arial"/>
          <w:color w:val="auto"/>
          <w:sz w:val="20"/>
        </w:rPr>
        <w:t xml:space="preserve">Oświadczenie Wykonawcy wynikające z pkt </w:t>
      </w:r>
      <w:r>
        <w:rPr>
          <w:rFonts w:ascii="Arial" w:hAnsi="Arial" w:cs="Arial"/>
          <w:color w:val="auto"/>
          <w:sz w:val="20"/>
        </w:rPr>
        <w:t>7</w:t>
      </w:r>
      <w:r w:rsidRPr="009E65DB">
        <w:rPr>
          <w:rFonts w:ascii="Arial" w:hAnsi="Arial" w:cs="Arial"/>
          <w:color w:val="auto"/>
          <w:sz w:val="20"/>
        </w:rPr>
        <w:t>.1. SIWZ,</w:t>
      </w:r>
    </w:p>
    <w:p w:rsidR="004566DA" w:rsidRDefault="004566DA" w:rsidP="002D5848">
      <w:pPr>
        <w:pStyle w:val="WW-Tekstpodstawowywcity21"/>
        <w:numPr>
          <w:ilvl w:val="0"/>
          <w:numId w:val="13"/>
        </w:numPr>
        <w:rPr>
          <w:rFonts w:ascii="Arial" w:hAnsi="Arial" w:cs="Arial"/>
          <w:color w:val="auto"/>
          <w:sz w:val="20"/>
        </w:rPr>
      </w:pPr>
      <w:r w:rsidRPr="009E65DB">
        <w:rPr>
          <w:rFonts w:ascii="Arial" w:hAnsi="Arial" w:cs="Arial"/>
          <w:color w:val="auto"/>
          <w:sz w:val="20"/>
        </w:rPr>
        <w:t>Formularze cenowe,</w:t>
      </w:r>
    </w:p>
    <w:p w:rsidR="004566DA" w:rsidRDefault="004566DA" w:rsidP="002D5848">
      <w:pPr>
        <w:pStyle w:val="WW-Tekstpodstawowywcity21"/>
        <w:numPr>
          <w:ilvl w:val="0"/>
          <w:numId w:val="13"/>
        </w:numPr>
        <w:rPr>
          <w:rFonts w:ascii="Arial" w:hAnsi="Arial" w:cs="Arial"/>
          <w:color w:val="auto"/>
          <w:sz w:val="20"/>
        </w:rPr>
      </w:pPr>
      <w:r w:rsidRPr="00AE0B39">
        <w:rPr>
          <w:rFonts w:ascii="Arial" w:hAnsi="Arial" w:cs="Arial"/>
          <w:color w:val="auto"/>
          <w:sz w:val="20"/>
        </w:rPr>
        <w:t xml:space="preserve">Oświadczenie Wykonawcy wynikające z pkt </w:t>
      </w:r>
      <w:r>
        <w:rPr>
          <w:rFonts w:ascii="Arial" w:hAnsi="Arial" w:cs="Arial"/>
          <w:color w:val="auto"/>
          <w:sz w:val="20"/>
        </w:rPr>
        <w:t>7</w:t>
      </w:r>
      <w:r w:rsidRPr="00AE0B39">
        <w:rPr>
          <w:rFonts w:ascii="Arial" w:hAnsi="Arial" w:cs="Arial"/>
          <w:color w:val="auto"/>
          <w:sz w:val="20"/>
        </w:rPr>
        <w:t>.3.1.SIWZ - wzór do wykorzystania w odpowiedzi na zamieszczoną informację z otwarcia ofert</w:t>
      </w:r>
    </w:p>
    <w:p w:rsidR="004566DA" w:rsidRPr="009E65DB" w:rsidRDefault="004566DA" w:rsidP="004566DA">
      <w:pPr>
        <w:pStyle w:val="WW-Tekstpodstawowywcity21"/>
        <w:ind w:hanging="426"/>
        <w:rPr>
          <w:rFonts w:ascii="Arial" w:hAnsi="Arial" w:cs="Arial"/>
          <w:color w:val="auto"/>
          <w:sz w:val="20"/>
        </w:rPr>
      </w:pPr>
    </w:p>
    <w:p w:rsidR="004566DA" w:rsidRPr="009E65DB" w:rsidRDefault="004566DA" w:rsidP="004566DA">
      <w:pPr>
        <w:pStyle w:val="Lista-kontynuacja2"/>
        <w:spacing w:after="0"/>
        <w:ind w:left="0"/>
        <w:rPr>
          <w:rFonts w:ascii="Arial" w:hAnsi="Arial" w:cs="Arial"/>
          <w:b/>
          <w:bCs/>
        </w:rPr>
      </w:pPr>
      <w:r w:rsidRPr="009E65DB">
        <w:rPr>
          <w:rFonts w:ascii="Arial" w:hAnsi="Arial" w:cs="Arial"/>
          <w:b/>
          <w:bCs/>
        </w:rPr>
        <w:t xml:space="preserve">Płock, dnia </w:t>
      </w:r>
      <w:r w:rsidR="001E74E4">
        <w:rPr>
          <w:rFonts w:ascii="Arial" w:hAnsi="Arial" w:cs="Arial"/>
          <w:b/>
          <w:bCs/>
        </w:rPr>
        <w:t xml:space="preserve">26 maja </w:t>
      </w:r>
      <w:r w:rsidR="00683401">
        <w:rPr>
          <w:rFonts w:ascii="Arial" w:hAnsi="Arial" w:cs="Arial"/>
          <w:b/>
          <w:bCs/>
        </w:rPr>
        <w:t xml:space="preserve"> </w:t>
      </w:r>
      <w:r>
        <w:rPr>
          <w:rFonts w:ascii="Arial" w:hAnsi="Arial" w:cs="Arial"/>
          <w:b/>
          <w:bCs/>
        </w:rPr>
        <w:t>201</w:t>
      </w:r>
      <w:r w:rsidR="00683401">
        <w:rPr>
          <w:rFonts w:ascii="Arial" w:hAnsi="Arial" w:cs="Arial"/>
          <w:b/>
          <w:bCs/>
        </w:rPr>
        <w:t>7</w:t>
      </w:r>
      <w:r>
        <w:rPr>
          <w:rFonts w:ascii="Arial" w:hAnsi="Arial" w:cs="Arial"/>
          <w:b/>
          <w:bCs/>
        </w:rPr>
        <w:t>r.</w:t>
      </w:r>
    </w:p>
    <w:p w:rsidR="004566DA" w:rsidRDefault="004566DA" w:rsidP="00007300">
      <w:pPr>
        <w:rPr>
          <w:rFonts w:ascii="Arial" w:hAnsi="Arial" w:cs="Arial"/>
        </w:rPr>
      </w:pPr>
      <w:r w:rsidRPr="009E65DB">
        <w:rPr>
          <w:rFonts w:ascii="Arial" w:hAnsi="Arial" w:cs="Arial"/>
        </w:rPr>
        <w:t>SIWZ zatwierdził:</w:t>
      </w:r>
    </w:p>
    <w:p w:rsidR="001E74E4" w:rsidRDefault="001E74E4" w:rsidP="00007300">
      <w:pPr>
        <w:rPr>
          <w:rFonts w:ascii="Arial" w:hAnsi="Arial" w:cs="Arial"/>
        </w:rPr>
      </w:pPr>
      <w:r>
        <w:rPr>
          <w:rFonts w:ascii="Arial" w:hAnsi="Arial" w:cs="Arial"/>
        </w:rPr>
        <w:t>Marek Stawicki – Wiceprezes Zarządu</w:t>
      </w:r>
    </w:p>
    <w:p w:rsidR="001E74E4" w:rsidRPr="00007300" w:rsidRDefault="001E74E4" w:rsidP="00007300">
      <w:pPr>
        <w:rPr>
          <w:rFonts w:ascii="Arial" w:hAnsi="Arial" w:cs="Arial"/>
        </w:rPr>
      </w:pPr>
      <w:r>
        <w:rPr>
          <w:rFonts w:ascii="Arial" w:hAnsi="Arial" w:cs="Arial"/>
        </w:rPr>
        <w:lastRenderedPageBreak/>
        <w:t>Maja Kulesza - Prokurent</w:t>
      </w:r>
    </w:p>
    <w:p w:rsidR="004566DA" w:rsidRPr="009E65DB" w:rsidRDefault="004566DA" w:rsidP="004566DA">
      <w:pPr>
        <w:spacing w:after="120"/>
        <w:jc w:val="right"/>
        <w:rPr>
          <w:rFonts w:ascii="Arial" w:hAnsi="Arial" w:cs="Arial"/>
          <w:b/>
          <w:bCs/>
        </w:rPr>
      </w:pPr>
      <w:bookmarkStart w:id="0" w:name="_GoBack"/>
      <w:bookmarkEnd w:id="0"/>
      <w:r w:rsidRPr="009E65DB">
        <w:rPr>
          <w:rFonts w:ascii="Arial" w:hAnsi="Arial" w:cs="Arial"/>
          <w:b/>
          <w:bCs/>
        </w:rPr>
        <w:t>Załącznik Nr 1 do SIWZ</w:t>
      </w:r>
    </w:p>
    <w:p w:rsidR="004566DA" w:rsidRPr="009E65DB" w:rsidRDefault="004566DA" w:rsidP="004566DA">
      <w:pPr>
        <w:widowControl w:val="0"/>
        <w:suppressAutoHyphens/>
        <w:autoSpaceDE w:val="0"/>
        <w:autoSpaceDN w:val="0"/>
        <w:adjustRightInd w:val="0"/>
        <w:spacing w:before="120"/>
        <w:jc w:val="center"/>
        <w:rPr>
          <w:rFonts w:ascii="Arial" w:hAnsi="Arial" w:cs="Arial"/>
          <w:b/>
          <w:bCs/>
        </w:rPr>
      </w:pPr>
      <w:r w:rsidRPr="009E65DB">
        <w:rPr>
          <w:rFonts w:ascii="Arial" w:hAnsi="Arial" w:cs="Arial"/>
          <w:b/>
          <w:bCs/>
        </w:rPr>
        <w:t>OPIS PRZEDMIOTU ZAMÓWIENIA</w:t>
      </w:r>
    </w:p>
    <w:p w:rsidR="004566DA" w:rsidRPr="00683401" w:rsidRDefault="004566DA" w:rsidP="002D5848">
      <w:pPr>
        <w:widowControl w:val="0"/>
        <w:numPr>
          <w:ilvl w:val="0"/>
          <w:numId w:val="14"/>
        </w:numPr>
        <w:autoSpaceDE w:val="0"/>
        <w:autoSpaceDN w:val="0"/>
        <w:adjustRightInd w:val="0"/>
        <w:spacing w:before="120"/>
        <w:ind w:left="357" w:hanging="357"/>
        <w:jc w:val="both"/>
        <w:rPr>
          <w:rFonts w:ascii="Arial" w:hAnsi="Arial" w:cs="Arial"/>
        </w:rPr>
      </w:pPr>
      <w:r w:rsidRPr="009E65DB">
        <w:rPr>
          <w:rFonts w:ascii="Arial" w:hAnsi="Arial" w:cs="Arial"/>
        </w:rPr>
        <w:t xml:space="preserve">Przedmiotem zamówienia jest sukcesywna </w:t>
      </w:r>
      <w:r>
        <w:rPr>
          <w:rFonts w:ascii="Arial" w:hAnsi="Arial" w:cs="Arial"/>
          <w:b/>
          <w:bCs/>
          <w:i/>
          <w:color w:val="000000"/>
        </w:rPr>
        <w:t>d</w:t>
      </w:r>
      <w:r w:rsidRPr="00AD7B69">
        <w:rPr>
          <w:rFonts w:ascii="Arial" w:hAnsi="Arial" w:cs="Arial"/>
          <w:b/>
          <w:bCs/>
          <w:i/>
          <w:color w:val="000000"/>
        </w:rPr>
        <w:t xml:space="preserve">ostawa </w:t>
      </w:r>
      <w:r>
        <w:rPr>
          <w:rFonts w:ascii="Arial" w:hAnsi="Arial" w:cs="Arial"/>
          <w:b/>
          <w:bCs/>
          <w:i/>
          <w:color w:val="000000"/>
        </w:rPr>
        <w:t>wyposażenia medycznego</w:t>
      </w:r>
      <w:r w:rsidRPr="009E65DB">
        <w:rPr>
          <w:rFonts w:ascii="Arial" w:eastAsia="Calibri" w:hAnsi="Arial" w:cs="Arial"/>
          <w:b/>
          <w:lang w:eastAsia="en-US"/>
        </w:rPr>
        <w:t xml:space="preserve"> z podzi</w:t>
      </w:r>
      <w:r>
        <w:rPr>
          <w:rFonts w:ascii="Arial" w:eastAsia="Calibri" w:hAnsi="Arial" w:cs="Arial"/>
          <w:b/>
          <w:lang w:eastAsia="en-US"/>
        </w:rPr>
        <w:t>ałem na 2</w:t>
      </w:r>
      <w:r w:rsidR="00683401">
        <w:rPr>
          <w:rFonts w:ascii="Arial" w:eastAsia="Calibri" w:hAnsi="Arial" w:cs="Arial"/>
          <w:b/>
          <w:lang w:eastAsia="en-US"/>
        </w:rPr>
        <w:t>5</w:t>
      </w:r>
      <w:r w:rsidRPr="009E65DB">
        <w:rPr>
          <w:rFonts w:ascii="Arial" w:eastAsia="Calibri" w:hAnsi="Arial" w:cs="Arial"/>
          <w:b/>
          <w:lang w:eastAsia="en-US"/>
        </w:rPr>
        <w:t xml:space="preserve"> </w:t>
      </w:r>
      <w:r w:rsidR="00683401">
        <w:rPr>
          <w:rFonts w:ascii="Arial" w:eastAsia="Calibri" w:hAnsi="Arial" w:cs="Arial"/>
          <w:b/>
          <w:lang w:eastAsia="en-US"/>
        </w:rPr>
        <w:t>p</w:t>
      </w:r>
      <w:r w:rsidRPr="009E65DB">
        <w:rPr>
          <w:rFonts w:ascii="Arial" w:eastAsia="Calibri" w:hAnsi="Arial" w:cs="Arial"/>
          <w:b/>
          <w:lang w:eastAsia="en-US"/>
        </w:rPr>
        <w:t>akietów:</w:t>
      </w:r>
    </w:p>
    <w:p w:rsidR="00683401" w:rsidRPr="009E65DB" w:rsidRDefault="00683401" w:rsidP="00683401">
      <w:pPr>
        <w:widowControl w:val="0"/>
        <w:autoSpaceDE w:val="0"/>
        <w:autoSpaceDN w:val="0"/>
        <w:adjustRightInd w:val="0"/>
        <w:spacing w:before="120"/>
        <w:ind w:left="357"/>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5812"/>
      </w:tblGrid>
      <w:tr w:rsidR="00683401" w:rsidRPr="00683401" w:rsidTr="00683401">
        <w:trPr>
          <w:trHeight w:val="321"/>
        </w:trPr>
        <w:tc>
          <w:tcPr>
            <w:tcW w:w="1271" w:type="dxa"/>
            <w:shd w:val="clear" w:color="auto" w:fill="auto"/>
          </w:tcPr>
          <w:p w:rsidR="00683401" w:rsidRPr="00683401" w:rsidRDefault="00683401" w:rsidP="00683401">
            <w:pPr>
              <w:jc w:val="center"/>
              <w:rPr>
                <w:rFonts w:ascii="Arial" w:hAnsi="Arial" w:cs="Arial"/>
                <w:bCs/>
              </w:rPr>
            </w:pPr>
            <w:r w:rsidRPr="00683401">
              <w:rPr>
                <w:rFonts w:ascii="Arial" w:hAnsi="Arial" w:cs="Arial"/>
                <w:bCs/>
              </w:rPr>
              <w:t>Nr pakietu</w:t>
            </w:r>
          </w:p>
        </w:tc>
        <w:tc>
          <w:tcPr>
            <w:tcW w:w="5812" w:type="dxa"/>
            <w:shd w:val="clear" w:color="auto" w:fill="auto"/>
          </w:tcPr>
          <w:p w:rsidR="00683401" w:rsidRPr="00683401" w:rsidRDefault="00683401" w:rsidP="00683401">
            <w:pPr>
              <w:jc w:val="center"/>
              <w:rPr>
                <w:rFonts w:ascii="Arial" w:hAnsi="Arial" w:cs="Arial"/>
                <w:bCs/>
              </w:rPr>
            </w:pPr>
            <w:r w:rsidRPr="00683401">
              <w:rPr>
                <w:rFonts w:ascii="Arial" w:hAnsi="Arial" w:cs="Arial"/>
                <w:bCs/>
              </w:rPr>
              <w:t>Nazwa pakietu</w:t>
            </w:r>
          </w:p>
        </w:tc>
      </w:tr>
      <w:tr w:rsidR="00683401" w:rsidRPr="00683401" w:rsidTr="00683401">
        <w:tc>
          <w:tcPr>
            <w:tcW w:w="1271" w:type="dxa"/>
            <w:shd w:val="clear" w:color="auto" w:fill="auto"/>
          </w:tcPr>
          <w:p w:rsidR="00683401" w:rsidRPr="00683401" w:rsidRDefault="00683401" w:rsidP="00F9359D">
            <w:pPr>
              <w:jc w:val="center"/>
              <w:rPr>
                <w:rFonts w:ascii="Arial" w:hAnsi="Arial" w:cs="Arial"/>
                <w:bCs/>
              </w:rPr>
            </w:pPr>
            <w:r w:rsidRPr="00683401">
              <w:rPr>
                <w:rFonts w:ascii="Arial" w:hAnsi="Arial" w:cs="Arial"/>
                <w:bCs/>
              </w:rPr>
              <w:t>1</w:t>
            </w:r>
          </w:p>
        </w:tc>
        <w:tc>
          <w:tcPr>
            <w:tcW w:w="5812" w:type="dxa"/>
            <w:shd w:val="clear" w:color="auto" w:fill="auto"/>
          </w:tcPr>
          <w:p w:rsidR="00683401" w:rsidRPr="00683401" w:rsidRDefault="00683401" w:rsidP="00683401">
            <w:pPr>
              <w:rPr>
                <w:rFonts w:ascii="Arial" w:hAnsi="Arial" w:cs="Arial"/>
                <w:bCs/>
              </w:rPr>
            </w:pPr>
            <w:r w:rsidRPr="00683401">
              <w:rPr>
                <w:rFonts w:ascii="Arial" w:hAnsi="Arial" w:cs="Arial"/>
                <w:bCs/>
              </w:rPr>
              <w:t>Klipsy</w:t>
            </w:r>
          </w:p>
        </w:tc>
      </w:tr>
      <w:tr w:rsidR="00683401" w:rsidRPr="00683401" w:rsidTr="00683401">
        <w:tc>
          <w:tcPr>
            <w:tcW w:w="1271" w:type="dxa"/>
            <w:shd w:val="clear" w:color="auto" w:fill="auto"/>
          </w:tcPr>
          <w:p w:rsidR="00683401" w:rsidRPr="00683401" w:rsidRDefault="00683401" w:rsidP="00F9359D">
            <w:pPr>
              <w:jc w:val="center"/>
              <w:rPr>
                <w:rFonts w:ascii="Arial" w:hAnsi="Arial" w:cs="Arial"/>
                <w:bCs/>
              </w:rPr>
            </w:pPr>
            <w:r w:rsidRPr="00683401">
              <w:rPr>
                <w:rFonts w:ascii="Arial" w:hAnsi="Arial" w:cs="Arial"/>
                <w:bCs/>
              </w:rPr>
              <w:t>2</w:t>
            </w:r>
          </w:p>
        </w:tc>
        <w:tc>
          <w:tcPr>
            <w:tcW w:w="5812" w:type="dxa"/>
            <w:shd w:val="clear" w:color="auto" w:fill="auto"/>
          </w:tcPr>
          <w:p w:rsidR="00683401" w:rsidRPr="00683401" w:rsidRDefault="00683401" w:rsidP="00683401">
            <w:pPr>
              <w:rPr>
                <w:rFonts w:ascii="Arial" w:hAnsi="Arial" w:cs="Arial"/>
                <w:bCs/>
              </w:rPr>
            </w:pPr>
            <w:r w:rsidRPr="00683401">
              <w:rPr>
                <w:rFonts w:ascii="Arial" w:hAnsi="Arial" w:cs="Arial"/>
                <w:bCs/>
              </w:rPr>
              <w:t>Szczypce biopsyjne do endoskopii</w:t>
            </w:r>
          </w:p>
        </w:tc>
      </w:tr>
      <w:tr w:rsidR="00683401" w:rsidRPr="00683401" w:rsidTr="00683401">
        <w:tc>
          <w:tcPr>
            <w:tcW w:w="1271" w:type="dxa"/>
            <w:shd w:val="clear" w:color="auto" w:fill="auto"/>
          </w:tcPr>
          <w:p w:rsidR="00683401" w:rsidRPr="00683401" w:rsidRDefault="00683401" w:rsidP="00F9359D">
            <w:pPr>
              <w:jc w:val="center"/>
              <w:rPr>
                <w:rFonts w:ascii="Arial" w:hAnsi="Arial" w:cs="Arial"/>
                <w:bCs/>
              </w:rPr>
            </w:pPr>
            <w:r w:rsidRPr="00683401">
              <w:rPr>
                <w:rFonts w:ascii="Arial" w:hAnsi="Arial" w:cs="Arial"/>
                <w:bCs/>
              </w:rPr>
              <w:t>3</w:t>
            </w:r>
          </w:p>
        </w:tc>
        <w:tc>
          <w:tcPr>
            <w:tcW w:w="5812" w:type="dxa"/>
            <w:shd w:val="clear" w:color="auto" w:fill="auto"/>
          </w:tcPr>
          <w:p w:rsidR="00683401" w:rsidRPr="00683401" w:rsidRDefault="00683401" w:rsidP="00683401">
            <w:pPr>
              <w:rPr>
                <w:rFonts w:ascii="Arial" w:hAnsi="Arial" w:cs="Arial"/>
                <w:bCs/>
              </w:rPr>
            </w:pPr>
            <w:r w:rsidRPr="00683401">
              <w:rPr>
                <w:rFonts w:ascii="Arial" w:hAnsi="Arial" w:cs="Arial"/>
                <w:bCs/>
              </w:rPr>
              <w:t xml:space="preserve">Dreny do </w:t>
            </w:r>
            <w:proofErr w:type="spellStart"/>
            <w:r w:rsidRPr="00683401">
              <w:rPr>
                <w:rFonts w:ascii="Arial" w:hAnsi="Arial" w:cs="Arial"/>
                <w:bCs/>
              </w:rPr>
              <w:t>insfluatora</w:t>
            </w:r>
            <w:proofErr w:type="spellEnd"/>
          </w:p>
        </w:tc>
      </w:tr>
      <w:tr w:rsidR="00683401" w:rsidRPr="00683401" w:rsidTr="00683401">
        <w:tc>
          <w:tcPr>
            <w:tcW w:w="1271" w:type="dxa"/>
            <w:shd w:val="clear" w:color="auto" w:fill="auto"/>
          </w:tcPr>
          <w:p w:rsidR="00683401" w:rsidRPr="00683401" w:rsidRDefault="00683401" w:rsidP="00F9359D">
            <w:pPr>
              <w:jc w:val="center"/>
              <w:rPr>
                <w:rFonts w:ascii="Arial" w:hAnsi="Arial" w:cs="Arial"/>
                <w:bCs/>
              </w:rPr>
            </w:pPr>
            <w:r w:rsidRPr="00683401">
              <w:rPr>
                <w:rFonts w:ascii="Arial" w:hAnsi="Arial" w:cs="Arial"/>
                <w:bCs/>
              </w:rPr>
              <w:t>4</w:t>
            </w:r>
          </w:p>
        </w:tc>
        <w:tc>
          <w:tcPr>
            <w:tcW w:w="5812" w:type="dxa"/>
            <w:shd w:val="clear" w:color="auto" w:fill="auto"/>
          </w:tcPr>
          <w:p w:rsidR="00683401" w:rsidRPr="00683401" w:rsidRDefault="00683401" w:rsidP="00683401">
            <w:pPr>
              <w:rPr>
                <w:rFonts w:ascii="Arial" w:hAnsi="Arial" w:cs="Arial"/>
                <w:bCs/>
              </w:rPr>
            </w:pPr>
            <w:r w:rsidRPr="00683401">
              <w:rPr>
                <w:rFonts w:ascii="Arial" w:hAnsi="Arial" w:cs="Arial"/>
                <w:bCs/>
              </w:rPr>
              <w:t>Pojemniki i wkłady do ssaka</w:t>
            </w:r>
          </w:p>
        </w:tc>
      </w:tr>
      <w:tr w:rsidR="00683401" w:rsidRPr="00683401" w:rsidTr="00683401">
        <w:tc>
          <w:tcPr>
            <w:tcW w:w="1271" w:type="dxa"/>
            <w:shd w:val="clear" w:color="auto" w:fill="auto"/>
          </w:tcPr>
          <w:p w:rsidR="00683401" w:rsidRPr="00683401" w:rsidRDefault="00683401" w:rsidP="00F9359D">
            <w:pPr>
              <w:jc w:val="center"/>
              <w:rPr>
                <w:rFonts w:ascii="Arial" w:hAnsi="Arial" w:cs="Arial"/>
                <w:bCs/>
              </w:rPr>
            </w:pPr>
            <w:r w:rsidRPr="00683401">
              <w:rPr>
                <w:rFonts w:ascii="Arial" w:hAnsi="Arial" w:cs="Arial"/>
                <w:bCs/>
              </w:rPr>
              <w:t>5</w:t>
            </w:r>
          </w:p>
        </w:tc>
        <w:tc>
          <w:tcPr>
            <w:tcW w:w="5812" w:type="dxa"/>
            <w:shd w:val="clear" w:color="auto" w:fill="auto"/>
          </w:tcPr>
          <w:p w:rsidR="00683401" w:rsidRPr="00683401" w:rsidRDefault="00683401" w:rsidP="00683401">
            <w:pPr>
              <w:rPr>
                <w:rFonts w:ascii="Arial" w:hAnsi="Arial" w:cs="Arial"/>
                <w:bCs/>
              </w:rPr>
            </w:pPr>
            <w:r w:rsidRPr="00683401">
              <w:rPr>
                <w:rFonts w:ascii="Arial" w:hAnsi="Arial" w:cs="Arial"/>
                <w:bCs/>
              </w:rPr>
              <w:t>Drobny sprzęt laparoskopowy</w:t>
            </w:r>
          </w:p>
        </w:tc>
      </w:tr>
      <w:tr w:rsidR="00683401" w:rsidRPr="00683401" w:rsidTr="00683401">
        <w:tc>
          <w:tcPr>
            <w:tcW w:w="1271" w:type="dxa"/>
            <w:shd w:val="clear" w:color="auto" w:fill="auto"/>
          </w:tcPr>
          <w:p w:rsidR="00683401" w:rsidRPr="00683401" w:rsidRDefault="00683401" w:rsidP="00F9359D">
            <w:pPr>
              <w:jc w:val="center"/>
              <w:rPr>
                <w:rFonts w:ascii="Arial" w:hAnsi="Arial" w:cs="Arial"/>
                <w:bCs/>
              </w:rPr>
            </w:pPr>
            <w:r w:rsidRPr="00683401">
              <w:rPr>
                <w:rFonts w:ascii="Arial" w:hAnsi="Arial" w:cs="Arial"/>
                <w:bCs/>
              </w:rPr>
              <w:t>6</w:t>
            </w:r>
          </w:p>
        </w:tc>
        <w:tc>
          <w:tcPr>
            <w:tcW w:w="5812" w:type="dxa"/>
            <w:shd w:val="clear" w:color="auto" w:fill="auto"/>
          </w:tcPr>
          <w:p w:rsidR="00683401" w:rsidRPr="00683401" w:rsidRDefault="00683401" w:rsidP="00683401">
            <w:pPr>
              <w:rPr>
                <w:rFonts w:ascii="Arial" w:hAnsi="Arial" w:cs="Arial"/>
                <w:bCs/>
              </w:rPr>
            </w:pPr>
            <w:r w:rsidRPr="00683401">
              <w:rPr>
                <w:rFonts w:ascii="Arial" w:hAnsi="Arial" w:cs="Arial"/>
                <w:bCs/>
              </w:rPr>
              <w:t xml:space="preserve">Linie próbkujące do kapnografu </w:t>
            </w:r>
          </w:p>
        </w:tc>
      </w:tr>
      <w:tr w:rsidR="00683401" w:rsidRPr="00683401" w:rsidTr="00683401">
        <w:tc>
          <w:tcPr>
            <w:tcW w:w="1271" w:type="dxa"/>
            <w:shd w:val="clear" w:color="auto" w:fill="auto"/>
          </w:tcPr>
          <w:p w:rsidR="00683401" w:rsidRPr="00683401" w:rsidRDefault="00683401" w:rsidP="00F9359D">
            <w:pPr>
              <w:jc w:val="center"/>
              <w:rPr>
                <w:rFonts w:ascii="Arial" w:hAnsi="Arial" w:cs="Arial"/>
                <w:bCs/>
              </w:rPr>
            </w:pPr>
            <w:r w:rsidRPr="00683401">
              <w:rPr>
                <w:rFonts w:ascii="Arial" w:hAnsi="Arial" w:cs="Arial"/>
                <w:bCs/>
              </w:rPr>
              <w:t>7</w:t>
            </w:r>
          </w:p>
        </w:tc>
        <w:tc>
          <w:tcPr>
            <w:tcW w:w="5812" w:type="dxa"/>
            <w:shd w:val="clear" w:color="auto" w:fill="auto"/>
          </w:tcPr>
          <w:p w:rsidR="00683401" w:rsidRPr="00683401" w:rsidRDefault="00683401" w:rsidP="00683401">
            <w:pPr>
              <w:rPr>
                <w:rFonts w:ascii="Arial" w:hAnsi="Arial" w:cs="Arial"/>
                <w:bCs/>
              </w:rPr>
            </w:pPr>
            <w:r w:rsidRPr="00683401">
              <w:rPr>
                <w:rFonts w:ascii="Arial" w:hAnsi="Arial" w:cs="Arial"/>
                <w:bCs/>
              </w:rPr>
              <w:t>Uszczelki do trokarów I</w:t>
            </w:r>
          </w:p>
        </w:tc>
      </w:tr>
      <w:tr w:rsidR="00683401" w:rsidRPr="00683401" w:rsidTr="00683401">
        <w:tc>
          <w:tcPr>
            <w:tcW w:w="1271" w:type="dxa"/>
            <w:shd w:val="clear" w:color="auto" w:fill="auto"/>
          </w:tcPr>
          <w:p w:rsidR="00683401" w:rsidRPr="00683401" w:rsidRDefault="00683401" w:rsidP="00F9359D">
            <w:pPr>
              <w:jc w:val="center"/>
              <w:rPr>
                <w:rFonts w:ascii="Arial" w:hAnsi="Arial" w:cs="Arial"/>
                <w:bCs/>
              </w:rPr>
            </w:pPr>
            <w:r w:rsidRPr="00683401">
              <w:rPr>
                <w:rFonts w:ascii="Arial" w:hAnsi="Arial" w:cs="Arial"/>
                <w:bCs/>
              </w:rPr>
              <w:t>8</w:t>
            </w:r>
          </w:p>
        </w:tc>
        <w:tc>
          <w:tcPr>
            <w:tcW w:w="5812" w:type="dxa"/>
            <w:shd w:val="clear" w:color="auto" w:fill="auto"/>
          </w:tcPr>
          <w:p w:rsidR="00683401" w:rsidRPr="00683401" w:rsidRDefault="00683401" w:rsidP="00683401">
            <w:pPr>
              <w:rPr>
                <w:rFonts w:ascii="Arial" w:hAnsi="Arial" w:cs="Arial"/>
                <w:bCs/>
              </w:rPr>
            </w:pPr>
            <w:r w:rsidRPr="00683401">
              <w:rPr>
                <w:rFonts w:ascii="Arial" w:hAnsi="Arial" w:cs="Arial"/>
                <w:bCs/>
              </w:rPr>
              <w:t>Uszczelki do trokarów II</w:t>
            </w:r>
          </w:p>
        </w:tc>
      </w:tr>
      <w:tr w:rsidR="00683401" w:rsidRPr="00683401" w:rsidTr="00683401">
        <w:tc>
          <w:tcPr>
            <w:tcW w:w="1271" w:type="dxa"/>
            <w:shd w:val="clear" w:color="auto" w:fill="auto"/>
          </w:tcPr>
          <w:p w:rsidR="00683401" w:rsidRPr="00683401" w:rsidRDefault="00683401" w:rsidP="00F9359D">
            <w:pPr>
              <w:jc w:val="center"/>
              <w:rPr>
                <w:rFonts w:ascii="Arial" w:hAnsi="Arial" w:cs="Arial"/>
                <w:bCs/>
              </w:rPr>
            </w:pPr>
            <w:r w:rsidRPr="00683401">
              <w:rPr>
                <w:rFonts w:ascii="Arial" w:hAnsi="Arial" w:cs="Arial"/>
                <w:bCs/>
              </w:rPr>
              <w:t>9</w:t>
            </w:r>
          </w:p>
        </w:tc>
        <w:tc>
          <w:tcPr>
            <w:tcW w:w="5812" w:type="dxa"/>
            <w:shd w:val="clear" w:color="auto" w:fill="auto"/>
          </w:tcPr>
          <w:p w:rsidR="00683401" w:rsidRPr="00683401" w:rsidRDefault="00683401" w:rsidP="00683401">
            <w:pPr>
              <w:rPr>
                <w:rFonts w:ascii="Arial" w:hAnsi="Arial" w:cs="Arial"/>
                <w:bCs/>
              </w:rPr>
            </w:pPr>
            <w:r w:rsidRPr="00683401">
              <w:rPr>
                <w:rFonts w:ascii="Arial" w:hAnsi="Arial" w:cs="Arial"/>
                <w:bCs/>
              </w:rPr>
              <w:t>Ostrza do piły</w:t>
            </w:r>
          </w:p>
        </w:tc>
      </w:tr>
      <w:tr w:rsidR="00683401" w:rsidRPr="00683401" w:rsidTr="00683401">
        <w:tc>
          <w:tcPr>
            <w:tcW w:w="1271" w:type="dxa"/>
            <w:shd w:val="clear" w:color="auto" w:fill="auto"/>
          </w:tcPr>
          <w:p w:rsidR="00683401" w:rsidRPr="00683401" w:rsidRDefault="00683401" w:rsidP="00F9359D">
            <w:pPr>
              <w:jc w:val="center"/>
              <w:rPr>
                <w:rFonts w:ascii="Arial" w:hAnsi="Arial" w:cs="Arial"/>
                <w:bCs/>
              </w:rPr>
            </w:pPr>
            <w:r w:rsidRPr="00683401">
              <w:rPr>
                <w:rFonts w:ascii="Arial" w:hAnsi="Arial" w:cs="Arial"/>
                <w:bCs/>
              </w:rPr>
              <w:t>10</w:t>
            </w:r>
          </w:p>
        </w:tc>
        <w:tc>
          <w:tcPr>
            <w:tcW w:w="5812" w:type="dxa"/>
            <w:shd w:val="clear" w:color="auto" w:fill="auto"/>
          </w:tcPr>
          <w:p w:rsidR="00683401" w:rsidRPr="00683401" w:rsidRDefault="00683401" w:rsidP="00683401">
            <w:pPr>
              <w:rPr>
                <w:rFonts w:ascii="Arial" w:hAnsi="Arial" w:cs="Arial"/>
                <w:bCs/>
              </w:rPr>
            </w:pPr>
            <w:r w:rsidRPr="00683401">
              <w:rPr>
                <w:rFonts w:ascii="Arial" w:hAnsi="Arial" w:cs="Arial"/>
                <w:bCs/>
              </w:rPr>
              <w:t>Podkłady i pozycjonery Żelowe</w:t>
            </w:r>
          </w:p>
        </w:tc>
      </w:tr>
      <w:tr w:rsidR="00683401" w:rsidRPr="00683401" w:rsidTr="00683401">
        <w:tc>
          <w:tcPr>
            <w:tcW w:w="1271" w:type="dxa"/>
            <w:shd w:val="clear" w:color="auto" w:fill="auto"/>
          </w:tcPr>
          <w:p w:rsidR="00683401" w:rsidRPr="00683401" w:rsidRDefault="00683401" w:rsidP="00F9359D">
            <w:pPr>
              <w:jc w:val="center"/>
              <w:rPr>
                <w:rFonts w:ascii="Arial" w:hAnsi="Arial" w:cs="Arial"/>
                <w:bCs/>
              </w:rPr>
            </w:pPr>
            <w:r w:rsidRPr="00683401">
              <w:rPr>
                <w:rFonts w:ascii="Arial" w:hAnsi="Arial" w:cs="Arial"/>
                <w:bCs/>
              </w:rPr>
              <w:t>11</w:t>
            </w:r>
          </w:p>
        </w:tc>
        <w:tc>
          <w:tcPr>
            <w:tcW w:w="5812" w:type="dxa"/>
            <w:shd w:val="clear" w:color="auto" w:fill="auto"/>
          </w:tcPr>
          <w:p w:rsidR="00683401" w:rsidRPr="00683401" w:rsidRDefault="00683401" w:rsidP="00683401">
            <w:pPr>
              <w:rPr>
                <w:rFonts w:ascii="Arial" w:hAnsi="Arial" w:cs="Arial"/>
                <w:bCs/>
              </w:rPr>
            </w:pPr>
            <w:r w:rsidRPr="00683401">
              <w:rPr>
                <w:rFonts w:ascii="Arial" w:hAnsi="Arial" w:cs="Arial"/>
                <w:bCs/>
              </w:rPr>
              <w:t xml:space="preserve">Ostrza i frezy do </w:t>
            </w:r>
            <w:proofErr w:type="spellStart"/>
            <w:r w:rsidRPr="00683401">
              <w:rPr>
                <w:rFonts w:ascii="Arial" w:hAnsi="Arial" w:cs="Arial"/>
                <w:bCs/>
              </w:rPr>
              <w:t>shavera</w:t>
            </w:r>
            <w:proofErr w:type="spellEnd"/>
          </w:p>
        </w:tc>
      </w:tr>
      <w:tr w:rsidR="00683401" w:rsidRPr="00683401" w:rsidTr="00683401">
        <w:tc>
          <w:tcPr>
            <w:tcW w:w="1271" w:type="dxa"/>
            <w:shd w:val="clear" w:color="auto" w:fill="auto"/>
          </w:tcPr>
          <w:p w:rsidR="00683401" w:rsidRPr="00683401" w:rsidRDefault="00683401" w:rsidP="00F9359D">
            <w:pPr>
              <w:jc w:val="center"/>
              <w:rPr>
                <w:rFonts w:ascii="Arial" w:hAnsi="Arial" w:cs="Arial"/>
                <w:bCs/>
              </w:rPr>
            </w:pPr>
            <w:r w:rsidRPr="00683401">
              <w:rPr>
                <w:rFonts w:ascii="Arial" w:hAnsi="Arial" w:cs="Arial"/>
                <w:bCs/>
              </w:rPr>
              <w:t>12</w:t>
            </w:r>
          </w:p>
        </w:tc>
        <w:tc>
          <w:tcPr>
            <w:tcW w:w="5812" w:type="dxa"/>
            <w:shd w:val="clear" w:color="auto" w:fill="auto"/>
          </w:tcPr>
          <w:p w:rsidR="00683401" w:rsidRPr="00683401" w:rsidRDefault="00683401" w:rsidP="00683401">
            <w:pPr>
              <w:rPr>
                <w:rFonts w:ascii="Arial" w:hAnsi="Arial" w:cs="Arial"/>
                <w:bCs/>
              </w:rPr>
            </w:pPr>
            <w:r w:rsidRPr="00683401">
              <w:rPr>
                <w:rFonts w:ascii="Arial" w:hAnsi="Arial" w:cs="Arial"/>
                <w:bCs/>
              </w:rPr>
              <w:t>Elektrody bipolarne</w:t>
            </w:r>
          </w:p>
        </w:tc>
      </w:tr>
      <w:tr w:rsidR="00683401" w:rsidRPr="00683401" w:rsidTr="00683401">
        <w:tc>
          <w:tcPr>
            <w:tcW w:w="1271" w:type="dxa"/>
            <w:shd w:val="clear" w:color="auto" w:fill="auto"/>
          </w:tcPr>
          <w:p w:rsidR="00683401" w:rsidRPr="00683401" w:rsidRDefault="00683401" w:rsidP="00F9359D">
            <w:pPr>
              <w:jc w:val="center"/>
              <w:rPr>
                <w:rFonts w:ascii="Arial" w:hAnsi="Arial" w:cs="Arial"/>
                <w:bCs/>
              </w:rPr>
            </w:pPr>
            <w:r w:rsidRPr="00683401">
              <w:rPr>
                <w:rFonts w:ascii="Arial" w:hAnsi="Arial" w:cs="Arial"/>
                <w:bCs/>
              </w:rPr>
              <w:t>13</w:t>
            </w:r>
          </w:p>
        </w:tc>
        <w:tc>
          <w:tcPr>
            <w:tcW w:w="5812" w:type="dxa"/>
            <w:shd w:val="clear" w:color="auto" w:fill="auto"/>
          </w:tcPr>
          <w:p w:rsidR="00683401" w:rsidRPr="00683401" w:rsidRDefault="00683401" w:rsidP="00683401">
            <w:pPr>
              <w:rPr>
                <w:rFonts w:ascii="Arial" w:hAnsi="Arial" w:cs="Arial"/>
                <w:bCs/>
              </w:rPr>
            </w:pPr>
            <w:r w:rsidRPr="00683401">
              <w:rPr>
                <w:rFonts w:ascii="Arial" w:hAnsi="Arial" w:cs="Arial"/>
                <w:bCs/>
              </w:rPr>
              <w:t xml:space="preserve">Woreczek </w:t>
            </w:r>
            <w:proofErr w:type="spellStart"/>
            <w:r w:rsidRPr="00683401">
              <w:rPr>
                <w:rFonts w:ascii="Arial" w:hAnsi="Arial" w:cs="Arial"/>
                <w:bCs/>
              </w:rPr>
              <w:t>Endobag</w:t>
            </w:r>
            <w:proofErr w:type="spellEnd"/>
          </w:p>
        </w:tc>
      </w:tr>
      <w:tr w:rsidR="00683401" w:rsidRPr="00683401" w:rsidTr="00683401">
        <w:tc>
          <w:tcPr>
            <w:tcW w:w="1271" w:type="dxa"/>
            <w:shd w:val="clear" w:color="auto" w:fill="auto"/>
          </w:tcPr>
          <w:p w:rsidR="00683401" w:rsidRPr="00683401" w:rsidRDefault="00683401" w:rsidP="00F9359D">
            <w:pPr>
              <w:jc w:val="center"/>
              <w:rPr>
                <w:rFonts w:ascii="Arial" w:hAnsi="Arial" w:cs="Arial"/>
                <w:bCs/>
              </w:rPr>
            </w:pPr>
            <w:r w:rsidRPr="00683401">
              <w:rPr>
                <w:rFonts w:ascii="Arial" w:hAnsi="Arial" w:cs="Arial"/>
                <w:bCs/>
              </w:rPr>
              <w:t>14</w:t>
            </w:r>
          </w:p>
        </w:tc>
        <w:tc>
          <w:tcPr>
            <w:tcW w:w="5812" w:type="dxa"/>
            <w:shd w:val="clear" w:color="auto" w:fill="auto"/>
          </w:tcPr>
          <w:p w:rsidR="00683401" w:rsidRPr="00683401" w:rsidRDefault="00683401" w:rsidP="00683401">
            <w:pPr>
              <w:rPr>
                <w:rFonts w:ascii="Arial" w:hAnsi="Arial" w:cs="Arial"/>
                <w:bCs/>
              </w:rPr>
            </w:pPr>
            <w:r w:rsidRPr="00683401">
              <w:rPr>
                <w:rFonts w:ascii="Arial" w:hAnsi="Arial" w:cs="Arial"/>
                <w:bCs/>
              </w:rPr>
              <w:t>Akcesoria do laparoskopii</w:t>
            </w:r>
          </w:p>
        </w:tc>
      </w:tr>
      <w:tr w:rsidR="00683401" w:rsidRPr="00683401" w:rsidTr="00683401">
        <w:tc>
          <w:tcPr>
            <w:tcW w:w="1271" w:type="dxa"/>
            <w:shd w:val="clear" w:color="auto" w:fill="auto"/>
          </w:tcPr>
          <w:p w:rsidR="00683401" w:rsidRPr="00683401" w:rsidRDefault="00683401" w:rsidP="00F9359D">
            <w:pPr>
              <w:jc w:val="center"/>
              <w:rPr>
                <w:rFonts w:ascii="Arial" w:hAnsi="Arial" w:cs="Arial"/>
                <w:bCs/>
              </w:rPr>
            </w:pPr>
            <w:r w:rsidRPr="00683401">
              <w:rPr>
                <w:rFonts w:ascii="Arial" w:hAnsi="Arial" w:cs="Arial"/>
                <w:bCs/>
              </w:rPr>
              <w:t>15</w:t>
            </w:r>
          </w:p>
        </w:tc>
        <w:tc>
          <w:tcPr>
            <w:tcW w:w="5812" w:type="dxa"/>
            <w:shd w:val="clear" w:color="auto" w:fill="auto"/>
          </w:tcPr>
          <w:p w:rsidR="00683401" w:rsidRPr="00683401" w:rsidRDefault="00683401" w:rsidP="00683401">
            <w:pPr>
              <w:rPr>
                <w:rFonts w:ascii="Arial" w:hAnsi="Arial" w:cs="Arial"/>
                <w:bCs/>
              </w:rPr>
            </w:pPr>
            <w:r w:rsidRPr="00683401">
              <w:rPr>
                <w:rFonts w:ascii="Arial" w:hAnsi="Arial" w:cs="Arial"/>
                <w:bCs/>
              </w:rPr>
              <w:t>Instrumenty do zamykania naczyń</w:t>
            </w:r>
          </w:p>
        </w:tc>
      </w:tr>
      <w:tr w:rsidR="00683401" w:rsidRPr="00683401" w:rsidTr="00683401">
        <w:tc>
          <w:tcPr>
            <w:tcW w:w="1271" w:type="dxa"/>
            <w:shd w:val="clear" w:color="auto" w:fill="auto"/>
          </w:tcPr>
          <w:p w:rsidR="00683401" w:rsidRPr="00683401" w:rsidRDefault="00683401" w:rsidP="00F9359D">
            <w:pPr>
              <w:jc w:val="center"/>
              <w:rPr>
                <w:rFonts w:ascii="Arial" w:hAnsi="Arial" w:cs="Arial"/>
                <w:bCs/>
              </w:rPr>
            </w:pPr>
            <w:r w:rsidRPr="00683401">
              <w:rPr>
                <w:rFonts w:ascii="Arial" w:hAnsi="Arial" w:cs="Arial"/>
                <w:bCs/>
              </w:rPr>
              <w:t>16</w:t>
            </w:r>
          </w:p>
        </w:tc>
        <w:tc>
          <w:tcPr>
            <w:tcW w:w="5812" w:type="dxa"/>
            <w:shd w:val="clear" w:color="auto" w:fill="auto"/>
          </w:tcPr>
          <w:p w:rsidR="00683401" w:rsidRPr="00683401" w:rsidRDefault="00683401" w:rsidP="00683401">
            <w:pPr>
              <w:rPr>
                <w:rFonts w:ascii="Arial" w:hAnsi="Arial" w:cs="Arial"/>
                <w:bCs/>
              </w:rPr>
            </w:pPr>
            <w:r w:rsidRPr="00683401">
              <w:rPr>
                <w:rFonts w:ascii="Arial" w:hAnsi="Arial" w:cs="Arial"/>
                <w:bCs/>
              </w:rPr>
              <w:t>Dreny jednorazowe do pompy</w:t>
            </w:r>
          </w:p>
        </w:tc>
      </w:tr>
      <w:tr w:rsidR="00683401" w:rsidRPr="00683401" w:rsidTr="00683401">
        <w:tc>
          <w:tcPr>
            <w:tcW w:w="1271" w:type="dxa"/>
            <w:shd w:val="clear" w:color="auto" w:fill="auto"/>
          </w:tcPr>
          <w:p w:rsidR="00683401" w:rsidRPr="00683401" w:rsidRDefault="00683401" w:rsidP="00F9359D">
            <w:pPr>
              <w:jc w:val="center"/>
              <w:rPr>
                <w:rFonts w:ascii="Arial" w:hAnsi="Arial" w:cs="Arial"/>
                <w:bCs/>
              </w:rPr>
            </w:pPr>
            <w:r w:rsidRPr="00683401">
              <w:rPr>
                <w:rFonts w:ascii="Arial" w:hAnsi="Arial" w:cs="Arial"/>
                <w:bCs/>
              </w:rPr>
              <w:t>17</w:t>
            </w:r>
          </w:p>
        </w:tc>
        <w:tc>
          <w:tcPr>
            <w:tcW w:w="5812" w:type="dxa"/>
            <w:shd w:val="clear" w:color="auto" w:fill="auto"/>
          </w:tcPr>
          <w:p w:rsidR="00683401" w:rsidRPr="00683401" w:rsidRDefault="00683401" w:rsidP="00683401">
            <w:pPr>
              <w:rPr>
                <w:rFonts w:ascii="Arial" w:hAnsi="Arial" w:cs="Arial"/>
                <w:bCs/>
              </w:rPr>
            </w:pPr>
            <w:r w:rsidRPr="00683401">
              <w:rPr>
                <w:rFonts w:ascii="Arial" w:hAnsi="Arial" w:cs="Arial"/>
                <w:bCs/>
              </w:rPr>
              <w:t>Czujniki i elektrody</w:t>
            </w:r>
          </w:p>
        </w:tc>
      </w:tr>
      <w:tr w:rsidR="00683401" w:rsidRPr="00683401" w:rsidTr="00683401">
        <w:tc>
          <w:tcPr>
            <w:tcW w:w="1271" w:type="dxa"/>
            <w:shd w:val="clear" w:color="auto" w:fill="auto"/>
          </w:tcPr>
          <w:p w:rsidR="00683401" w:rsidRPr="00683401" w:rsidRDefault="00683401" w:rsidP="00F9359D">
            <w:pPr>
              <w:jc w:val="center"/>
              <w:rPr>
                <w:rFonts w:ascii="Arial" w:hAnsi="Arial" w:cs="Arial"/>
                <w:bCs/>
              </w:rPr>
            </w:pPr>
            <w:r w:rsidRPr="00683401">
              <w:rPr>
                <w:rFonts w:ascii="Arial" w:hAnsi="Arial" w:cs="Arial"/>
                <w:bCs/>
              </w:rPr>
              <w:t>18</w:t>
            </w:r>
          </w:p>
        </w:tc>
        <w:tc>
          <w:tcPr>
            <w:tcW w:w="5812" w:type="dxa"/>
            <w:shd w:val="clear" w:color="auto" w:fill="auto"/>
          </w:tcPr>
          <w:p w:rsidR="00683401" w:rsidRPr="00683401" w:rsidRDefault="00683401" w:rsidP="00683401">
            <w:pPr>
              <w:rPr>
                <w:rFonts w:ascii="Arial" w:hAnsi="Arial" w:cs="Arial"/>
                <w:bCs/>
              </w:rPr>
            </w:pPr>
            <w:r w:rsidRPr="00683401">
              <w:rPr>
                <w:rFonts w:ascii="Arial" w:hAnsi="Arial" w:cs="Arial"/>
                <w:bCs/>
              </w:rPr>
              <w:t xml:space="preserve">Elektrody </w:t>
            </w:r>
            <w:proofErr w:type="spellStart"/>
            <w:r w:rsidRPr="00683401">
              <w:rPr>
                <w:rFonts w:ascii="Arial" w:hAnsi="Arial" w:cs="Arial"/>
                <w:bCs/>
              </w:rPr>
              <w:t>monopolarne</w:t>
            </w:r>
            <w:proofErr w:type="spellEnd"/>
          </w:p>
        </w:tc>
      </w:tr>
      <w:tr w:rsidR="00683401" w:rsidRPr="00683401" w:rsidTr="00683401">
        <w:tc>
          <w:tcPr>
            <w:tcW w:w="1271" w:type="dxa"/>
            <w:shd w:val="clear" w:color="auto" w:fill="auto"/>
          </w:tcPr>
          <w:p w:rsidR="00683401" w:rsidRPr="00683401" w:rsidRDefault="00683401" w:rsidP="00F9359D">
            <w:pPr>
              <w:jc w:val="center"/>
              <w:rPr>
                <w:rFonts w:ascii="Arial" w:hAnsi="Arial" w:cs="Arial"/>
                <w:bCs/>
              </w:rPr>
            </w:pPr>
            <w:r w:rsidRPr="00683401">
              <w:rPr>
                <w:rFonts w:ascii="Arial" w:hAnsi="Arial" w:cs="Arial"/>
                <w:bCs/>
              </w:rPr>
              <w:t>19</w:t>
            </w:r>
          </w:p>
        </w:tc>
        <w:tc>
          <w:tcPr>
            <w:tcW w:w="5812" w:type="dxa"/>
            <w:shd w:val="clear" w:color="auto" w:fill="auto"/>
          </w:tcPr>
          <w:p w:rsidR="00683401" w:rsidRPr="00683401" w:rsidRDefault="00683401" w:rsidP="00683401">
            <w:pPr>
              <w:rPr>
                <w:rFonts w:ascii="Arial" w:hAnsi="Arial" w:cs="Arial"/>
                <w:bCs/>
              </w:rPr>
            </w:pPr>
            <w:r w:rsidRPr="00683401">
              <w:rPr>
                <w:rFonts w:ascii="Arial" w:hAnsi="Arial" w:cs="Arial"/>
                <w:bCs/>
              </w:rPr>
              <w:t>Nożyczki do histeroskopii</w:t>
            </w:r>
          </w:p>
        </w:tc>
      </w:tr>
      <w:tr w:rsidR="00683401" w:rsidRPr="00683401" w:rsidTr="00683401">
        <w:tc>
          <w:tcPr>
            <w:tcW w:w="1271" w:type="dxa"/>
            <w:shd w:val="clear" w:color="auto" w:fill="auto"/>
          </w:tcPr>
          <w:p w:rsidR="00683401" w:rsidRPr="00683401" w:rsidRDefault="00683401" w:rsidP="00F9359D">
            <w:pPr>
              <w:jc w:val="center"/>
              <w:rPr>
                <w:rFonts w:ascii="Arial" w:hAnsi="Arial" w:cs="Arial"/>
                <w:bCs/>
              </w:rPr>
            </w:pPr>
            <w:r w:rsidRPr="00683401">
              <w:rPr>
                <w:rFonts w:ascii="Arial" w:hAnsi="Arial" w:cs="Arial"/>
                <w:bCs/>
              </w:rPr>
              <w:t>20</w:t>
            </w:r>
          </w:p>
        </w:tc>
        <w:tc>
          <w:tcPr>
            <w:tcW w:w="5812" w:type="dxa"/>
            <w:shd w:val="clear" w:color="auto" w:fill="auto"/>
          </w:tcPr>
          <w:p w:rsidR="00683401" w:rsidRPr="00683401" w:rsidRDefault="00683401" w:rsidP="00683401">
            <w:pPr>
              <w:rPr>
                <w:rFonts w:ascii="Arial" w:hAnsi="Arial" w:cs="Arial"/>
                <w:bCs/>
              </w:rPr>
            </w:pPr>
            <w:r w:rsidRPr="00683401">
              <w:rPr>
                <w:rFonts w:ascii="Arial" w:hAnsi="Arial" w:cs="Arial"/>
                <w:bCs/>
              </w:rPr>
              <w:t>Narzędzia do histeroskopii</w:t>
            </w:r>
          </w:p>
        </w:tc>
      </w:tr>
      <w:tr w:rsidR="00683401" w:rsidRPr="00683401" w:rsidTr="00683401">
        <w:tc>
          <w:tcPr>
            <w:tcW w:w="1271" w:type="dxa"/>
            <w:shd w:val="clear" w:color="auto" w:fill="auto"/>
          </w:tcPr>
          <w:p w:rsidR="00683401" w:rsidRPr="00683401" w:rsidRDefault="00683401" w:rsidP="00F9359D">
            <w:pPr>
              <w:jc w:val="center"/>
              <w:rPr>
                <w:rFonts w:ascii="Arial" w:hAnsi="Arial" w:cs="Arial"/>
                <w:bCs/>
              </w:rPr>
            </w:pPr>
            <w:r w:rsidRPr="00683401">
              <w:rPr>
                <w:rFonts w:ascii="Arial" w:hAnsi="Arial" w:cs="Arial"/>
                <w:bCs/>
              </w:rPr>
              <w:t>21</w:t>
            </w:r>
          </w:p>
        </w:tc>
        <w:tc>
          <w:tcPr>
            <w:tcW w:w="5812" w:type="dxa"/>
            <w:shd w:val="clear" w:color="auto" w:fill="auto"/>
          </w:tcPr>
          <w:p w:rsidR="00683401" w:rsidRPr="00683401" w:rsidRDefault="00683401" w:rsidP="00683401">
            <w:pPr>
              <w:rPr>
                <w:rFonts w:ascii="Arial" w:hAnsi="Arial" w:cs="Arial"/>
                <w:bCs/>
              </w:rPr>
            </w:pPr>
            <w:r w:rsidRPr="00683401">
              <w:rPr>
                <w:rFonts w:ascii="Arial" w:hAnsi="Arial" w:cs="Arial"/>
                <w:bCs/>
              </w:rPr>
              <w:t>Narzędzia</w:t>
            </w:r>
          </w:p>
        </w:tc>
      </w:tr>
      <w:tr w:rsidR="00683401" w:rsidRPr="00683401" w:rsidTr="00683401">
        <w:tc>
          <w:tcPr>
            <w:tcW w:w="1271" w:type="dxa"/>
            <w:shd w:val="clear" w:color="auto" w:fill="auto"/>
          </w:tcPr>
          <w:p w:rsidR="00683401" w:rsidRPr="00683401" w:rsidRDefault="00683401" w:rsidP="00F9359D">
            <w:pPr>
              <w:jc w:val="center"/>
              <w:rPr>
                <w:rFonts w:ascii="Arial" w:hAnsi="Arial" w:cs="Arial"/>
                <w:bCs/>
              </w:rPr>
            </w:pPr>
            <w:r w:rsidRPr="00683401">
              <w:rPr>
                <w:rFonts w:ascii="Arial" w:hAnsi="Arial" w:cs="Arial"/>
                <w:bCs/>
              </w:rPr>
              <w:t>22</w:t>
            </w:r>
          </w:p>
        </w:tc>
        <w:tc>
          <w:tcPr>
            <w:tcW w:w="5812" w:type="dxa"/>
            <w:shd w:val="clear" w:color="auto" w:fill="auto"/>
          </w:tcPr>
          <w:p w:rsidR="00683401" w:rsidRPr="00683401" w:rsidRDefault="00683401" w:rsidP="00683401">
            <w:pPr>
              <w:rPr>
                <w:rFonts w:ascii="Arial" w:hAnsi="Arial" w:cs="Arial"/>
                <w:bCs/>
              </w:rPr>
            </w:pPr>
            <w:r w:rsidRPr="00683401">
              <w:rPr>
                <w:rFonts w:ascii="Arial" w:hAnsi="Arial" w:cs="Arial"/>
                <w:bCs/>
              </w:rPr>
              <w:t>Kombinezon do fototerapii łóżeczkowej dla noworodka</w:t>
            </w:r>
          </w:p>
        </w:tc>
      </w:tr>
      <w:tr w:rsidR="00683401" w:rsidRPr="00683401" w:rsidTr="00683401">
        <w:tc>
          <w:tcPr>
            <w:tcW w:w="1271" w:type="dxa"/>
            <w:shd w:val="clear" w:color="auto" w:fill="auto"/>
          </w:tcPr>
          <w:p w:rsidR="00683401" w:rsidRPr="00683401" w:rsidRDefault="00683401" w:rsidP="00F9359D">
            <w:pPr>
              <w:jc w:val="center"/>
              <w:rPr>
                <w:rFonts w:ascii="Arial" w:hAnsi="Arial" w:cs="Arial"/>
                <w:bCs/>
              </w:rPr>
            </w:pPr>
            <w:r w:rsidRPr="00683401">
              <w:rPr>
                <w:rFonts w:ascii="Arial" w:hAnsi="Arial" w:cs="Arial"/>
                <w:bCs/>
              </w:rPr>
              <w:t>23</w:t>
            </w:r>
          </w:p>
        </w:tc>
        <w:tc>
          <w:tcPr>
            <w:tcW w:w="5812" w:type="dxa"/>
            <w:shd w:val="clear" w:color="auto" w:fill="auto"/>
          </w:tcPr>
          <w:p w:rsidR="00683401" w:rsidRPr="00683401" w:rsidRDefault="00683401" w:rsidP="00683401">
            <w:pPr>
              <w:rPr>
                <w:rFonts w:ascii="Arial" w:hAnsi="Arial" w:cs="Arial"/>
                <w:bCs/>
              </w:rPr>
            </w:pPr>
            <w:r w:rsidRPr="00683401">
              <w:rPr>
                <w:rFonts w:ascii="Arial" w:hAnsi="Arial" w:cs="Arial"/>
                <w:bCs/>
              </w:rPr>
              <w:t xml:space="preserve">Układ pacjenta Infant </w:t>
            </w:r>
            <w:proofErr w:type="spellStart"/>
            <w:r w:rsidRPr="00683401">
              <w:rPr>
                <w:rFonts w:ascii="Arial" w:hAnsi="Arial" w:cs="Arial"/>
                <w:bCs/>
              </w:rPr>
              <w:t>Flow</w:t>
            </w:r>
            <w:proofErr w:type="spellEnd"/>
          </w:p>
        </w:tc>
      </w:tr>
      <w:tr w:rsidR="00683401" w:rsidRPr="00683401" w:rsidTr="00683401">
        <w:tc>
          <w:tcPr>
            <w:tcW w:w="1271" w:type="dxa"/>
            <w:shd w:val="clear" w:color="auto" w:fill="auto"/>
          </w:tcPr>
          <w:p w:rsidR="00683401" w:rsidRPr="00683401" w:rsidRDefault="00683401" w:rsidP="00F9359D">
            <w:pPr>
              <w:jc w:val="center"/>
              <w:rPr>
                <w:rFonts w:ascii="Arial" w:hAnsi="Arial" w:cs="Arial"/>
                <w:bCs/>
              </w:rPr>
            </w:pPr>
            <w:r w:rsidRPr="00683401">
              <w:rPr>
                <w:rFonts w:ascii="Arial" w:hAnsi="Arial" w:cs="Arial"/>
                <w:bCs/>
              </w:rPr>
              <w:t>24</w:t>
            </w:r>
          </w:p>
        </w:tc>
        <w:tc>
          <w:tcPr>
            <w:tcW w:w="5812" w:type="dxa"/>
            <w:shd w:val="clear" w:color="auto" w:fill="auto"/>
          </w:tcPr>
          <w:p w:rsidR="00683401" w:rsidRPr="00683401" w:rsidRDefault="00683401" w:rsidP="00683401">
            <w:pPr>
              <w:rPr>
                <w:rFonts w:ascii="Arial" w:hAnsi="Arial" w:cs="Arial"/>
                <w:bCs/>
              </w:rPr>
            </w:pPr>
            <w:r w:rsidRPr="00683401">
              <w:rPr>
                <w:rFonts w:ascii="Arial" w:hAnsi="Arial" w:cs="Arial"/>
                <w:bCs/>
              </w:rPr>
              <w:t>Jednorazowe pokrowce do lamp do fototerapii</w:t>
            </w:r>
          </w:p>
        </w:tc>
      </w:tr>
      <w:tr w:rsidR="00683401" w:rsidRPr="00683401" w:rsidTr="00683401">
        <w:tc>
          <w:tcPr>
            <w:tcW w:w="1271" w:type="dxa"/>
            <w:shd w:val="clear" w:color="auto" w:fill="auto"/>
          </w:tcPr>
          <w:p w:rsidR="00683401" w:rsidRPr="00683401" w:rsidRDefault="00683401" w:rsidP="00F9359D">
            <w:pPr>
              <w:jc w:val="center"/>
              <w:rPr>
                <w:rFonts w:ascii="Arial" w:hAnsi="Arial" w:cs="Arial"/>
                <w:bCs/>
              </w:rPr>
            </w:pPr>
            <w:r w:rsidRPr="00683401">
              <w:rPr>
                <w:rFonts w:ascii="Arial" w:hAnsi="Arial" w:cs="Arial"/>
                <w:bCs/>
              </w:rPr>
              <w:t>25</w:t>
            </w:r>
          </w:p>
        </w:tc>
        <w:tc>
          <w:tcPr>
            <w:tcW w:w="5812" w:type="dxa"/>
            <w:shd w:val="clear" w:color="auto" w:fill="auto"/>
          </w:tcPr>
          <w:p w:rsidR="00683401" w:rsidRPr="00683401" w:rsidRDefault="00683401" w:rsidP="00683401">
            <w:pPr>
              <w:rPr>
                <w:rFonts w:ascii="Arial" w:hAnsi="Arial" w:cs="Arial"/>
                <w:bCs/>
              </w:rPr>
            </w:pPr>
            <w:r w:rsidRPr="00683401">
              <w:rPr>
                <w:rFonts w:ascii="Arial" w:hAnsi="Arial" w:cs="Arial"/>
                <w:bCs/>
              </w:rPr>
              <w:t>Zestaw rur układu oddechowego</w:t>
            </w:r>
          </w:p>
        </w:tc>
      </w:tr>
    </w:tbl>
    <w:p w:rsidR="004566DA" w:rsidRPr="00683401" w:rsidRDefault="00683401" w:rsidP="002D5848">
      <w:pPr>
        <w:pStyle w:val="Akapitzlist"/>
        <w:widowControl w:val="0"/>
        <w:numPr>
          <w:ilvl w:val="0"/>
          <w:numId w:val="14"/>
        </w:numPr>
        <w:autoSpaceDE w:val="0"/>
        <w:autoSpaceDN w:val="0"/>
        <w:adjustRightInd w:val="0"/>
        <w:spacing w:before="120"/>
        <w:ind w:left="284" w:hanging="284"/>
        <w:jc w:val="both"/>
        <w:rPr>
          <w:rFonts w:ascii="Arial" w:hAnsi="Arial" w:cs="Arial"/>
          <w:sz w:val="20"/>
          <w:szCs w:val="20"/>
        </w:rPr>
      </w:pPr>
      <w:r w:rsidRPr="00683401">
        <w:rPr>
          <w:rFonts w:ascii="Arial" w:hAnsi="Arial" w:cs="Arial"/>
          <w:sz w:val="20"/>
          <w:szCs w:val="20"/>
        </w:rPr>
        <w:t>N</w:t>
      </w:r>
      <w:r w:rsidR="004566DA" w:rsidRPr="00683401">
        <w:rPr>
          <w:rFonts w:ascii="Arial" w:hAnsi="Arial" w:cs="Arial"/>
          <w:sz w:val="20"/>
          <w:szCs w:val="20"/>
        </w:rPr>
        <w:t>a zasadach określonych w</w:t>
      </w:r>
      <w:r w:rsidR="004566DA" w:rsidRPr="00683401">
        <w:rPr>
          <w:rFonts w:ascii="Arial" w:hAnsi="Arial" w:cs="Arial"/>
          <w:b/>
          <w:sz w:val="20"/>
          <w:szCs w:val="20"/>
        </w:rPr>
        <w:t xml:space="preserve"> „Istotnych postanowieniach umowy”</w:t>
      </w:r>
      <w:r w:rsidR="004566DA" w:rsidRPr="00683401">
        <w:rPr>
          <w:rFonts w:ascii="Arial" w:hAnsi="Arial" w:cs="Arial"/>
          <w:sz w:val="20"/>
          <w:szCs w:val="20"/>
        </w:rPr>
        <w:t xml:space="preserve"> – </w:t>
      </w:r>
      <w:r w:rsidR="004566DA" w:rsidRPr="00683401">
        <w:rPr>
          <w:rFonts w:ascii="Arial" w:hAnsi="Arial" w:cs="Arial"/>
          <w:b/>
          <w:sz w:val="20"/>
          <w:szCs w:val="20"/>
        </w:rPr>
        <w:t>Załącznik Nr 2 do SIWZ.</w:t>
      </w:r>
      <w:r w:rsidR="004566DA" w:rsidRPr="00683401">
        <w:rPr>
          <w:rFonts w:ascii="Arial" w:hAnsi="Arial" w:cs="Arial"/>
          <w:sz w:val="20"/>
          <w:szCs w:val="20"/>
        </w:rPr>
        <w:t xml:space="preserve"> </w:t>
      </w:r>
    </w:p>
    <w:p w:rsidR="004566DA" w:rsidRPr="009C257B" w:rsidRDefault="004566DA" w:rsidP="002D5848">
      <w:pPr>
        <w:widowControl w:val="0"/>
        <w:numPr>
          <w:ilvl w:val="0"/>
          <w:numId w:val="14"/>
        </w:numPr>
        <w:autoSpaceDE w:val="0"/>
        <w:autoSpaceDN w:val="0"/>
        <w:adjustRightInd w:val="0"/>
        <w:spacing w:before="120"/>
        <w:ind w:left="284" w:hanging="284"/>
        <w:jc w:val="both"/>
        <w:rPr>
          <w:rFonts w:ascii="Arial" w:hAnsi="Arial" w:cs="Arial"/>
        </w:rPr>
      </w:pPr>
      <w:r w:rsidRPr="00683401">
        <w:rPr>
          <w:rFonts w:ascii="Arial" w:hAnsi="Arial" w:cs="Arial"/>
        </w:rPr>
        <w:t xml:space="preserve">Szczegółowy opis przedmiotu zamówienia zawarty jest w formularzach cenowych – </w:t>
      </w:r>
      <w:r w:rsidRPr="00683401">
        <w:rPr>
          <w:rFonts w:ascii="Arial" w:hAnsi="Arial" w:cs="Arial"/>
          <w:b/>
        </w:rPr>
        <w:t>Załącznik nr 5.</w:t>
      </w:r>
      <w:r w:rsidR="00683401">
        <w:rPr>
          <w:rFonts w:ascii="Arial" w:hAnsi="Arial" w:cs="Arial"/>
          <w:b/>
        </w:rPr>
        <w:t xml:space="preserve"> </w:t>
      </w:r>
      <w:r w:rsidRPr="009E65DB">
        <w:rPr>
          <w:rFonts w:ascii="Arial" w:hAnsi="Arial" w:cs="Arial"/>
          <w:b/>
        </w:rPr>
        <w:t>do SIWZ.</w:t>
      </w:r>
    </w:p>
    <w:p w:rsidR="004566DA" w:rsidRPr="00683401" w:rsidRDefault="004566DA" w:rsidP="002D5848">
      <w:pPr>
        <w:widowControl w:val="0"/>
        <w:numPr>
          <w:ilvl w:val="0"/>
          <w:numId w:val="14"/>
        </w:numPr>
        <w:autoSpaceDE w:val="0"/>
        <w:autoSpaceDN w:val="0"/>
        <w:adjustRightInd w:val="0"/>
        <w:spacing w:before="120"/>
        <w:ind w:left="284" w:hanging="284"/>
        <w:jc w:val="both"/>
        <w:rPr>
          <w:rFonts w:ascii="Arial" w:hAnsi="Arial" w:cs="Arial"/>
          <w:b/>
          <w:color w:val="FF0000"/>
        </w:rPr>
      </w:pPr>
      <w:r>
        <w:rPr>
          <w:rFonts w:ascii="Arial" w:hAnsi="Arial" w:cs="Arial"/>
          <w:b/>
        </w:rPr>
        <w:t>Zamawiający wymaga, aby zaoferowany przedmiot zamówienia we wszystkich Pakietach był wyrobem medycznym dopuszczonym do obrotu i używania zgodnie z ustawą z dn. 20 maja 2010r. o wyrobach medycznych ( Dz. U. 2010r., nr 107, poz. 679).</w:t>
      </w:r>
      <w:r w:rsidR="00683401">
        <w:rPr>
          <w:rFonts w:ascii="Arial" w:hAnsi="Arial" w:cs="Arial"/>
          <w:b/>
        </w:rPr>
        <w:t xml:space="preserve"> </w:t>
      </w:r>
    </w:p>
    <w:p w:rsidR="00EF4982" w:rsidRDefault="00EF4982" w:rsidP="00EF4982">
      <w:pPr>
        <w:rPr>
          <w:rFonts w:ascii="Tahoma" w:hAnsi="Tahoma" w:cs="Tahoma"/>
          <w:b/>
        </w:rPr>
      </w:pPr>
    </w:p>
    <w:p w:rsidR="00EF4982" w:rsidRPr="00EF1701" w:rsidRDefault="00EF4982" w:rsidP="00EF4982">
      <w:pPr>
        <w:rPr>
          <w:rFonts w:ascii="Tahoma" w:hAnsi="Tahoma" w:cs="Tahoma"/>
          <w:b/>
        </w:rPr>
      </w:pPr>
      <w:r>
        <w:rPr>
          <w:rFonts w:ascii="Tahoma" w:hAnsi="Tahoma" w:cs="Tahoma"/>
          <w:b/>
        </w:rPr>
        <w:t>Z</w:t>
      </w:r>
      <w:r w:rsidRPr="00EF1701">
        <w:rPr>
          <w:rFonts w:ascii="Tahoma" w:hAnsi="Tahoma" w:cs="Tahoma"/>
          <w:b/>
        </w:rPr>
        <w:t>amawiający dopuszcza składanie ofert równoważnych</w:t>
      </w:r>
    </w:p>
    <w:p w:rsidR="00EF4982" w:rsidRPr="00EF4982" w:rsidRDefault="00EF4982" w:rsidP="00EF4982">
      <w:pPr>
        <w:pStyle w:val="Lista-kontynuacja2"/>
        <w:tabs>
          <w:tab w:val="num" w:pos="2880"/>
        </w:tabs>
        <w:spacing w:after="0"/>
        <w:ind w:left="0"/>
        <w:jc w:val="both"/>
        <w:rPr>
          <w:rFonts w:ascii="Tahoma" w:hAnsi="Tahoma" w:cs="Tahoma"/>
          <w:color w:val="FF0000"/>
        </w:rPr>
      </w:pPr>
      <w:r w:rsidRPr="00EF1701">
        <w:rPr>
          <w:rFonts w:ascii="Tahoma" w:hAnsi="Tahoma" w:cs="Tahoma"/>
        </w:rPr>
        <w:t>Zastosowane nazwy stanowią opis przedmiotu zamówienia. W przypadku złożenia oferty równoważn</w:t>
      </w:r>
      <w:r>
        <w:rPr>
          <w:rFonts w:ascii="Tahoma" w:hAnsi="Tahoma" w:cs="Tahoma"/>
        </w:rPr>
        <w:t>ej</w:t>
      </w:r>
      <w:r w:rsidRPr="00EF1701">
        <w:rPr>
          <w:rFonts w:ascii="Tahoma" w:hAnsi="Tahoma" w:cs="Tahoma"/>
        </w:rPr>
        <w:t xml:space="preserve"> Zamawiający wymaga:</w:t>
      </w:r>
      <w:r>
        <w:rPr>
          <w:rFonts w:ascii="Tahoma" w:hAnsi="Tahoma" w:cs="Tahoma"/>
        </w:rPr>
        <w:t xml:space="preserve"> </w:t>
      </w:r>
    </w:p>
    <w:p w:rsidR="00EF4982" w:rsidRPr="00F10206" w:rsidRDefault="00EF4982" w:rsidP="00EF4982">
      <w:pPr>
        <w:pStyle w:val="Lista-kontynuacja2"/>
        <w:numPr>
          <w:ilvl w:val="1"/>
          <w:numId w:val="56"/>
        </w:numPr>
        <w:tabs>
          <w:tab w:val="clear" w:pos="1620"/>
        </w:tabs>
        <w:spacing w:after="0"/>
        <w:ind w:left="720"/>
        <w:jc w:val="both"/>
        <w:rPr>
          <w:rFonts w:ascii="Tahoma" w:hAnsi="Tahoma" w:cs="Tahoma"/>
        </w:rPr>
      </w:pPr>
      <w:r w:rsidRPr="00F10206">
        <w:rPr>
          <w:rFonts w:ascii="Tahoma" w:hAnsi="Tahoma" w:cs="Tahoma"/>
        </w:rPr>
        <w:t>równoważności oferowanego sprzętu we wszystkich aspektach współpracy z ww. sprzętem,</w:t>
      </w:r>
    </w:p>
    <w:p w:rsidR="00EF4982" w:rsidRPr="00F10206" w:rsidRDefault="00EF4982" w:rsidP="00EF4982">
      <w:pPr>
        <w:pStyle w:val="Lista-kontynuacja2"/>
        <w:numPr>
          <w:ilvl w:val="1"/>
          <w:numId w:val="56"/>
        </w:numPr>
        <w:tabs>
          <w:tab w:val="clear" w:pos="1620"/>
        </w:tabs>
        <w:spacing w:after="0"/>
        <w:ind w:left="720"/>
        <w:jc w:val="both"/>
        <w:rPr>
          <w:rFonts w:ascii="Tahoma" w:hAnsi="Tahoma" w:cs="Tahoma"/>
        </w:rPr>
      </w:pPr>
      <w:r w:rsidRPr="00F10206">
        <w:rPr>
          <w:rFonts w:ascii="Tahoma" w:hAnsi="Tahoma" w:cs="Tahoma"/>
        </w:rPr>
        <w:t>pełnej kompatybilności sprzętu z ww. sprzętem.</w:t>
      </w:r>
    </w:p>
    <w:p w:rsidR="00EF4982" w:rsidRDefault="00EF4982" w:rsidP="00EF4982">
      <w:pPr>
        <w:jc w:val="both"/>
        <w:rPr>
          <w:rFonts w:ascii="Tahoma" w:hAnsi="Tahoma" w:cs="Tahoma"/>
        </w:rPr>
      </w:pPr>
      <w:r w:rsidRPr="00EF1701">
        <w:rPr>
          <w:rFonts w:ascii="Tahoma" w:hAnsi="Tahoma" w:cs="Tahoma"/>
        </w:rPr>
        <w:t>Wykonawca przyjmuje na siebie odpowiedzialność za uszkodzenia aparatów powstałe w wyniku używania zaoferowanego i dostarczonego sprzętu równoważnego. Wykonawca zobowiązany jest do pokrycia kosztów naprawy aparatów w w/w przypadku. Zamawiający korzystając ewentualnie z opinii rzeczoznawców dokona oceny zaproponowanych rozwiązań oraz zdecyduje o ich równoważności.</w:t>
      </w:r>
      <w:r w:rsidRPr="00EF1701">
        <w:rPr>
          <w:rFonts w:ascii="Tahoma" w:hAnsi="Tahoma" w:cs="Tahoma"/>
          <w:color w:val="000000"/>
        </w:rPr>
        <w:t xml:space="preserve">  W przypadku wątpliwości obowiązek udowodnienia równoważności złożonej oferty spoczywa na Wykonawcy. </w:t>
      </w:r>
      <w:r w:rsidRPr="00EF1701">
        <w:rPr>
          <w:rFonts w:ascii="Tahoma" w:hAnsi="Tahoma" w:cs="Tahoma"/>
        </w:rPr>
        <w:t xml:space="preserve">Wykonawca, który powołuje się na rozwiązania równoważne opisywanym przez Zamawiającego, zgodnie z art. 30 ust. 5 ustawy </w:t>
      </w:r>
      <w:proofErr w:type="spellStart"/>
      <w:r w:rsidRPr="00EF1701">
        <w:rPr>
          <w:rFonts w:ascii="Tahoma" w:hAnsi="Tahoma" w:cs="Tahoma"/>
        </w:rPr>
        <w:t>Pzp</w:t>
      </w:r>
      <w:proofErr w:type="spellEnd"/>
      <w:r w:rsidRPr="00EF1701">
        <w:rPr>
          <w:rFonts w:ascii="Tahoma" w:hAnsi="Tahoma" w:cs="Tahoma"/>
        </w:rPr>
        <w:t xml:space="preserve"> jest obowiązany wykazać, że oferowane przez niego dostawy spełniają wymagania określone przez Zamawiającego.                                              </w:t>
      </w:r>
    </w:p>
    <w:p w:rsidR="00EF4982" w:rsidRPr="00EF1701" w:rsidRDefault="00EF4982" w:rsidP="00EF4982">
      <w:pPr>
        <w:jc w:val="both"/>
        <w:rPr>
          <w:rFonts w:ascii="Tahoma" w:hAnsi="Tahoma" w:cs="Tahoma"/>
        </w:rPr>
      </w:pPr>
      <w:r w:rsidRPr="00EF1701">
        <w:rPr>
          <w:rFonts w:ascii="Tahoma" w:hAnsi="Tahoma" w:cs="Tahoma"/>
        </w:rPr>
        <w:t xml:space="preserve">Zgodnie z opinią UZP, Wykonawca, który powołuje się na rozwiązania równoważne powinien w swojej ofercie uzasadnić, za pomocą  jakichkolwiek dowodów, ale w sposób zadowalający Zamawiającego, że proponowane dostawy spełniają wymagania </w:t>
      </w:r>
      <w:r>
        <w:rPr>
          <w:rFonts w:ascii="Tahoma" w:hAnsi="Tahoma" w:cs="Tahoma"/>
        </w:rPr>
        <w:t>określone przez Zamawiającego w s</w:t>
      </w:r>
      <w:r w:rsidRPr="00EF1701">
        <w:rPr>
          <w:rFonts w:ascii="Tahoma" w:hAnsi="Tahoma" w:cs="Tahoma"/>
        </w:rPr>
        <w:t>pecyfikacji.                                                                                                                     </w:t>
      </w:r>
    </w:p>
    <w:p w:rsidR="004566DA" w:rsidRPr="00EF4982" w:rsidRDefault="00EF4982" w:rsidP="00EF4982">
      <w:pPr>
        <w:autoSpaceDE w:val="0"/>
        <w:autoSpaceDN w:val="0"/>
        <w:adjustRightInd w:val="0"/>
        <w:jc w:val="both"/>
        <w:rPr>
          <w:rFonts w:ascii="Arial" w:hAnsi="Arial" w:cs="Arial"/>
          <w:b/>
        </w:rPr>
      </w:pPr>
      <w:r w:rsidRPr="00EF4982">
        <w:rPr>
          <w:rFonts w:ascii="Tahoma" w:hAnsi="Tahoma" w:cs="Tahoma"/>
          <w:b/>
        </w:rPr>
        <w:t>Dowody powinny być przedłożone Zamawiającemu łącznie z ofertą.</w:t>
      </w:r>
      <w:r w:rsidRPr="00EF4982">
        <w:rPr>
          <w:rFonts w:ascii="Tahoma" w:hAnsi="Tahoma" w:cs="Tahoma"/>
          <w:b/>
          <w:color w:val="FF0000"/>
        </w:rPr>
        <w:t> </w:t>
      </w:r>
      <w:r w:rsidR="004566DA" w:rsidRPr="00EF4982">
        <w:rPr>
          <w:rFonts w:ascii="Arial" w:hAnsi="Arial" w:cs="Arial"/>
          <w:b/>
        </w:rPr>
        <w:br w:type="page"/>
      </w:r>
    </w:p>
    <w:p w:rsidR="0002383B" w:rsidRPr="009E65DB" w:rsidRDefault="0002383B" w:rsidP="0002383B">
      <w:pPr>
        <w:widowControl w:val="0"/>
        <w:suppressAutoHyphens/>
        <w:autoSpaceDE w:val="0"/>
        <w:autoSpaceDN w:val="0"/>
        <w:adjustRightInd w:val="0"/>
        <w:spacing w:before="120"/>
        <w:jc w:val="right"/>
        <w:rPr>
          <w:rFonts w:ascii="Arial" w:hAnsi="Arial" w:cs="Arial"/>
          <w:b/>
        </w:rPr>
      </w:pPr>
      <w:r w:rsidRPr="009E65DB">
        <w:rPr>
          <w:rFonts w:ascii="Arial" w:hAnsi="Arial" w:cs="Arial"/>
          <w:b/>
        </w:rPr>
        <w:lastRenderedPageBreak/>
        <w:t>Załącznik Nr 2</w:t>
      </w:r>
      <w:r>
        <w:rPr>
          <w:rFonts w:ascii="Arial" w:hAnsi="Arial" w:cs="Arial"/>
          <w:b/>
        </w:rPr>
        <w:t xml:space="preserve"> do SIWZ</w:t>
      </w:r>
    </w:p>
    <w:p w:rsidR="0002383B" w:rsidRPr="00021C04" w:rsidRDefault="0002383B" w:rsidP="0002383B">
      <w:pPr>
        <w:spacing w:after="60"/>
        <w:jc w:val="center"/>
        <w:outlineLvl w:val="4"/>
        <w:rPr>
          <w:rFonts w:ascii="Arial" w:hAnsi="Arial" w:cs="Arial"/>
          <w:b/>
          <w:bCs/>
        </w:rPr>
      </w:pPr>
      <w:r w:rsidRPr="00021C04">
        <w:rPr>
          <w:rFonts w:ascii="Arial" w:hAnsi="Arial" w:cs="Arial"/>
          <w:b/>
          <w:bCs/>
        </w:rPr>
        <w:t>ISTOTNE POSTANOWIENIA UMOWY</w:t>
      </w:r>
    </w:p>
    <w:p w:rsidR="0002383B" w:rsidRPr="00107BBF" w:rsidRDefault="0002383B" w:rsidP="0002383B">
      <w:pPr>
        <w:widowControl w:val="0"/>
        <w:suppressAutoHyphens/>
        <w:autoSpaceDE w:val="0"/>
        <w:autoSpaceDN w:val="0"/>
        <w:adjustRightInd w:val="0"/>
        <w:spacing w:before="120"/>
        <w:jc w:val="center"/>
        <w:rPr>
          <w:rFonts w:ascii="Arial" w:hAnsi="Arial" w:cs="Arial"/>
          <w:b/>
          <w:bCs/>
          <w:color w:val="000000"/>
        </w:rPr>
      </w:pPr>
      <w:r w:rsidRPr="00107BBF">
        <w:rPr>
          <w:rFonts w:ascii="Arial" w:hAnsi="Arial" w:cs="Arial"/>
          <w:b/>
          <w:bCs/>
          <w:color w:val="000000"/>
        </w:rPr>
        <w:t>§ 1 POSTANOWIENIA OGÓLNE</w:t>
      </w:r>
    </w:p>
    <w:p w:rsidR="0002383B" w:rsidRPr="00107BBF" w:rsidRDefault="0002383B" w:rsidP="0002383B">
      <w:pPr>
        <w:widowControl w:val="0"/>
        <w:numPr>
          <w:ilvl w:val="1"/>
          <w:numId w:val="16"/>
        </w:numPr>
        <w:tabs>
          <w:tab w:val="clear" w:pos="1500"/>
        </w:tabs>
        <w:autoSpaceDE w:val="0"/>
        <w:autoSpaceDN w:val="0"/>
        <w:adjustRightInd w:val="0"/>
        <w:spacing w:before="120"/>
        <w:ind w:left="420"/>
        <w:jc w:val="both"/>
        <w:rPr>
          <w:rFonts w:ascii="Arial" w:hAnsi="Arial" w:cs="Arial"/>
        </w:rPr>
      </w:pPr>
      <w:r w:rsidRPr="00107BBF">
        <w:rPr>
          <w:rFonts w:ascii="Arial" w:hAnsi="Arial" w:cs="Arial"/>
        </w:rPr>
        <w:t xml:space="preserve">Przedmiotem umowy jest </w:t>
      </w:r>
      <w:r w:rsidRPr="00107BBF">
        <w:rPr>
          <w:rFonts w:ascii="Arial" w:hAnsi="Arial" w:cs="Arial"/>
          <w:b/>
          <w:bCs/>
        </w:rPr>
        <w:t xml:space="preserve">sukcesywna dostawa </w:t>
      </w:r>
      <w:r>
        <w:rPr>
          <w:rFonts w:ascii="Arial" w:hAnsi="Arial" w:cs="Arial"/>
          <w:b/>
          <w:bCs/>
        </w:rPr>
        <w:t>………………………………………..</w:t>
      </w:r>
      <w:r w:rsidRPr="00107BBF">
        <w:rPr>
          <w:rFonts w:ascii="Arial" w:hAnsi="Arial" w:cs="Arial"/>
          <w:b/>
          <w:bCs/>
        </w:rPr>
        <w:t xml:space="preserve"> </w:t>
      </w:r>
      <w:r w:rsidRPr="00107BBF">
        <w:rPr>
          <w:rFonts w:ascii="Arial" w:hAnsi="Arial" w:cs="Arial"/>
        </w:rPr>
        <w:t>w asortymencie, ilości oraz wg cen jednostkowych określonych w Formularzu cenowym załączonym do oferty Wykonawcy, stanowiącym Załącznik Nr 1 do niniejszej umowy.</w:t>
      </w:r>
    </w:p>
    <w:p w:rsidR="0002383B" w:rsidRPr="00107BBF" w:rsidRDefault="0002383B" w:rsidP="0002383B">
      <w:pPr>
        <w:widowControl w:val="0"/>
        <w:numPr>
          <w:ilvl w:val="1"/>
          <w:numId w:val="16"/>
        </w:numPr>
        <w:tabs>
          <w:tab w:val="clear" w:pos="1500"/>
        </w:tabs>
        <w:autoSpaceDE w:val="0"/>
        <w:autoSpaceDN w:val="0"/>
        <w:adjustRightInd w:val="0"/>
        <w:spacing w:before="120"/>
        <w:ind w:left="420"/>
        <w:jc w:val="both"/>
        <w:rPr>
          <w:rFonts w:ascii="Arial" w:hAnsi="Arial" w:cs="Arial"/>
        </w:rPr>
      </w:pPr>
      <w:r w:rsidRPr="00107BBF">
        <w:rPr>
          <w:rFonts w:ascii="Arial" w:hAnsi="Arial" w:cs="Arial"/>
        </w:rPr>
        <w:t>Zakres rzeczowy przedmiotu umowy określa SIWZ oraz oferta Wykona</w:t>
      </w:r>
      <w:r>
        <w:rPr>
          <w:rFonts w:ascii="Arial" w:hAnsi="Arial" w:cs="Arial"/>
        </w:rPr>
        <w:t>wcy – Formularz cenowy – Pakiet Nr ………….., który stanowi</w:t>
      </w:r>
      <w:r w:rsidRPr="00107BBF">
        <w:rPr>
          <w:rFonts w:ascii="Arial" w:hAnsi="Arial" w:cs="Arial"/>
        </w:rPr>
        <w:t xml:space="preserve"> Załącznik Nr 1 do niniejszej umowy.</w:t>
      </w:r>
    </w:p>
    <w:p w:rsidR="0002383B" w:rsidRPr="00107BBF" w:rsidRDefault="0002383B" w:rsidP="0002383B">
      <w:pPr>
        <w:numPr>
          <w:ilvl w:val="1"/>
          <w:numId w:val="16"/>
        </w:numPr>
        <w:tabs>
          <w:tab w:val="clear" w:pos="1500"/>
        </w:tabs>
        <w:spacing w:before="120"/>
        <w:ind w:left="426"/>
        <w:jc w:val="both"/>
        <w:rPr>
          <w:rFonts w:ascii="Arial" w:hAnsi="Arial" w:cs="Arial"/>
        </w:rPr>
      </w:pPr>
      <w:r w:rsidRPr="00107BBF">
        <w:rPr>
          <w:rFonts w:ascii="Arial" w:hAnsi="Arial" w:cs="Arial"/>
        </w:rPr>
        <w:t>Wykonawca zobowiązuje się do dostarczenia towarów pochodzących z najnowszej produkcji,</w:t>
      </w:r>
      <w:r w:rsidRPr="005238CB">
        <w:rPr>
          <w:rFonts w:ascii="Arial" w:hAnsi="Arial" w:cs="Arial"/>
        </w:rPr>
        <w:t xml:space="preserve"> </w:t>
      </w:r>
      <w:r w:rsidRPr="0032746A">
        <w:rPr>
          <w:rFonts w:ascii="Arial" w:hAnsi="Arial" w:cs="Arial"/>
        </w:rPr>
        <w:t>bezpiecznych w użyciu dla personelu medycznego oraz pacjentów</w:t>
      </w:r>
      <w:r w:rsidRPr="00107BBF">
        <w:rPr>
          <w:rFonts w:ascii="Arial" w:hAnsi="Arial" w:cs="Arial"/>
        </w:rPr>
        <w:t xml:space="preserve"> </w:t>
      </w:r>
      <w:r>
        <w:rPr>
          <w:rFonts w:ascii="Arial" w:hAnsi="Arial" w:cs="Arial"/>
        </w:rPr>
        <w:t>,</w:t>
      </w:r>
      <w:r w:rsidRPr="00107BBF">
        <w:rPr>
          <w:rFonts w:ascii="Arial" w:hAnsi="Arial" w:cs="Arial"/>
        </w:rPr>
        <w:t>o jakości i ważności zgodnymi z obowiązującymi producenta normami z terminem ważności nie krótszym niż 12 miesięcy licząc od daty dostawy.</w:t>
      </w:r>
    </w:p>
    <w:p w:rsidR="0002383B" w:rsidRPr="00107BBF" w:rsidRDefault="0002383B" w:rsidP="0002383B">
      <w:pPr>
        <w:widowControl w:val="0"/>
        <w:suppressAutoHyphens/>
        <w:autoSpaceDE w:val="0"/>
        <w:autoSpaceDN w:val="0"/>
        <w:adjustRightInd w:val="0"/>
        <w:spacing w:before="120"/>
        <w:jc w:val="center"/>
        <w:rPr>
          <w:rFonts w:ascii="Arial" w:hAnsi="Arial" w:cs="Arial"/>
          <w:b/>
          <w:bCs/>
          <w:color w:val="000000"/>
        </w:rPr>
      </w:pPr>
      <w:r w:rsidRPr="00107BBF">
        <w:rPr>
          <w:rFonts w:ascii="Arial" w:hAnsi="Arial" w:cs="Arial"/>
          <w:b/>
          <w:bCs/>
          <w:color w:val="000000"/>
        </w:rPr>
        <w:t>§ 2 CENY</w:t>
      </w:r>
    </w:p>
    <w:p w:rsidR="0002383B" w:rsidRPr="00107BBF" w:rsidRDefault="0002383B" w:rsidP="0002383B">
      <w:pPr>
        <w:widowControl w:val="0"/>
        <w:numPr>
          <w:ilvl w:val="0"/>
          <w:numId w:val="3"/>
        </w:numPr>
        <w:tabs>
          <w:tab w:val="clear" w:pos="720"/>
        </w:tabs>
        <w:autoSpaceDE w:val="0"/>
        <w:autoSpaceDN w:val="0"/>
        <w:adjustRightInd w:val="0"/>
        <w:spacing w:before="120"/>
        <w:ind w:left="357" w:hanging="357"/>
        <w:jc w:val="both"/>
        <w:rPr>
          <w:rFonts w:ascii="Arial" w:hAnsi="Arial" w:cs="Arial"/>
        </w:rPr>
      </w:pPr>
      <w:r w:rsidRPr="00107BBF">
        <w:rPr>
          <w:rFonts w:ascii="Arial" w:hAnsi="Arial" w:cs="Arial"/>
        </w:rPr>
        <w:t xml:space="preserve">Strony ustalają wynagrodzenie za dostawę przedmiotu umowy wg cen jednostkowych zawartych </w:t>
      </w:r>
      <w:r w:rsidRPr="00107BBF">
        <w:rPr>
          <w:rFonts w:ascii="Arial" w:hAnsi="Arial" w:cs="Arial"/>
        </w:rPr>
        <w:br/>
        <w:t>w formularzu cenowym – stanowiącym Załącznik Nr 1 do niniejszej umowy.</w:t>
      </w:r>
    </w:p>
    <w:p w:rsidR="0002383B" w:rsidRPr="00107BBF" w:rsidRDefault="0002383B" w:rsidP="0002383B">
      <w:pPr>
        <w:numPr>
          <w:ilvl w:val="2"/>
          <w:numId w:val="3"/>
        </w:numPr>
        <w:spacing w:before="120"/>
        <w:ind w:left="714" w:hanging="357"/>
        <w:jc w:val="both"/>
        <w:rPr>
          <w:rFonts w:ascii="Arial" w:hAnsi="Arial" w:cs="Arial"/>
        </w:rPr>
      </w:pPr>
      <w:proofErr w:type="spellStart"/>
      <w:r w:rsidRPr="00107BBF">
        <w:rPr>
          <w:rFonts w:ascii="Arial" w:hAnsi="Arial" w:cs="Arial"/>
          <w:lang w:val="de-DE"/>
        </w:rPr>
        <w:t>Pakiet</w:t>
      </w:r>
      <w:proofErr w:type="spellEnd"/>
      <w:r w:rsidRPr="00107BBF">
        <w:rPr>
          <w:rFonts w:ascii="Arial" w:hAnsi="Arial" w:cs="Arial"/>
          <w:lang w:val="de-DE"/>
        </w:rPr>
        <w:t xml:space="preserve"> </w:t>
      </w:r>
      <w:proofErr w:type="spellStart"/>
      <w:r w:rsidRPr="00107BBF">
        <w:rPr>
          <w:rFonts w:ascii="Arial" w:hAnsi="Arial" w:cs="Arial"/>
          <w:lang w:val="de-DE"/>
        </w:rPr>
        <w:t>nr</w:t>
      </w:r>
      <w:proofErr w:type="spellEnd"/>
      <w:r w:rsidRPr="00107BBF">
        <w:rPr>
          <w:rFonts w:ascii="Arial" w:hAnsi="Arial" w:cs="Arial"/>
          <w:lang w:val="de-DE"/>
        </w:rPr>
        <w:t xml:space="preserve"> …….., netto:.....................,  brutto:..................... </w:t>
      </w:r>
      <w:r w:rsidRPr="00107BBF">
        <w:rPr>
          <w:rFonts w:ascii="Arial" w:hAnsi="Arial" w:cs="Arial"/>
        </w:rPr>
        <w:t xml:space="preserve">PLN (słownie: .........................), </w:t>
      </w:r>
    </w:p>
    <w:p w:rsidR="0002383B" w:rsidRPr="00107BBF" w:rsidRDefault="0002383B" w:rsidP="0002383B">
      <w:pPr>
        <w:numPr>
          <w:ilvl w:val="2"/>
          <w:numId w:val="3"/>
        </w:numPr>
        <w:spacing w:before="120"/>
        <w:ind w:left="714"/>
        <w:jc w:val="both"/>
        <w:rPr>
          <w:rFonts w:ascii="Arial" w:hAnsi="Arial" w:cs="Arial"/>
          <w:sz w:val="24"/>
          <w:szCs w:val="24"/>
        </w:rPr>
      </w:pPr>
      <w:r w:rsidRPr="00107BBF">
        <w:rPr>
          <w:rFonts w:ascii="Arial" w:hAnsi="Arial" w:cs="Arial"/>
        </w:rPr>
        <w:t xml:space="preserve">Pakiet nr …….., netto:....................., brutto:..................... PLN (słownie: .........................), </w:t>
      </w:r>
    </w:p>
    <w:p w:rsidR="0002383B" w:rsidRPr="00107BBF" w:rsidRDefault="0002383B" w:rsidP="0002383B">
      <w:pPr>
        <w:spacing w:before="120"/>
        <w:ind w:firstLine="357"/>
        <w:jc w:val="both"/>
        <w:rPr>
          <w:rFonts w:ascii="Arial" w:hAnsi="Arial" w:cs="Arial"/>
          <w:i/>
          <w:iCs/>
        </w:rPr>
      </w:pPr>
      <w:r w:rsidRPr="00107BBF">
        <w:rPr>
          <w:rFonts w:ascii="Arial" w:hAnsi="Arial" w:cs="Arial"/>
          <w:i/>
          <w:iCs/>
        </w:rPr>
        <w:t xml:space="preserve">Itd. w zależności od ilości pakietów. </w:t>
      </w:r>
    </w:p>
    <w:p w:rsidR="0002383B" w:rsidRPr="00107BBF" w:rsidRDefault="0002383B" w:rsidP="0002383B">
      <w:pPr>
        <w:widowControl w:val="0"/>
        <w:autoSpaceDE w:val="0"/>
        <w:autoSpaceDN w:val="0"/>
        <w:adjustRightInd w:val="0"/>
        <w:spacing w:before="120"/>
        <w:ind w:left="357"/>
        <w:jc w:val="both"/>
        <w:rPr>
          <w:rFonts w:ascii="Arial" w:hAnsi="Arial" w:cs="Arial"/>
          <w:i/>
        </w:rPr>
      </w:pPr>
      <w:r w:rsidRPr="00107BBF">
        <w:rPr>
          <w:rFonts w:ascii="Arial" w:hAnsi="Arial" w:cs="Arial"/>
          <w:i/>
        </w:rPr>
        <w:t>Łączna wartość umowy wynosi netto: ………….. PLN, brutto:….................. PLN (słownie: …......................)</w:t>
      </w:r>
    </w:p>
    <w:p w:rsidR="0002383B" w:rsidRPr="00107BBF" w:rsidRDefault="0002383B" w:rsidP="0002383B">
      <w:pPr>
        <w:widowControl w:val="0"/>
        <w:numPr>
          <w:ilvl w:val="0"/>
          <w:numId w:val="3"/>
        </w:numPr>
        <w:tabs>
          <w:tab w:val="clear" w:pos="720"/>
        </w:tabs>
        <w:autoSpaceDE w:val="0"/>
        <w:autoSpaceDN w:val="0"/>
        <w:adjustRightInd w:val="0"/>
        <w:spacing w:before="120"/>
        <w:ind w:left="357" w:hanging="357"/>
        <w:jc w:val="both"/>
        <w:rPr>
          <w:rFonts w:ascii="Arial" w:hAnsi="Arial" w:cs="Arial"/>
          <w:color w:val="000000"/>
        </w:rPr>
      </w:pPr>
      <w:r w:rsidRPr="00107BBF">
        <w:rPr>
          <w:rFonts w:ascii="Arial" w:hAnsi="Arial" w:cs="Arial"/>
          <w:color w:val="000000"/>
        </w:rPr>
        <w:t xml:space="preserve">W cenie przedmiotu umowy zawarte są wszelkie koszty opakowania, cła, ubezpieczenia i transportu in </w:t>
      </w:r>
      <w:proofErr w:type="spellStart"/>
      <w:r w:rsidRPr="00107BBF">
        <w:rPr>
          <w:rFonts w:ascii="Arial" w:hAnsi="Arial" w:cs="Arial"/>
          <w:color w:val="000000"/>
        </w:rPr>
        <w:t>loco</w:t>
      </w:r>
      <w:proofErr w:type="spellEnd"/>
      <w:r w:rsidRPr="00107BBF">
        <w:rPr>
          <w:rFonts w:ascii="Arial" w:hAnsi="Arial" w:cs="Arial"/>
          <w:color w:val="000000"/>
        </w:rPr>
        <w:t xml:space="preserve"> magazyn zwany dalej „magazynem”.</w:t>
      </w:r>
    </w:p>
    <w:p w:rsidR="0002383B" w:rsidRPr="00107BBF" w:rsidRDefault="0002383B" w:rsidP="0002383B">
      <w:pPr>
        <w:widowControl w:val="0"/>
        <w:numPr>
          <w:ilvl w:val="0"/>
          <w:numId w:val="3"/>
        </w:numPr>
        <w:tabs>
          <w:tab w:val="clear" w:pos="720"/>
        </w:tabs>
        <w:autoSpaceDE w:val="0"/>
        <w:autoSpaceDN w:val="0"/>
        <w:adjustRightInd w:val="0"/>
        <w:spacing w:before="120"/>
        <w:ind w:left="357" w:hanging="357"/>
        <w:jc w:val="both"/>
        <w:rPr>
          <w:rFonts w:ascii="Arial" w:hAnsi="Arial" w:cs="Arial"/>
          <w:color w:val="000000"/>
        </w:rPr>
      </w:pPr>
      <w:r w:rsidRPr="00107BBF">
        <w:rPr>
          <w:rFonts w:ascii="Arial" w:hAnsi="Arial" w:cs="Arial"/>
          <w:color w:val="000000"/>
        </w:rPr>
        <w:t xml:space="preserve">Wykonawca gwarantuje nie podwyższanie cen jednostkowych netto przedmiotu umowy wymienionego w § 1 ust. 1 przez cały okres obowiązywania umowy. </w:t>
      </w:r>
    </w:p>
    <w:p w:rsidR="0002383B" w:rsidRPr="00107BBF" w:rsidRDefault="0002383B" w:rsidP="0002383B">
      <w:pPr>
        <w:widowControl w:val="0"/>
        <w:numPr>
          <w:ilvl w:val="0"/>
          <w:numId w:val="3"/>
        </w:numPr>
        <w:tabs>
          <w:tab w:val="clear" w:pos="720"/>
        </w:tabs>
        <w:autoSpaceDE w:val="0"/>
        <w:autoSpaceDN w:val="0"/>
        <w:adjustRightInd w:val="0"/>
        <w:spacing w:before="120"/>
        <w:ind w:left="357" w:hanging="357"/>
        <w:jc w:val="both"/>
        <w:rPr>
          <w:rFonts w:ascii="Arial" w:hAnsi="Arial" w:cs="Arial"/>
          <w:color w:val="000000"/>
        </w:rPr>
      </w:pPr>
      <w:r w:rsidRPr="00107BBF">
        <w:rPr>
          <w:rFonts w:ascii="Arial" w:hAnsi="Arial" w:cs="Arial"/>
          <w:color w:val="000000"/>
        </w:rPr>
        <w:t>Za dostarczone towary Zamawiający zapłaci cenę ustaloną na podstawie cen jednostkowych, wyszczególnionych w Formularzu cenowym Wykonawcy. Ceny są stałe i niezmienne przez cały okres trwania umowy, z zastrzeżeniem § 1</w:t>
      </w:r>
      <w:r>
        <w:rPr>
          <w:rFonts w:ascii="Arial" w:hAnsi="Arial" w:cs="Arial"/>
          <w:color w:val="000000"/>
        </w:rPr>
        <w:t>1</w:t>
      </w:r>
      <w:r w:rsidRPr="00107BBF">
        <w:rPr>
          <w:rFonts w:ascii="Arial" w:hAnsi="Arial" w:cs="Arial"/>
          <w:color w:val="000000"/>
        </w:rPr>
        <w:t xml:space="preserve"> ust. 2 b, c, d.</w:t>
      </w:r>
    </w:p>
    <w:p w:rsidR="0002383B" w:rsidRPr="00107BBF" w:rsidRDefault="0002383B" w:rsidP="0002383B">
      <w:pPr>
        <w:widowControl w:val="0"/>
        <w:numPr>
          <w:ilvl w:val="0"/>
          <w:numId w:val="3"/>
        </w:numPr>
        <w:tabs>
          <w:tab w:val="clear" w:pos="720"/>
        </w:tabs>
        <w:autoSpaceDE w:val="0"/>
        <w:autoSpaceDN w:val="0"/>
        <w:adjustRightInd w:val="0"/>
        <w:spacing w:before="120"/>
        <w:ind w:left="357" w:hanging="357"/>
        <w:jc w:val="both"/>
        <w:rPr>
          <w:rFonts w:ascii="Arial" w:hAnsi="Arial" w:cs="Arial"/>
          <w:color w:val="FF0000"/>
        </w:rPr>
      </w:pPr>
      <w:r w:rsidRPr="00107BBF">
        <w:rPr>
          <w:rFonts w:ascii="Arial" w:hAnsi="Arial" w:cs="Arial"/>
        </w:rPr>
        <w:t>Wykonawca zobowiązuje się</w:t>
      </w:r>
      <w:r w:rsidRPr="00107BBF">
        <w:rPr>
          <w:rFonts w:ascii="Arial" w:hAnsi="Arial" w:cs="Arial"/>
          <w:color w:val="FF0000"/>
        </w:rPr>
        <w:t xml:space="preserve"> </w:t>
      </w:r>
      <w:r w:rsidRPr="00107BBF">
        <w:rPr>
          <w:rFonts w:ascii="Arial" w:hAnsi="Arial" w:cs="Arial"/>
          <w:color w:val="000000"/>
        </w:rPr>
        <w:t>poinformować Zamawiającego, w formie pisemnej o planowanej zmianie cen jednostkowych wynikających ze zmian przepisów prawa, o których mowa w § 1</w:t>
      </w:r>
      <w:r>
        <w:rPr>
          <w:rFonts w:ascii="Arial" w:hAnsi="Arial" w:cs="Arial"/>
          <w:color w:val="000000"/>
        </w:rPr>
        <w:t>1</w:t>
      </w:r>
      <w:r w:rsidRPr="00107BBF">
        <w:rPr>
          <w:rFonts w:ascii="Arial" w:hAnsi="Arial" w:cs="Arial"/>
          <w:color w:val="000000"/>
        </w:rPr>
        <w:t xml:space="preserve"> ust. 2 pkt. b, c, d w terminie nie dłuższym niż 3 dni robocze od daty opublikowania stosownego rozporządzenia lub ustawy, a zmiany cen jednostkowych obowiązywały będą strony od dnia wejścia w życie aktu prawnego.</w:t>
      </w:r>
    </w:p>
    <w:p w:rsidR="0002383B" w:rsidRPr="00107BBF" w:rsidRDefault="0002383B" w:rsidP="0002383B">
      <w:pPr>
        <w:widowControl w:val="0"/>
        <w:numPr>
          <w:ilvl w:val="0"/>
          <w:numId w:val="3"/>
        </w:numPr>
        <w:tabs>
          <w:tab w:val="clear" w:pos="720"/>
        </w:tabs>
        <w:autoSpaceDE w:val="0"/>
        <w:autoSpaceDN w:val="0"/>
        <w:adjustRightInd w:val="0"/>
        <w:spacing w:before="120"/>
        <w:ind w:left="357" w:hanging="357"/>
        <w:jc w:val="both"/>
        <w:rPr>
          <w:rFonts w:ascii="Arial" w:hAnsi="Arial" w:cs="Arial"/>
          <w:color w:val="000000"/>
        </w:rPr>
      </w:pPr>
      <w:r w:rsidRPr="00107BBF">
        <w:rPr>
          <w:rFonts w:ascii="Arial" w:hAnsi="Arial" w:cs="Arial"/>
          <w:color w:val="000000"/>
        </w:rPr>
        <w:t xml:space="preserve">Zamawiający zobowiązany jest do zapłaty jedynie za towar rzeczywiście dostarczony, </w:t>
      </w:r>
      <w:r w:rsidRPr="00107BBF">
        <w:rPr>
          <w:rFonts w:ascii="Arial" w:hAnsi="Arial" w:cs="Arial"/>
          <w:color w:val="000000"/>
        </w:rPr>
        <w:br/>
        <w:t>a uprzednio zamówiony.</w:t>
      </w:r>
    </w:p>
    <w:p w:rsidR="0002383B" w:rsidRPr="00107BBF" w:rsidRDefault="0002383B" w:rsidP="0002383B">
      <w:pPr>
        <w:widowControl w:val="0"/>
        <w:suppressAutoHyphens/>
        <w:autoSpaceDE w:val="0"/>
        <w:autoSpaceDN w:val="0"/>
        <w:adjustRightInd w:val="0"/>
        <w:spacing w:before="120"/>
        <w:jc w:val="center"/>
        <w:rPr>
          <w:rFonts w:ascii="Arial" w:hAnsi="Arial" w:cs="Arial"/>
          <w:b/>
          <w:bCs/>
          <w:color w:val="000000"/>
        </w:rPr>
      </w:pPr>
      <w:r w:rsidRPr="00107BBF">
        <w:rPr>
          <w:rFonts w:ascii="Arial" w:hAnsi="Arial" w:cs="Arial"/>
          <w:b/>
          <w:bCs/>
          <w:color w:val="000000"/>
        </w:rPr>
        <w:t>§ 3 WARUNKI PŁATNOŚCI</w:t>
      </w:r>
    </w:p>
    <w:p w:rsidR="0002383B" w:rsidRDefault="0002383B" w:rsidP="0002383B">
      <w:pPr>
        <w:widowControl w:val="0"/>
        <w:numPr>
          <w:ilvl w:val="0"/>
          <w:numId w:val="17"/>
        </w:numPr>
        <w:autoSpaceDE w:val="0"/>
        <w:autoSpaceDN w:val="0"/>
        <w:adjustRightInd w:val="0"/>
        <w:spacing w:before="120"/>
        <w:ind w:left="357" w:hanging="357"/>
        <w:jc w:val="both"/>
        <w:rPr>
          <w:rFonts w:ascii="Arial" w:hAnsi="Arial" w:cs="Arial"/>
          <w:color w:val="000000"/>
        </w:rPr>
      </w:pPr>
      <w:r w:rsidRPr="00107BBF">
        <w:rPr>
          <w:rFonts w:ascii="Arial" w:hAnsi="Arial" w:cs="Arial"/>
          <w:color w:val="000000"/>
        </w:rPr>
        <w:t>Podstawą do zapłaty za dostarczony przedmiot umowy będzie prawidłowo wystawiona faktura</w:t>
      </w:r>
      <w:r>
        <w:rPr>
          <w:rFonts w:ascii="Arial" w:hAnsi="Arial" w:cs="Arial"/>
          <w:color w:val="000000"/>
        </w:rPr>
        <w:t xml:space="preserve"> VAT</w:t>
      </w:r>
      <w:r w:rsidRPr="00107BBF">
        <w:rPr>
          <w:rFonts w:ascii="Arial" w:hAnsi="Arial" w:cs="Arial"/>
          <w:color w:val="000000"/>
        </w:rPr>
        <w:t xml:space="preserve"> przez Wykonawcę, płatna przelewem na konto bankowe Wykonawcy w terminie 30 dni od dnia jej otrzymania przez Zamawiającego.</w:t>
      </w:r>
    </w:p>
    <w:p w:rsidR="0002383B" w:rsidRPr="0002383B" w:rsidRDefault="0002383B" w:rsidP="0002383B">
      <w:pPr>
        <w:widowControl w:val="0"/>
        <w:numPr>
          <w:ilvl w:val="0"/>
          <w:numId w:val="17"/>
        </w:numPr>
        <w:autoSpaceDE w:val="0"/>
        <w:autoSpaceDN w:val="0"/>
        <w:adjustRightInd w:val="0"/>
        <w:spacing w:before="120"/>
        <w:ind w:left="357" w:hanging="357"/>
        <w:jc w:val="both"/>
        <w:rPr>
          <w:rFonts w:ascii="Arial" w:hAnsi="Arial" w:cs="Arial"/>
          <w:color w:val="000000"/>
        </w:rPr>
      </w:pPr>
      <w:r w:rsidRPr="0002383B">
        <w:rPr>
          <w:rFonts w:ascii="Arial" w:hAnsi="Arial" w:cs="Arial"/>
          <w:color w:val="000000"/>
          <w:shd w:val="clear" w:color="auto" w:fill="FFFFFF"/>
          <w:lang w:bidi="he-IL"/>
        </w:rPr>
        <w:t xml:space="preserve">W przypadku odmowy wystawienia przez Wykonawcę faktury VAT korygującej, </w:t>
      </w:r>
      <w:r w:rsidRPr="0002383B">
        <w:rPr>
          <w:rFonts w:ascii="Arial" w:hAnsi="Arial" w:cs="Arial"/>
          <w:color w:val="000000"/>
          <w:shd w:val="clear" w:color="auto" w:fill="FFFFFF"/>
          <w:lang w:bidi="he-IL"/>
        </w:rPr>
        <w:br/>
        <w:t xml:space="preserve">Wykonawca zgadza się na zwrot Zamawiającemu równowartości podatku VAT </w:t>
      </w:r>
      <w:r w:rsidRPr="0002383B">
        <w:rPr>
          <w:rFonts w:ascii="Arial" w:hAnsi="Arial" w:cs="Arial"/>
          <w:color w:val="000000"/>
          <w:shd w:val="clear" w:color="auto" w:fill="FFFFFF"/>
          <w:lang w:bidi="he-IL"/>
        </w:rPr>
        <w:br/>
        <w:t xml:space="preserve">zakwestionowanego przez organy podatkowe, przy czym zwrot ten nastąpi na podstawie noty </w:t>
      </w:r>
      <w:r w:rsidRPr="0002383B">
        <w:rPr>
          <w:rFonts w:ascii="Arial" w:hAnsi="Arial" w:cs="Arial"/>
          <w:color w:val="000000"/>
          <w:shd w:val="clear" w:color="auto" w:fill="FFFFFF"/>
          <w:lang w:bidi="he-IL"/>
        </w:rPr>
        <w:br/>
        <w:t xml:space="preserve">księgowej wystawionej przez Zamawiającego, w terminie 30 dni od dnia jej doręczenia </w:t>
      </w:r>
      <w:r w:rsidRPr="0002383B">
        <w:rPr>
          <w:rFonts w:ascii="Arial" w:hAnsi="Arial" w:cs="Arial"/>
          <w:color w:val="000000"/>
          <w:shd w:val="clear" w:color="auto" w:fill="FFFFFF"/>
          <w:lang w:bidi="he-IL"/>
        </w:rPr>
        <w:br/>
        <w:t xml:space="preserve">Wykonawcy. W każdym z powyższych przypadków Wykonawca zwróci Zamawiającemu, także </w:t>
      </w:r>
      <w:r w:rsidRPr="0002383B">
        <w:rPr>
          <w:rFonts w:ascii="Arial" w:hAnsi="Arial" w:cs="Arial"/>
          <w:color w:val="000000"/>
          <w:shd w:val="clear" w:color="auto" w:fill="FFFFFF"/>
          <w:lang w:bidi="he-IL"/>
        </w:rPr>
        <w:br/>
        <w:t xml:space="preserve">równowartość sankcji, odsetek, kar i innych obciążeń dodatkowo poniesionych przez </w:t>
      </w:r>
      <w:r w:rsidRPr="0002383B">
        <w:rPr>
          <w:rFonts w:ascii="Arial" w:hAnsi="Arial" w:cs="Arial"/>
          <w:color w:val="000000"/>
          <w:shd w:val="clear" w:color="auto" w:fill="FFFFFF"/>
          <w:lang w:bidi="he-IL"/>
        </w:rPr>
        <w:br/>
        <w:t xml:space="preserve">Zamawiającego bądź nałożonych przez organy podatkowe, przy czym zwrot ten nastąpi </w:t>
      </w:r>
      <w:r w:rsidRPr="0002383B">
        <w:rPr>
          <w:rFonts w:ascii="Arial" w:hAnsi="Arial" w:cs="Arial"/>
          <w:color w:val="000000"/>
          <w:shd w:val="clear" w:color="auto" w:fill="FFFFFF"/>
          <w:lang w:bidi="he-IL"/>
        </w:rPr>
        <w:br/>
        <w:t xml:space="preserve">w sposób opisany powyżej. </w:t>
      </w:r>
    </w:p>
    <w:p w:rsidR="0002383B" w:rsidRPr="0002383B" w:rsidRDefault="0002383B" w:rsidP="0002383B">
      <w:pPr>
        <w:widowControl w:val="0"/>
        <w:numPr>
          <w:ilvl w:val="0"/>
          <w:numId w:val="17"/>
        </w:numPr>
        <w:autoSpaceDE w:val="0"/>
        <w:autoSpaceDN w:val="0"/>
        <w:adjustRightInd w:val="0"/>
        <w:spacing w:before="120"/>
        <w:ind w:left="357" w:hanging="357"/>
        <w:jc w:val="both"/>
        <w:rPr>
          <w:rFonts w:ascii="Arial" w:hAnsi="Arial" w:cs="Arial"/>
          <w:color w:val="000000"/>
        </w:rPr>
      </w:pPr>
      <w:r w:rsidRPr="0002383B">
        <w:rPr>
          <w:rFonts w:ascii="Arial" w:hAnsi="Arial" w:cs="Arial"/>
          <w:color w:val="000000"/>
        </w:rPr>
        <w:t>W razie opóźnienia w dokonaniu zapłaty Zamawiający obowiązany jest do zapłacenia odsetek za opóźnienie.</w:t>
      </w:r>
    </w:p>
    <w:p w:rsidR="0002383B" w:rsidRPr="00107BBF" w:rsidRDefault="0002383B" w:rsidP="0002383B">
      <w:pPr>
        <w:widowControl w:val="0"/>
        <w:numPr>
          <w:ilvl w:val="0"/>
          <w:numId w:val="17"/>
        </w:numPr>
        <w:autoSpaceDE w:val="0"/>
        <w:autoSpaceDN w:val="0"/>
        <w:adjustRightInd w:val="0"/>
        <w:spacing w:before="120"/>
        <w:ind w:left="357" w:hanging="357"/>
        <w:jc w:val="both"/>
        <w:rPr>
          <w:rFonts w:ascii="Arial" w:hAnsi="Arial" w:cs="Arial"/>
          <w:color w:val="000000"/>
        </w:rPr>
      </w:pPr>
      <w:r w:rsidRPr="00107BBF">
        <w:rPr>
          <w:rFonts w:ascii="Arial" w:hAnsi="Arial" w:cs="Arial"/>
          <w:color w:val="000000"/>
        </w:rPr>
        <w:t>Opóźnienie zapłaty należności za dostarczony towar nie upoważnia Wykonawcy do wstrzymania wydania kolejnych partii towarów chyba, że opóźnienie w zapłacie należności przekracza 30 dni.</w:t>
      </w:r>
    </w:p>
    <w:p w:rsidR="0002383B" w:rsidRDefault="0002383B" w:rsidP="0002383B">
      <w:pPr>
        <w:widowControl w:val="0"/>
        <w:numPr>
          <w:ilvl w:val="0"/>
          <w:numId w:val="17"/>
        </w:numPr>
        <w:autoSpaceDE w:val="0"/>
        <w:autoSpaceDN w:val="0"/>
        <w:adjustRightInd w:val="0"/>
        <w:spacing w:before="120"/>
        <w:ind w:left="357" w:hanging="357"/>
        <w:jc w:val="both"/>
        <w:rPr>
          <w:rFonts w:ascii="Arial" w:hAnsi="Arial" w:cs="Arial"/>
          <w:color w:val="000000"/>
        </w:rPr>
      </w:pPr>
      <w:r w:rsidRPr="00107BBF">
        <w:rPr>
          <w:rFonts w:ascii="Arial" w:hAnsi="Arial" w:cs="Arial"/>
          <w:color w:val="000000"/>
        </w:rPr>
        <w:t>Strony zgodnie ustalają, że zapłata następuje z chwilą obciążenia rachunku bankowego Zamawiającego.</w:t>
      </w:r>
    </w:p>
    <w:p w:rsidR="0002383B" w:rsidRPr="0002383B" w:rsidRDefault="0002383B" w:rsidP="0002383B">
      <w:pPr>
        <w:widowControl w:val="0"/>
        <w:numPr>
          <w:ilvl w:val="0"/>
          <w:numId w:val="17"/>
        </w:numPr>
        <w:suppressAutoHyphens/>
        <w:spacing w:after="60"/>
        <w:jc w:val="both"/>
        <w:rPr>
          <w:rFonts w:ascii="Arial" w:hAnsi="Arial" w:cs="Arial"/>
          <w:b/>
          <w:bCs/>
          <w:color w:val="000000"/>
        </w:rPr>
      </w:pPr>
      <w:r>
        <w:rPr>
          <w:rFonts w:ascii="Arial" w:hAnsi="Arial" w:cs="Arial"/>
          <w:color w:val="000000"/>
        </w:rPr>
        <w:lastRenderedPageBreak/>
        <w:t>Wykonawca nie może dokonać cesji wierzytelności powstałych w związku z realizacja niniejszej umowy na rzecz osoby trzeciej bez pisemnej zgody Zamawiającego.</w:t>
      </w:r>
    </w:p>
    <w:p w:rsidR="0002383B" w:rsidRPr="00107BBF" w:rsidRDefault="0002383B" w:rsidP="0002383B">
      <w:pPr>
        <w:widowControl w:val="0"/>
        <w:suppressAutoHyphens/>
        <w:autoSpaceDE w:val="0"/>
        <w:autoSpaceDN w:val="0"/>
        <w:adjustRightInd w:val="0"/>
        <w:spacing w:before="120"/>
        <w:jc w:val="center"/>
        <w:rPr>
          <w:rFonts w:ascii="Arial" w:hAnsi="Arial" w:cs="Arial"/>
          <w:b/>
          <w:bCs/>
          <w:color w:val="000000"/>
        </w:rPr>
      </w:pPr>
      <w:r w:rsidRPr="00107BBF">
        <w:rPr>
          <w:rFonts w:ascii="Arial" w:hAnsi="Arial" w:cs="Arial"/>
          <w:b/>
          <w:bCs/>
          <w:color w:val="000000"/>
        </w:rPr>
        <w:t>§ 4 WARUNKI DOSTAW</w:t>
      </w:r>
    </w:p>
    <w:p w:rsidR="0002383B" w:rsidRDefault="0002383B" w:rsidP="0002383B">
      <w:pPr>
        <w:widowControl w:val="0"/>
        <w:numPr>
          <w:ilvl w:val="0"/>
          <w:numId w:val="7"/>
        </w:numPr>
        <w:autoSpaceDE w:val="0"/>
        <w:autoSpaceDN w:val="0"/>
        <w:adjustRightInd w:val="0"/>
        <w:spacing w:before="120"/>
        <w:jc w:val="both"/>
        <w:rPr>
          <w:rFonts w:ascii="Arial" w:hAnsi="Arial" w:cs="Arial"/>
        </w:rPr>
      </w:pPr>
      <w:r w:rsidRPr="00107BBF">
        <w:rPr>
          <w:rFonts w:ascii="Arial" w:hAnsi="Arial" w:cs="Arial"/>
        </w:rPr>
        <w:t>Realizacja dostaw przedmiotu umowy, o którym mowa w § 1 ust. 1 niniejszej umowy, następować będzie na podstawie cząstkowych zamówień składanych przez Zamawiającego w okresie</w:t>
      </w:r>
      <w:r w:rsidRPr="005F21D5">
        <w:rPr>
          <w:rFonts w:ascii="Arial" w:hAnsi="Arial" w:cs="Arial"/>
        </w:rPr>
        <w:t xml:space="preserve"> </w:t>
      </w:r>
      <w:r w:rsidRPr="005F21D5">
        <w:rPr>
          <w:rFonts w:ascii="Arial" w:hAnsi="Arial" w:cs="Arial"/>
          <w:b/>
        </w:rPr>
        <w:t>1</w:t>
      </w:r>
      <w:r>
        <w:rPr>
          <w:rFonts w:ascii="Arial" w:hAnsi="Arial" w:cs="Arial"/>
          <w:b/>
        </w:rPr>
        <w:t>8</w:t>
      </w:r>
      <w:r w:rsidRPr="005F21D5">
        <w:rPr>
          <w:rFonts w:ascii="Arial" w:hAnsi="Arial" w:cs="Arial"/>
          <w:b/>
        </w:rPr>
        <w:t xml:space="preserve"> miesięcy </w:t>
      </w:r>
      <w:r w:rsidRPr="00107BBF">
        <w:rPr>
          <w:rFonts w:ascii="Arial" w:hAnsi="Arial" w:cs="Arial"/>
        </w:rPr>
        <w:t>od dnia podpisania umowy</w:t>
      </w:r>
      <w:r w:rsidRPr="00107BBF">
        <w:rPr>
          <w:rFonts w:ascii="Arial" w:hAnsi="Arial" w:cs="Arial"/>
          <w:b/>
        </w:rPr>
        <w:t xml:space="preserve">. </w:t>
      </w:r>
    </w:p>
    <w:p w:rsidR="0002383B" w:rsidRPr="004A71DC" w:rsidRDefault="0002383B" w:rsidP="0002383B">
      <w:pPr>
        <w:widowControl w:val="0"/>
        <w:autoSpaceDE w:val="0"/>
        <w:autoSpaceDN w:val="0"/>
        <w:adjustRightInd w:val="0"/>
        <w:spacing w:before="120"/>
        <w:ind w:left="360"/>
        <w:jc w:val="both"/>
        <w:rPr>
          <w:rFonts w:ascii="Arial" w:hAnsi="Arial" w:cs="Arial"/>
        </w:rPr>
      </w:pPr>
      <w:r w:rsidRPr="004A71DC">
        <w:rPr>
          <w:rFonts w:ascii="Arial" w:hAnsi="Arial" w:cs="Arial"/>
        </w:rPr>
        <w:t xml:space="preserve">Termin realizacji zamówień cząstkowych </w:t>
      </w:r>
      <w:r w:rsidRPr="00683401">
        <w:rPr>
          <w:rFonts w:ascii="Arial" w:hAnsi="Arial" w:cs="Arial"/>
          <w:b/>
        </w:rPr>
        <w:t>w trybie standardowym wynosi maksymalnie …………. dni</w:t>
      </w:r>
      <w:r w:rsidRPr="004A71DC">
        <w:rPr>
          <w:rFonts w:ascii="Arial" w:hAnsi="Arial" w:cs="Arial"/>
        </w:rPr>
        <w:t xml:space="preserve"> roboczych </w:t>
      </w:r>
      <w:r w:rsidRPr="004A71DC">
        <w:rPr>
          <w:rFonts w:ascii="Arial" w:hAnsi="Arial" w:cs="Arial"/>
          <w:i/>
        </w:rPr>
        <w:t>(oferowana przez Wykonawcę liczba dni w formularzu ofertowym)</w:t>
      </w:r>
      <w:r w:rsidRPr="004A71DC">
        <w:rPr>
          <w:rFonts w:ascii="Arial" w:hAnsi="Arial" w:cs="Arial"/>
        </w:rPr>
        <w:t xml:space="preserve"> od dnia otrzymania zamówienia faksem, z wyjątkiem zamówień </w:t>
      </w:r>
      <w:r w:rsidRPr="00683401">
        <w:rPr>
          <w:rFonts w:ascii="Arial" w:hAnsi="Arial" w:cs="Arial"/>
          <w:b/>
        </w:rPr>
        <w:t>na „cito” realizowanych w terminie ……… godzin w dni robocze</w:t>
      </w:r>
      <w:r w:rsidRPr="004A71DC">
        <w:rPr>
          <w:rFonts w:ascii="Arial" w:hAnsi="Arial" w:cs="Arial"/>
        </w:rPr>
        <w:t xml:space="preserve"> </w:t>
      </w:r>
      <w:r w:rsidRPr="004A71DC">
        <w:rPr>
          <w:rFonts w:ascii="Arial" w:hAnsi="Arial" w:cs="Arial"/>
          <w:i/>
        </w:rPr>
        <w:t>(oferowana przez Wykonawcę liczba godzin w formularzu ofertowym)</w:t>
      </w:r>
      <w:r w:rsidRPr="004A71DC">
        <w:rPr>
          <w:rFonts w:ascii="Arial" w:hAnsi="Arial" w:cs="Arial"/>
        </w:rPr>
        <w:t xml:space="preserve"> od dnia otrzymania zamówienia faxem. </w:t>
      </w:r>
    </w:p>
    <w:p w:rsidR="0002383B" w:rsidRPr="00107BBF" w:rsidRDefault="0002383B" w:rsidP="0002383B">
      <w:pPr>
        <w:widowControl w:val="0"/>
        <w:numPr>
          <w:ilvl w:val="0"/>
          <w:numId w:val="7"/>
        </w:numPr>
        <w:autoSpaceDE w:val="0"/>
        <w:autoSpaceDN w:val="0"/>
        <w:adjustRightInd w:val="0"/>
        <w:spacing w:before="120"/>
        <w:ind w:left="357" w:hanging="357"/>
        <w:jc w:val="both"/>
        <w:rPr>
          <w:rFonts w:ascii="Arial" w:hAnsi="Arial" w:cs="Arial"/>
          <w:color w:val="000000"/>
        </w:rPr>
      </w:pPr>
      <w:r w:rsidRPr="00107BBF">
        <w:rPr>
          <w:rFonts w:ascii="Arial" w:hAnsi="Arial" w:cs="Arial"/>
          <w:color w:val="000000"/>
        </w:rPr>
        <w:t xml:space="preserve">Wykonawca zobowiązany jest do dostarczenia przedmiotu umowy własnym transportem, na własny koszt, ryzyko i rozładunek w miejsce wskazane przez Zamawiającego w dni robocze </w:t>
      </w:r>
      <w:r w:rsidRPr="00107BBF">
        <w:rPr>
          <w:rFonts w:ascii="Arial" w:hAnsi="Arial" w:cs="Arial"/>
          <w:color w:val="000000"/>
        </w:rPr>
        <w:br/>
        <w:t>w godzinach 07:30 – 14:30. W szczególności Wykonawca ponosi pełną odpowiedzialność za szkody wynikłe w czasie transportu oraz spowodowane niewłaściwym opakowaniem.</w:t>
      </w:r>
    </w:p>
    <w:p w:rsidR="0002383B" w:rsidRPr="00107BBF" w:rsidRDefault="0002383B" w:rsidP="0002383B">
      <w:pPr>
        <w:widowControl w:val="0"/>
        <w:numPr>
          <w:ilvl w:val="0"/>
          <w:numId w:val="7"/>
        </w:numPr>
        <w:autoSpaceDE w:val="0"/>
        <w:autoSpaceDN w:val="0"/>
        <w:adjustRightInd w:val="0"/>
        <w:spacing w:before="120"/>
        <w:ind w:left="357" w:hanging="357"/>
        <w:jc w:val="both"/>
        <w:rPr>
          <w:rFonts w:ascii="Arial" w:hAnsi="Arial" w:cs="Arial"/>
          <w:color w:val="000000"/>
        </w:rPr>
      </w:pPr>
      <w:r w:rsidRPr="00107BBF">
        <w:rPr>
          <w:rFonts w:ascii="Arial" w:hAnsi="Arial" w:cs="Arial"/>
          <w:color w:val="000000"/>
        </w:rPr>
        <w:t xml:space="preserve">Towar dostarczany będzie w opakowaniach zabezpieczających przed uszkodzeniem w czasie transportu w sposób określony odpowiednimi normami. Na opakowaniu powinna znajdować się etykieta fabryczna określająca rodzaj, typ towaru, jego ilość, datę produkcji oraz nazwę i adres producenta. </w:t>
      </w:r>
    </w:p>
    <w:p w:rsidR="0002383B" w:rsidRPr="00107BBF" w:rsidRDefault="0002383B" w:rsidP="0002383B">
      <w:pPr>
        <w:widowControl w:val="0"/>
        <w:numPr>
          <w:ilvl w:val="0"/>
          <w:numId w:val="7"/>
        </w:numPr>
        <w:autoSpaceDE w:val="0"/>
        <w:autoSpaceDN w:val="0"/>
        <w:adjustRightInd w:val="0"/>
        <w:spacing w:before="120"/>
        <w:ind w:left="357" w:hanging="357"/>
        <w:jc w:val="both"/>
        <w:rPr>
          <w:rFonts w:ascii="Arial" w:hAnsi="Arial" w:cs="Arial"/>
        </w:rPr>
      </w:pPr>
      <w:r w:rsidRPr="00107BBF">
        <w:rPr>
          <w:rFonts w:ascii="Arial" w:hAnsi="Arial" w:cs="Arial"/>
        </w:rPr>
        <w:t>W przypadku dostarczenia przez Wykonawcę przedmiotu umowy o terminie ważności krótszym niż wymagany w SIWZ, Zamawiającemu</w:t>
      </w:r>
      <w:r w:rsidRPr="00107BBF">
        <w:rPr>
          <w:rFonts w:ascii="Arial" w:hAnsi="Arial" w:cs="Arial"/>
          <w:i/>
          <w:iCs/>
        </w:rPr>
        <w:t xml:space="preserve"> </w:t>
      </w:r>
      <w:r w:rsidRPr="00107BBF">
        <w:rPr>
          <w:rFonts w:ascii="Arial" w:hAnsi="Arial" w:cs="Arial"/>
        </w:rPr>
        <w:t>przysługuje prawo zwrotu i wymiany towaru na koszt, transport  i ryzyko Wykonawcy.</w:t>
      </w:r>
    </w:p>
    <w:p w:rsidR="0002383B" w:rsidRPr="00107BBF" w:rsidRDefault="0002383B" w:rsidP="0002383B">
      <w:pPr>
        <w:widowControl w:val="0"/>
        <w:numPr>
          <w:ilvl w:val="0"/>
          <w:numId w:val="7"/>
        </w:numPr>
        <w:autoSpaceDE w:val="0"/>
        <w:autoSpaceDN w:val="0"/>
        <w:adjustRightInd w:val="0"/>
        <w:spacing w:before="120"/>
        <w:ind w:left="357" w:hanging="357"/>
        <w:jc w:val="both"/>
        <w:rPr>
          <w:rFonts w:ascii="Arial" w:hAnsi="Arial" w:cs="Arial"/>
          <w:color w:val="000000"/>
        </w:rPr>
      </w:pPr>
      <w:r w:rsidRPr="00107BBF">
        <w:rPr>
          <w:rFonts w:ascii="Arial" w:hAnsi="Arial" w:cs="Arial"/>
          <w:color w:val="000000"/>
        </w:rPr>
        <w:t>Wykonawca nie ma prawa odmówić przyjęcia zamówienia lub wstrzymać dostawy przedmiotu umowy objętego umową. W przypadku opóźnienia Zamawiającego z zapłatą wynagrodzenia za dostarczony towar ponad 30 dni od upływu terminu zapłaty ustalonego w umowie, Wykonawca może wstrzymać się z dostarczeniem towaru zamówionego po tym terminie do dnia zapłaty całości zaległych należności, pod warunkiem doręczenia Zamawiającemu wezwania do zapłaty wraz z zawiadomieniem na piśmie o zamiarze wstrzymania dostawy; wstrzymanie dostawy nie może nastąpić przed upływem 30 dni od daty doręczenia wezwania do zapłaty wraz z zawiadomieniem. Wykonawca nie może samodzielnie dokonywać podmian asortymentu zamówionego towaru.</w:t>
      </w:r>
    </w:p>
    <w:p w:rsidR="0002383B" w:rsidRDefault="0002383B" w:rsidP="0002383B">
      <w:pPr>
        <w:widowControl w:val="0"/>
        <w:numPr>
          <w:ilvl w:val="0"/>
          <w:numId w:val="7"/>
        </w:numPr>
        <w:autoSpaceDE w:val="0"/>
        <w:autoSpaceDN w:val="0"/>
        <w:adjustRightInd w:val="0"/>
        <w:spacing w:before="120"/>
        <w:jc w:val="both"/>
        <w:rPr>
          <w:rFonts w:ascii="Arial" w:hAnsi="Arial" w:cs="Arial"/>
        </w:rPr>
      </w:pPr>
      <w:r w:rsidRPr="00107BBF">
        <w:rPr>
          <w:rFonts w:ascii="Arial" w:hAnsi="Arial" w:cs="Arial"/>
        </w:rPr>
        <w:t>Wraz z przedmiotem umowy Wykonawca winien dostarczyć ulotki w języku polskim, zawierające wszystkie niezbędne dla bezpośredniego użytkownika informacje oraz instrukcje w języku polskim dotyczące magazynowania i przechowywania, jeżeli dostarczone produkty wymagają szczególnych warunków przechowywania. Wykonawca zobowiązuje się również do nieodpłatnego udostępniania na bieżąco literatury fachowej związanej tematycznie z dostarczonym przedmiotem umowy oraz przekazywania informacji o wycofaniu, wstrzymaniu w obrocie, jak również informacji o nowo wprowadzonym i zarejestrowanym asortymencie.</w:t>
      </w:r>
    </w:p>
    <w:p w:rsidR="0002383B" w:rsidRPr="004A71DC" w:rsidRDefault="0002383B" w:rsidP="0002383B">
      <w:pPr>
        <w:widowControl w:val="0"/>
        <w:numPr>
          <w:ilvl w:val="0"/>
          <w:numId w:val="7"/>
        </w:numPr>
        <w:autoSpaceDE w:val="0"/>
        <w:autoSpaceDN w:val="0"/>
        <w:adjustRightInd w:val="0"/>
        <w:spacing w:before="120"/>
        <w:jc w:val="both"/>
        <w:rPr>
          <w:rFonts w:ascii="Arial" w:hAnsi="Arial" w:cs="Arial"/>
        </w:rPr>
      </w:pPr>
      <w:r w:rsidRPr="004A71DC">
        <w:rPr>
          <w:rFonts w:ascii="Arial" w:hAnsi="Arial" w:cs="Arial"/>
        </w:rPr>
        <w:t xml:space="preserve">Wykonawca zobowiązany jest do dostarczenia Zamawiającemu aktualnych dokumentów, na podstawie których oferowany przedmiot zamówienia został dopuszczony do obrotu i używania zgodnie z ustawą o wyrobach </w:t>
      </w:r>
      <w:r w:rsidRPr="00F10206">
        <w:rPr>
          <w:rFonts w:ascii="Arial" w:hAnsi="Arial" w:cs="Arial"/>
        </w:rPr>
        <w:t>medycznych - dotyczy wszystkich pakietów,</w:t>
      </w:r>
      <w:r w:rsidRPr="00F10206">
        <w:rPr>
          <w:rFonts w:ascii="Arial" w:hAnsi="Arial" w:cs="Arial"/>
          <w:bCs/>
        </w:rPr>
        <w:t xml:space="preserve"> </w:t>
      </w:r>
      <w:r w:rsidRPr="00F10206">
        <w:rPr>
          <w:rFonts w:ascii="Arial" w:hAnsi="Arial" w:cs="Arial"/>
        </w:rPr>
        <w:t xml:space="preserve">w terminie 5 dni </w:t>
      </w:r>
      <w:r w:rsidRPr="004A71DC">
        <w:rPr>
          <w:rFonts w:ascii="Arial" w:hAnsi="Arial" w:cs="Arial"/>
        </w:rPr>
        <w:t>od daty otrzymania wezwania.</w:t>
      </w:r>
    </w:p>
    <w:p w:rsidR="0002383B" w:rsidRPr="00B0354A" w:rsidRDefault="0002383B" w:rsidP="0002383B">
      <w:pPr>
        <w:widowControl w:val="0"/>
        <w:numPr>
          <w:ilvl w:val="0"/>
          <w:numId w:val="7"/>
        </w:numPr>
        <w:autoSpaceDE w:val="0"/>
        <w:autoSpaceDN w:val="0"/>
        <w:adjustRightInd w:val="0"/>
        <w:spacing w:before="120"/>
        <w:jc w:val="both"/>
        <w:rPr>
          <w:rFonts w:ascii="Arial" w:hAnsi="Arial" w:cs="Arial"/>
        </w:rPr>
      </w:pPr>
      <w:r w:rsidRPr="00B0354A">
        <w:rPr>
          <w:rFonts w:ascii="Arial" w:hAnsi="Arial" w:cs="Arial"/>
        </w:rPr>
        <w:t>Brak dostarczenia dokumentów w terminie, o którym mowa w ust. 7, skutkować będzie rozwiązaniem umowy w trybie natychmiastowym z winy Wykonawcy i pociągać będzie za sobą naliczenie kary umownej, o której mowa w § 6 ust. 1 pkt. d.</w:t>
      </w:r>
    </w:p>
    <w:p w:rsidR="0002383B" w:rsidRPr="00C87565" w:rsidRDefault="0002383B" w:rsidP="0002383B">
      <w:pPr>
        <w:widowControl w:val="0"/>
        <w:numPr>
          <w:ilvl w:val="0"/>
          <w:numId w:val="7"/>
        </w:numPr>
        <w:tabs>
          <w:tab w:val="clear" w:pos="360"/>
        </w:tabs>
        <w:autoSpaceDE w:val="0"/>
        <w:autoSpaceDN w:val="0"/>
        <w:adjustRightInd w:val="0"/>
        <w:spacing w:before="120"/>
        <w:ind w:left="426" w:hanging="426"/>
        <w:jc w:val="both"/>
        <w:rPr>
          <w:rFonts w:ascii="Arial" w:hAnsi="Arial" w:cs="Arial"/>
          <w:color w:val="000000"/>
        </w:rPr>
      </w:pPr>
      <w:r w:rsidRPr="00107BBF">
        <w:rPr>
          <w:rFonts w:ascii="Arial" w:hAnsi="Arial" w:cs="Arial"/>
        </w:rPr>
        <w:t xml:space="preserve">Z ramienia Zamawiającego do składania zamówień (faxem) na przedmiot umowy objęty niniejszą umową uprawniony jest przedstawiciel Działu Logistyki, Pani </w:t>
      </w:r>
      <w:r>
        <w:rPr>
          <w:rFonts w:ascii="Arial" w:hAnsi="Arial" w:cs="Arial"/>
        </w:rPr>
        <w:t xml:space="preserve">Joanna </w:t>
      </w:r>
      <w:proofErr w:type="spellStart"/>
      <w:r>
        <w:rPr>
          <w:rFonts w:ascii="Arial" w:hAnsi="Arial" w:cs="Arial"/>
        </w:rPr>
        <w:t>Betke</w:t>
      </w:r>
      <w:proofErr w:type="spellEnd"/>
      <w:r w:rsidRPr="00107BBF">
        <w:rPr>
          <w:rFonts w:ascii="Arial" w:hAnsi="Arial" w:cs="Arial"/>
        </w:rPr>
        <w:t xml:space="preserve">, tel. ……………………. </w:t>
      </w:r>
    </w:p>
    <w:p w:rsidR="0002383B" w:rsidRPr="00107BBF" w:rsidRDefault="0002383B" w:rsidP="0002383B">
      <w:pPr>
        <w:widowControl w:val="0"/>
        <w:numPr>
          <w:ilvl w:val="0"/>
          <w:numId w:val="7"/>
        </w:numPr>
        <w:tabs>
          <w:tab w:val="clear" w:pos="360"/>
        </w:tabs>
        <w:autoSpaceDE w:val="0"/>
        <w:autoSpaceDN w:val="0"/>
        <w:adjustRightInd w:val="0"/>
        <w:spacing w:before="120"/>
        <w:ind w:left="426" w:hanging="426"/>
        <w:jc w:val="both"/>
        <w:rPr>
          <w:rFonts w:ascii="Arial" w:hAnsi="Arial" w:cs="Arial"/>
          <w:color w:val="000000"/>
        </w:rPr>
      </w:pPr>
      <w:r>
        <w:rPr>
          <w:rFonts w:ascii="Arial" w:hAnsi="Arial" w:cs="Arial"/>
          <w:color w:val="222222"/>
          <w:sz w:val="18"/>
          <w:szCs w:val="18"/>
          <w:shd w:val="clear" w:color="auto" w:fill="FFFFFF"/>
        </w:rPr>
        <w:t>Dostawa będzie uważana za wykonaną, a niebezpieczeństwo utraty lub uszkodzenia przedmiotu umowy przejdzie na Zamawiającego w chwili, gdy przedmiot umowy zostanie dostarczony w uzgodnionym miejscu, termin i przyjęty przez Zamawiającego.</w:t>
      </w:r>
    </w:p>
    <w:p w:rsidR="0002383B" w:rsidRPr="00D2341F" w:rsidRDefault="0002383B" w:rsidP="0002383B">
      <w:pPr>
        <w:widowControl w:val="0"/>
        <w:suppressAutoHyphens/>
        <w:autoSpaceDE w:val="0"/>
        <w:autoSpaceDN w:val="0"/>
        <w:adjustRightInd w:val="0"/>
        <w:spacing w:before="120"/>
        <w:jc w:val="center"/>
        <w:rPr>
          <w:rFonts w:ascii="Arial" w:hAnsi="Arial" w:cs="Arial"/>
          <w:b/>
          <w:bCs/>
          <w:sz w:val="21"/>
          <w:szCs w:val="21"/>
        </w:rPr>
      </w:pPr>
      <w:r w:rsidRPr="00D2341F">
        <w:rPr>
          <w:rFonts w:ascii="Arial" w:hAnsi="Arial" w:cs="Arial"/>
          <w:b/>
          <w:bCs/>
          <w:sz w:val="21"/>
          <w:szCs w:val="21"/>
        </w:rPr>
        <w:t>§ 5 REKLAMACJE</w:t>
      </w:r>
    </w:p>
    <w:p w:rsidR="0002383B" w:rsidRPr="00D2341F" w:rsidRDefault="0002383B" w:rsidP="0002383B">
      <w:pPr>
        <w:widowControl w:val="0"/>
        <w:numPr>
          <w:ilvl w:val="0"/>
          <w:numId w:val="4"/>
        </w:numPr>
        <w:autoSpaceDE w:val="0"/>
        <w:autoSpaceDN w:val="0"/>
        <w:adjustRightInd w:val="0"/>
        <w:spacing w:after="60"/>
        <w:ind w:left="357" w:hanging="357"/>
        <w:jc w:val="both"/>
        <w:rPr>
          <w:rFonts w:ascii="Arial" w:hAnsi="Arial" w:cs="Arial"/>
        </w:rPr>
      </w:pPr>
      <w:r w:rsidRPr="00D2341F">
        <w:rPr>
          <w:rFonts w:ascii="Arial" w:hAnsi="Arial" w:cs="Arial"/>
        </w:rPr>
        <w:t xml:space="preserve">Ewentualne reklamacje z tytułu ilości przedmiotu umowy określonego w § 1 ust. 1 będą składane Wykonawcy przez Zamawiającego faxem lub pocztą elektroniczną i potwierdzone na piśmie, niezwłocznie po ich stwierdzeniu, jednak nie później niż do 3 dni  roboczych od daty dostawy. </w:t>
      </w:r>
      <w:r w:rsidRPr="007C54C8">
        <w:rPr>
          <w:rFonts w:ascii="Arial" w:hAnsi="Arial" w:cs="Arial"/>
        </w:rPr>
        <w:t>Reklamacje jakościowe będą</w:t>
      </w:r>
      <w:r w:rsidRPr="00D2341F">
        <w:rPr>
          <w:rFonts w:ascii="Arial" w:hAnsi="Arial" w:cs="Arial"/>
        </w:rPr>
        <w:t xml:space="preserve"> składane w terminie 14 dni od daty stwierdzenia wady. </w:t>
      </w:r>
    </w:p>
    <w:p w:rsidR="0002383B" w:rsidRPr="00D2341F" w:rsidRDefault="0002383B" w:rsidP="0002383B">
      <w:pPr>
        <w:widowControl w:val="0"/>
        <w:numPr>
          <w:ilvl w:val="0"/>
          <w:numId w:val="18"/>
        </w:numPr>
        <w:tabs>
          <w:tab w:val="left" w:pos="360"/>
        </w:tabs>
        <w:autoSpaceDE w:val="0"/>
        <w:autoSpaceDN w:val="0"/>
        <w:adjustRightInd w:val="0"/>
        <w:spacing w:after="60"/>
        <w:ind w:left="357" w:hanging="357"/>
        <w:jc w:val="both"/>
        <w:rPr>
          <w:rFonts w:ascii="Arial" w:hAnsi="Arial" w:cs="Arial"/>
        </w:rPr>
      </w:pPr>
      <w:r w:rsidRPr="00D2341F">
        <w:rPr>
          <w:rFonts w:ascii="Arial" w:hAnsi="Arial" w:cs="Arial"/>
        </w:rPr>
        <w:t>Wykonawca zobowiązuje się do udzielenia odpowiedzi</w:t>
      </w:r>
      <w:r w:rsidRPr="00D2341F">
        <w:rPr>
          <w:rFonts w:ascii="Arial" w:hAnsi="Arial" w:cs="Arial"/>
          <w:color w:val="000000"/>
        </w:rPr>
        <w:t xml:space="preserve"> na złożoną reklamację w ciągu 2 dni roboczych, w przypadku braku odpowiedzi reklamację uważa się w całości za uznaną zgodnie </w:t>
      </w:r>
      <w:r w:rsidRPr="00D2341F">
        <w:rPr>
          <w:rFonts w:ascii="Arial" w:hAnsi="Arial" w:cs="Arial"/>
          <w:color w:val="000000"/>
        </w:rPr>
        <w:br/>
      </w:r>
      <w:r w:rsidRPr="00D2341F">
        <w:rPr>
          <w:rFonts w:ascii="Arial" w:hAnsi="Arial" w:cs="Arial"/>
          <w:color w:val="000000"/>
        </w:rPr>
        <w:lastRenderedPageBreak/>
        <w:t xml:space="preserve">z żądaniem </w:t>
      </w:r>
      <w:r w:rsidRPr="00D2341F">
        <w:rPr>
          <w:rFonts w:ascii="Arial" w:hAnsi="Arial" w:cs="Arial"/>
        </w:rPr>
        <w:t>Zamawiającego.</w:t>
      </w:r>
    </w:p>
    <w:p w:rsidR="0002383B" w:rsidRPr="00D2341F" w:rsidRDefault="0002383B" w:rsidP="0002383B">
      <w:pPr>
        <w:widowControl w:val="0"/>
        <w:numPr>
          <w:ilvl w:val="0"/>
          <w:numId w:val="18"/>
        </w:numPr>
        <w:tabs>
          <w:tab w:val="left" w:pos="360"/>
        </w:tabs>
        <w:autoSpaceDE w:val="0"/>
        <w:autoSpaceDN w:val="0"/>
        <w:adjustRightInd w:val="0"/>
        <w:spacing w:after="60"/>
        <w:ind w:left="357" w:hanging="357"/>
        <w:jc w:val="both"/>
        <w:rPr>
          <w:rFonts w:ascii="Arial" w:hAnsi="Arial" w:cs="Arial"/>
        </w:rPr>
      </w:pPr>
      <w:r w:rsidRPr="00D2341F">
        <w:rPr>
          <w:rFonts w:ascii="Arial" w:hAnsi="Arial" w:cs="Arial"/>
        </w:rPr>
        <w:t xml:space="preserve">W przypadku uznania reklamacji za zasadną, Wykonawca zobowiązany jest w terminie 48 godzin </w:t>
      </w:r>
      <w:r w:rsidRPr="00D2341F">
        <w:rPr>
          <w:rFonts w:ascii="Arial" w:hAnsi="Arial" w:cs="Arial"/>
        </w:rPr>
        <w:br/>
        <w:t xml:space="preserve">w dni robocze wymienić towar na wolny od wad, własnym transportem i na własny koszt. </w:t>
      </w:r>
    </w:p>
    <w:p w:rsidR="0002383B" w:rsidRPr="00D2341F" w:rsidRDefault="0002383B" w:rsidP="0002383B">
      <w:pPr>
        <w:widowControl w:val="0"/>
        <w:numPr>
          <w:ilvl w:val="0"/>
          <w:numId w:val="18"/>
        </w:numPr>
        <w:autoSpaceDE w:val="0"/>
        <w:autoSpaceDN w:val="0"/>
        <w:adjustRightInd w:val="0"/>
        <w:spacing w:after="60"/>
        <w:ind w:left="357" w:hanging="357"/>
        <w:jc w:val="both"/>
        <w:rPr>
          <w:rFonts w:ascii="Arial" w:hAnsi="Arial" w:cs="Arial"/>
        </w:rPr>
      </w:pPr>
      <w:r w:rsidRPr="00D2341F">
        <w:rPr>
          <w:rFonts w:ascii="Arial" w:hAnsi="Arial" w:cs="Arial"/>
        </w:rPr>
        <w:t>Zamawiającemu przysługuje prawo odmowy przyjęcia dostarczonego towaru i żądania wymiany na wolny od wad w szczególności w sytuacji:</w:t>
      </w:r>
    </w:p>
    <w:p w:rsidR="0002383B" w:rsidRPr="00D2341F" w:rsidRDefault="0002383B" w:rsidP="0002383B">
      <w:pPr>
        <w:widowControl w:val="0"/>
        <w:numPr>
          <w:ilvl w:val="0"/>
          <w:numId w:val="19"/>
        </w:numPr>
        <w:autoSpaceDE w:val="0"/>
        <w:autoSpaceDN w:val="0"/>
        <w:adjustRightInd w:val="0"/>
        <w:spacing w:after="60"/>
        <w:ind w:left="993" w:hanging="426"/>
        <w:jc w:val="both"/>
        <w:rPr>
          <w:rFonts w:ascii="Arial" w:hAnsi="Arial" w:cs="Arial"/>
        </w:rPr>
      </w:pPr>
      <w:r w:rsidRPr="00D2341F">
        <w:rPr>
          <w:rFonts w:ascii="Arial" w:hAnsi="Arial" w:cs="Arial"/>
        </w:rPr>
        <w:t>dostarczenia towaru złej jakości, w tym nie posiadającego określonego w umowie terminu ważności;</w:t>
      </w:r>
    </w:p>
    <w:p w:rsidR="0002383B" w:rsidRPr="00D2341F" w:rsidRDefault="0002383B" w:rsidP="0002383B">
      <w:pPr>
        <w:widowControl w:val="0"/>
        <w:numPr>
          <w:ilvl w:val="0"/>
          <w:numId w:val="20"/>
        </w:numPr>
        <w:autoSpaceDE w:val="0"/>
        <w:autoSpaceDN w:val="0"/>
        <w:adjustRightInd w:val="0"/>
        <w:spacing w:after="60"/>
        <w:ind w:left="567"/>
        <w:jc w:val="both"/>
        <w:rPr>
          <w:rFonts w:ascii="Arial" w:hAnsi="Arial" w:cs="Arial"/>
        </w:rPr>
      </w:pPr>
      <w:r w:rsidRPr="00D2341F">
        <w:rPr>
          <w:rFonts w:ascii="Arial" w:hAnsi="Arial" w:cs="Arial"/>
        </w:rPr>
        <w:t>dostarczenia towaru niezgodnego z umową/zamówieniem lub posiadającego wady ukryte;</w:t>
      </w:r>
    </w:p>
    <w:p w:rsidR="0002383B" w:rsidRPr="00D2341F" w:rsidRDefault="0002383B" w:rsidP="0002383B">
      <w:pPr>
        <w:widowControl w:val="0"/>
        <w:numPr>
          <w:ilvl w:val="0"/>
          <w:numId w:val="20"/>
        </w:numPr>
        <w:autoSpaceDE w:val="0"/>
        <w:autoSpaceDN w:val="0"/>
        <w:adjustRightInd w:val="0"/>
        <w:spacing w:after="60"/>
        <w:ind w:left="567" w:firstLine="11"/>
        <w:jc w:val="both"/>
        <w:rPr>
          <w:rFonts w:ascii="Arial" w:hAnsi="Arial" w:cs="Arial"/>
        </w:rPr>
      </w:pPr>
      <w:r w:rsidRPr="00D2341F">
        <w:rPr>
          <w:rFonts w:ascii="Arial" w:hAnsi="Arial" w:cs="Arial"/>
        </w:rPr>
        <w:t>dostarczenia towaru w niewłaściwych opakowaniach.</w:t>
      </w:r>
    </w:p>
    <w:p w:rsidR="0002383B" w:rsidRDefault="0002383B" w:rsidP="0002383B">
      <w:pPr>
        <w:widowControl w:val="0"/>
        <w:numPr>
          <w:ilvl w:val="0"/>
          <w:numId w:val="18"/>
        </w:numPr>
        <w:autoSpaceDE w:val="0"/>
        <w:autoSpaceDN w:val="0"/>
        <w:adjustRightInd w:val="0"/>
        <w:spacing w:after="60"/>
        <w:ind w:left="357" w:hanging="357"/>
        <w:jc w:val="both"/>
        <w:rPr>
          <w:rFonts w:ascii="Arial" w:hAnsi="Arial" w:cs="Arial"/>
        </w:rPr>
      </w:pPr>
      <w:r w:rsidRPr="00D2341F">
        <w:rPr>
          <w:rFonts w:ascii="Arial" w:hAnsi="Arial" w:cs="Arial"/>
        </w:rPr>
        <w:t>Zamawiającemu przysługuje prawo odmowy przyjęcia towaru dostarczonego ze zwłoką przekraczającą 3 dni ponad termin dostawy określony w § 4 ust. 1 niniejszej umowy lub niewykonania przez Wykonawcę obowiązków określonych w ust. 4.</w:t>
      </w:r>
    </w:p>
    <w:p w:rsidR="0002383B" w:rsidRPr="00107BBF" w:rsidRDefault="0002383B" w:rsidP="0002383B">
      <w:pPr>
        <w:widowControl w:val="0"/>
        <w:numPr>
          <w:ilvl w:val="0"/>
          <w:numId w:val="18"/>
        </w:numPr>
        <w:autoSpaceDE w:val="0"/>
        <w:autoSpaceDN w:val="0"/>
        <w:adjustRightInd w:val="0"/>
        <w:spacing w:before="120" w:after="60"/>
        <w:ind w:left="357" w:hanging="357"/>
        <w:jc w:val="both"/>
        <w:rPr>
          <w:rFonts w:ascii="Arial" w:hAnsi="Arial" w:cs="Arial"/>
          <w:color w:val="000000"/>
        </w:rPr>
      </w:pPr>
      <w:r>
        <w:rPr>
          <w:rFonts w:ascii="Arial" w:hAnsi="Arial" w:cs="Arial"/>
        </w:rPr>
        <w:t>Koszty odbioru dostaw, o których</w:t>
      </w:r>
      <w:r w:rsidRPr="007B6111">
        <w:rPr>
          <w:rFonts w:ascii="Arial" w:hAnsi="Arial" w:cs="Arial"/>
        </w:rPr>
        <w:t xml:space="preserve"> mo</w:t>
      </w:r>
      <w:r>
        <w:rPr>
          <w:rFonts w:ascii="Arial" w:hAnsi="Arial" w:cs="Arial"/>
        </w:rPr>
        <w:t>wa w ust.  4 i 5 powyżej</w:t>
      </w:r>
      <w:r w:rsidRPr="007B6111">
        <w:rPr>
          <w:rFonts w:ascii="Arial" w:hAnsi="Arial" w:cs="Arial"/>
        </w:rPr>
        <w:t xml:space="preserve"> w całości obciążają Wykonawcę</w:t>
      </w:r>
      <w:r w:rsidRPr="00107BBF">
        <w:rPr>
          <w:rFonts w:ascii="Arial" w:hAnsi="Arial" w:cs="Arial"/>
          <w:bCs/>
          <w:color w:val="000000"/>
        </w:rPr>
        <w:t>.</w:t>
      </w:r>
    </w:p>
    <w:p w:rsidR="0002383B" w:rsidRPr="00107BBF" w:rsidRDefault="0002383B" w:rsidP="0002383B">
      <w:pPr>
        <w:widowControl w:val="0"/>
        <w:suppressAutoHyphens/>
        <w:autoSpaceDE w:val="0"/>
        <w:autoSpaceDN w:val="0"/>
        <w:adjustRightInd w:val="0"/>
        <w:spacing w:before="120"/>
        <w:jc w:val="center"/>
        <w:rPr>
          <w:rFonts w:ascii="Arial" w:hAnsi="Arial" w:cs="Arial"/>
          <w:b/>
          <w:bCs/>
          <w:color w:val="000000"/>
        </w:rPr>
      </w:pPr>
      <w:r w:rsidRPr="00107BBF">
        <w:rPr>
          <w:rFonts w:ascii="Arial" w:hAnsi="Arial" w:cs="Arial"/>
          <w:b/>
          <w:bCs/>
          <w:color w:val="000000"/>
        </w:rPr>
        <w:t>§  6</w:t>
      </w:r>
      <w:r w:rsidRPr="00107BBF">
        <w:rPr>
          <w:rFonts w:ascii="Arial" w:hAnsi="Arial" w:cs="Arial"/>
          <w:color w:val="000000"/>
        </w:rPr>
        <w:t xml:space="preserve"> </w:t>
      </w:r>
      <w:r w:rsidRPr="00107BBF">
        <w:rPr>
          <w:rFonts w:ascii="Arial" w:hAnsi="Arial" w:cs="Arial"/>
          <w:b/>
          <w:bCs/>
          <w:color w:val="000000"/>
        </w:rPr>
        <w:t>KARY UMOWNE</w:t>
      </w:r>
    </w:p>
    <w:p w:rsidR="0002383B" w:rsidRPr="00107BBF" w:rsidRDefault="0002383B" w:rsidP="0002383B">
      <w:pPr>
        <w:widowControl w:val="0"/>
        <w:numPr>
          <w:ilvl w:val="0"/>
          <w:numId w:val="21"/>
        </w:numPr>
        <w:tabs>
          <w:tab w:val="clear" w:pos="720"/>
        </w:tabs>
        <w:autoSpaceDE w:val="0"/>
        <w:autoSpaceDN w:val="0"/>
        <w:adjustRightInd w:val="0"/>
        <w:spacing w:before="120" w:after="60"/>
        <w:ind w:left="357" w:hanging="357"/>
        <w:jc w:val="both"/>
        <w:rPr>
          <w:rFonts w:ascii="Arial" w:hAnsi="Arial" w:cs="Arial"/>
          <w:color w:val="000000"/>
        </w:rPr>
      </w:pPr>
      <w:r w:rsidRPr="00107BBF">
        <w:rPr>
          <w:rFonts w:ascii="Arial" w:hAnsi="Arial" w:cs="Arial"/>
          <w:color w:val="000000"/>
        </w:rPr>
        <w:t xml:space="preserve">Strony ustalają, że Wykonawca w razie niewykonania lub nienależytego wykonania umowy obowiązany będzie zapłacić </w:t>
      </w:r>
      <w:r w:rsidRPr="0004093B">
        <w:rPr>
          <w:rFonts w:ascii="Arial" w:hAnsi="Arial" w:cs="Arial"/>
          <w:color w:val="000000"/>
        </w:rPr>
        <w:t>Zamawiającemu</w:t>
      </w:r>
      <w:r w:rsidRPr="00107BBF">
        <w:rPr>
          <w:rFonts w:ascii="Arial" w:hAnsi="Arial" w:cs="Arial"/>
          <w:color w:val="000000"/>
        </w:rPr>
        <w:t xml:space="preserve"> karę umowną z następujących tytułów oraz w następującej wysokości:</w:t>
      </w:r>
    </w:p>
    <w:p w:rsidR="0002383B" w:rsidRPr="00107BBF" w:rsidRDefault="0002383B" w:rsidP="0002383B">
      <w:pPr>
        <w:widowControl w:val="0"/>
        <w:numPr>
          <w:ilvl w:val="0"/>
          <w:numId w:val="22"/>
        </w:numPr>
        <w:autoSpaceDE w:val="0"/>
        <w:autoSpaceDN w:val="0"/>
        <w:adjustRightInd w:val="0"/>
        <w:spacing w:before="120"/>
        <w:ind w:left="714" w:hanging="357"/>
        <w:jc w:val="both"/>
        <w:rPr>
          <w:rFonts w:ascii="Arial" w:hAnsi="Arial" w:cs="Arial"/>
          <w:color w:val="000000"/>
        </w:rPr>
      </w:pPr>
      <w:r w:rsidRPr="00107BBF">
        <w:rPr>
          <w:rFonts w:ascii="Arial" w:hAnsi="Arial" w:cs="Arial"/>
          <w:color w:val="000000"/>
        </w:rPr>
        <w:t>10% wartości brutto danego pakietu, gdy Wykonawca odstąpi od umowy z własnej przyczyny lub gdy Zamawiający odstąpi od umowy wskutek okoliczności, za które odpowiada Wykonawca,</w:t>
      </w:r>
    </w:p>
    <w:p w:rsidR="0002383B" w:rsidRPr="00107BBF" w:rsidRDefault="0002383B" w:rsidP="0002383B">
      <w:pPr>
        <w:widowControl w:val="0"/>
        <w:numPr>
          <w:ilvl w:val="0"/>
          <w:numId w:val="23"/>
        </w:numPr>
        <w:autoSpaceDE w:val="0"/>
        <w:autoSpaceDN w:val="0"/>
        <w:adjustRightInd w:val="0"/>
        <w:spacing w:before="120"/>
        <w:ind w:left="714" w:hanging="357"/>
        <w:jc w:val="both"/>
        <w:rPr>
          <w:rFonts w:ascii="Arial" w:hAnsi="Arial" w:cs="Arial"/>
          <w:color w:val="000000"/>
        </w:rPr>
      </w:pPr>
      <w:r w:rsidRPr="00107BBF">
        <w:rPr>
          <w:rFonts w:ascii="Arial" w:hAnsi="Arial" w:cs="Arial"/>
          <w:color w:val="000000"/>
        </w:rPr>
        <w:t>5% wartości brutto danego pakietu nie dostarczonego w terminie za każdy rozpoczęty dzień opóźnienia,</w:t>
      </w:r>
    </w:p>
    <w:p w:rsidR="0002383B" w:rsidRPr="00107BBF" w:rsidRDefault="0002383B" w:rsidP="0002383B">
      <w:pPr>
        <w:widowControl w:val="0"/>
        <w:numPr>
          <w:ilvl w:val="0"/>
          <w:numId w:val="23"/>
        </w:numPr>
        <w:autoSpaceDE w:val="0"/>
        <w:autoSpaceDN w:val="0"/>
        <w:adjustRightInd w:val="0"/>
        <w:spacing w:before="120"/>
        <w:ind w:left="714" w:hanging="357"/>
        <w:jc w:val="both"/>
        <w:rPr>
          <w:rFonts w:ascii="Arial" w:hAnsi="Arial" w:cs="Arial"/>
          <w:color w:val="000000"/>
        </w:rPr>
      </w:pPr>
      <w:r w:rsidRPr="00107BBF">
        <w:rPr>
          <w:rFonts w:ascii="Arial" w:hAnsi="Arial" w:cs="Arial"/>
          <w:color w:val="000000"/>
        </w:rPr>
        <w:t>5% wartości brutto zareklamowanych przez Zamawiającego towarów złej jakości, za każdy dzień oczekiwania na wymianę ponad termin określony w umowie.</w:t>
      </w:r>
    </w:p>
    <w:p w:rsidR="0002383B" w:rsidRPr="00DA1A64" w:rsidRDefault="0002383B" w:rsidP="0002383B">
      <w:pPr>
        <w:widowControl w:val="0"/>
        <w:numPr>
          <w:ilvl w:val="0"/>
          <w:numId w:val="23"/>
        </w:numPr>
        <w:autoSpaceDE w:val="0"/>
        <w:autoSpaceDN w:val="0"/>
        <w:adjustRightInd w:val="0"/>
        <w:spacing w:before="120"/>
        <w:ind w:left="714" w:hanging="357"/>
        <w:jc w:val="both"/>
        <w:rPr>
          <w:rFonts w:ascii="Arial" w:hAnsi="Arial" w:cs="Arial"/>
          <w:color w:val="FF0000"/>
        </w:rPr>
      </w:pPr>
      <w:r w:rsidRPr="00107BBF">
        <w:rPr>
          <w:rFonts w:ascii="Arial" w:hAnsi="Arial" w:cs="Arial"/>
        </w:rPr>
        <w:t xml:space="preserve">10% </w:t>
      </w:r>
      <w:r>
        <w:rPr>
          <w:rFonts w:ascii="Arial" w:hAnsi="Arial" w:cs="Arial"/>
        </w:rPr>
        <w:t xml:space="preserve">łącznej </w:t>
      </w:r>
      <w:r w:rsidRPr="00107BBF">
        <w:rPr>
          <w:rFonts w:ascii="Arial" w:hAnsi="Arial" w:cs="Arial"/>
        </w:rPr>
        <w:t>wartości przedmiotu umowy brutto, gdy Zamawiający rozwiąże umowę w trybie   natychmiastowym z winy Wykonawcy</w:t>
      </w:r>
    </w:p>
    <w:p w:rsidR="0002383B" w:rsidRDefault="0002383B" w:rsidP="0002383B">
      <w:pPr>
        <w:widowControl w:val="0"/>
        <w:numPr>
          <w:ilvl w:val="0"/>
          <w:numId w:val="23"/>
        </w:numPr>
        <w:autoSpaceDE w:val="0"/>
        <w:autoSpaceDN w:val="0"/>
        <w:adjustRightInd w:val="0"/>
        <w:spacing w:before="120"/>
        <w:ind w:left="714" w:hanging="357"/>
        <w:jc w:val="both"/>
        <w:rPr>
          <w:rFonts w:ascii="Arial" w:hAnsi="Arial" w:cs="Arial"/>
          <w:color w:val="000000"/>
        </w:rPr>
      </w:pPr>
      <w:r w:rsidRPr="0001127C">
        <w:rPr>
          <w:rFonts w:ascii="Arial" w:hAnsi="Arial" w:cs="Arial"/>
          <w:color w:val="000000"/>
        </w:rPr>
        <w:t>5% wartości brutto towarów oddanych do naprawy gwarancyjnej przez Zamawiającego, za każdy dzień oczekiwania ponad termin określony w § 9 ust.5 Umowy.</w:t>
      </w:r>
    </w:p>
    <w:p w:rsidR="0002383B" w:rsidRPr="003C40FA" w:rsidRDefault="0002383B" w:rsidP="0002383B">
      <w:pPr>
        <w:widowControl w:val="0"/>
        <w:numPr>
          <w:ilvl w:val="0"/>
          <w:numId w:val="23"/>
        </w:numPr>
        <w:autoSpaceDE w:val="0"/>
        <w:autoSpaceDN w:val="0"/>
        <w:adjustRightInd w:val="0"/>
        <w:spacing w:before="120"/>
        <w:ind w:left="714" w:hanging="357"/>
        <w:jc w:val="both"/>
        <w:rPr>
          <w:rFonts w:ascii="Arial" w:hAnsi="Arial" w:cs="Arial"/>
          <w:color w:val="000000"/>
        </w:rPr>
      </w:pPr>
      <w:r w:rsidRPr="0001127C">
        <w:rPr>
          <w:rFonts w:ascii="Arial" w:hAnsi="Arial" w:cs="Arial"/>
          <w:color w:val="000000"/>
        </w:rPr>
        <w:t>5% wartości brutto towarów oddanych do naprawy gwarancyjnej przez Zamawiającego, za każdy dzień oczekiwania ponad termin określony w § 9 ust.</w:t>
      </w:r>
      <w:r>
        <w:rPr>
          <w:rFonts w:ascii="Arial" w:hAnsi="Arial" w:cs="Arial"/>
          <w:color w:val="000000"/>
        </w:rPr>
        <w:t>8</w:t>
      </w:r>
      <w:r w:rsidRPr="0001127C">
        <w:rPr>
          <w:rFonts w:ascii="Arial" w:hAnsi="Arial" w:cs="Arial"/>
          <w:color w:val="000000"/>
        </w:rPr>
        <w:t xml:space="preserve"> Umowy.</w:t>
      </w:r>
    </w:p>
    <w:p w:rsidR="0002383B" w:rsidRPr="00107BBF" w:rsidRDefault="0002383B" w:rsidP="0002383B">
      <w:pPr>
        <w:widowControl w:val="0"/>
        <w:numPr>
          <w:ilvl w:val="0"/>
          <w:numId w:val="21"/>
        </w:numPr>
        <w:tabs>
          <w:tab w:val="clear" w:pos="720"/>
        </w:tabs>
        <w:autoSpaceDE w:val="0"/>
        <w:autoSpaceDN w:val="0"/>
        <w:adjustRightInd w:val="0"/>
        <w:spacing w:before="120"/>
        <w:ind w:left="357" w:hanging="357"/>
        <w:jc w:val="both"/>
        <w:rPr>
          <w:rFonts w:ascii="Arial" w:hAnsi="Arial" w:cs="Arial"/>
          <w:color w:val="000000"/>
        </w:rPr>
      </w:pPr>
      <w:r w:rsidRPr="003960E2">
        <w:rPr>
          <w:rFonts w:ascii="Arial" w:hAnsi="Arial" w:cs="Arial"/>
          <w:color w:val="000000"/>
        </w:rPr>
        <w:t xml:space="preserve">Ani Wykonawca ani Zamawiający nie będzie ponosić odpowiedzialności za opóźnienia </w:t>
      </w:r>
      <w:r w:rsidRPr="003960E2">
        <w:rPr>
          <w:rFonts w:ascii="Arial" w:hAnsi="Arial" w:cs="Arial"/>
          <w:color w:val="000000"/>
        </w:rPr>
        <w:br/>
        <w:t>w realizacji zobowiązań wynikających z umowy, jak również za szkody poniesione przez drugą Stronę, o ile będą one skutkiem lub wynikiem zaistnienia nieprzewidzianych okoliczności                                o charakterze siły wyższej.</w:t>
      </w:r>
    </w:p>
    <w:p w:rsidR="0002383B" w:rsidRPr="00107BBF" w:rsidRDefault="0002383B" w:rsidP="0002383B">
      <w:pPr>
        <w:widowControl w:val="0"/>
        <w:numPr>
          <w:ilvl w:val="0"/>
          <w:numId w:val="21"/>
        </w:numPr>
        <w:tabs>
          <w:tab w:val="clear" w:pos="720"/>
        </w:tabs>
        <w:autoSpaceDE w:val="0"/>
        <w:autoSpaceDN w:val="0"/>
        <w:adjustRightInd w:val="0"/>
        <w:spacing w:before="120"/>
        <w:ind w:left="357" w:hanging="357"/>
        <w:jc w:val="both"/>
        <w:rPr>
          <w:rFonts w:ascii="Arial" w:hAnsi="Arial" w:cs="Arial"/>
          <w:color w:val="000000"/>
        </w:rPr>
      </w:pPr>
      <w:r w:rsidRPr="00107BBF">
        <w:rPr>
          <w:rFonts w:ascii="Arial" w:hAnsi="Arial" w:cs="Arial"/>
        </w:rPr>
        <w:t>W przypadku niewykonania dostawy przez Wykonawcę Zamawiający zleci wykonanie zastępcze innemu podmiotowi. Wykonawca zostanie obciążony różnicą między ceną wykonania zastępczego,</w:t>
      </w:r>
      <w:r w:rsidRPr="00107BBF">
        <w:rPr>
          <w:rFonts w:ascii="Arial" w:hAnsi="Arial" w:cs="Arial"/>
        </w:rPr>
        <w:br/>
        <w:t xml:space="preserve">a ceną za jaką towar zostałby dostarczony przez Wykonawcę z uwzględnieniem kosztu transportu. Przed zastosowaniem niniejszego środka, Zamawiający ma prawo wezwać Wykonawcę </w:t>
      </w:r>
      <w:r w:rsidRPr="00107BBF">
        <w:rPr>
          <w:rFonts w:ascii="Arial" w:hAnsi="Arial" w:cs="Arial"/>
        </w:rPr>
        <w:br/>
        <w:t>do spełnienia świadczenia, wyznaczając mu 3 dniowy termin do wykonania obowiązku umowy</w:t>
      </w:r>
      <w:r w:rsidRPr="00107BBF">
        <w:rPr>
          <w:rFonts w:ascii="Arial" w:hAnsi="Arial" w:cs="Arial"/>
          <w:color w:val="000000"/>
        </w:rPr>
        <w:t>.</w:t>
      </w:r>
    </w:p>
    <w:p w:rsidR="0002383B" w:rsidRPr="00107BBF" w:rsidRDefault="0002383B" w:rsidP="0002383B">
      <w:pPr>
        <w:widowControl w:val="0"/>
        <w:numPr>
          <w:ilvl w:val="0"/>
          <w:numId w:val="21"/>
        </w:numPr>
        <w:tabs>
          <w:tab w:val="clear" w:pos="720"/>
        </w:tabs>
        <w:autoSpaceDE w:val="0"/>
        <w:autoSpaceDN w:val="0"/>
        <w:adjustRightInd w:val="0"/>
        <w:spacing w:before="120"/>
        <w:ind w:left="357" w:hanging="357"/>
        <w:jc w:val="both"/>
        <w:rPr>
          <w:rFonts w:ascii="Arial" w:hAnsi="Arial" w:cs="Arial"/>
          <w:color w:val="000000"/>
        </w:rPr>
      </w:pPr>
      <w:r w:rsidRPr="00107BBF">
        <w:rPr>
          <w:rFonts w:ascii="Arial" w:hAnsi="Arial" w:cs="Arial"/>
          <w:color w:val="000000"/>
        </w:rPr>
        <w:t>Strony zastrzegają sobie prawo dochodzenia na zasadach ogólnych odszkodowania przewyższającego wysokość kar umownych.</w:t>
      </w:r>
    </w:p>
    <w:p w:rsidR="0002383B" w:rsidRPr="00107BBF" w:rsidRDefault="0002383B" w:rsidP="0002383B">
      <w:pPr>
        <w:widowControl w:val="0"/>
        <w:numPr>
          <w:ilvl w:val="0"/>
          <w:numId w:val="21"/>
        </w:numPr>
        <w:tabs>
          <w:tab w:val="clear" w:pos="720"/>
        </w:tabs>
        <w:autoSpaceDE w:val="0"/>
        <w:autoSpaceDN w:val="0"/>
        <w:adjustRightInd w:val="0"/>
        <w:spacing w:before="120"/>
        <w:ind w:left="357" w:hanging="357"/>
        <w:jc w:val="both"/>
        <w:rPr>
          <w:rFonts w:ascii="Arial" w:hAnsi="Arial" w:cs="Arial"/>
          <w:color w:val="000000"/>
        </w:rPr>
      </w:pPr>
      <w:r w:rsidRPr="00107BBF">
        <w:rPr>
          <w:rFonts w:ascii="Arial" w:hAnsi="Arial" w:cs="Arial"/>
          <w:color w:val="000000"/>
        </w:rPr>
        <w:t>Wykonawca wyraża zgodę na potrącenie kar umownych z przysługującego mu wynagrodzenia.</w:t>
      </w:r>
    </w:p>
    <w:p w:rsidR="0002383B" w:rsidRPr="00107BBF" w:rsidRDefault="0002383B" w:rsidP="0002383B">
      <w:pPr>
        <w:widowControl w:val="0"/>
        <w:suppressAutoHyphens/>
        <w:autoSpaceDE w:val="0"/>
        <w:autoSpaceDN w:val="0"/>
        <w:adjustRightInd w:val="0"/>
        <w:jc w:val="center"/>
        <w:rPr>
          <w:rFonts w:ascii="Arial" w:hAnsi="Arial" w:cs="Arial"/>
          <w:b/>
          <w:bCs/>
          <w:color w:val="000000"/>
        </w:rPr>
      </w:pPr>
    </w:p>
    <w:p w:rsidR="0002383B" w:rsidRPr="00107BBF" w:rsidRDefault="0002383B" w:rsidP="0002383B">
      <w:pPr>
        <w:widowControl w:val="0"/>
        <w:suppressAutoHyphens/>
        <w:autoSpaceDE w:val="0"/>
        <w:autoSpaceDN w:val="0"/>
        <w:adjustRightInd w:val="0"/>
        <w:jc w:val="center"/>
        <w:rPr>
          <w:rFonts w:ascii="Arial" w:hAnsi="Arial" w:cs="Arial"/>
          <w:b/>
          <w:bCs/>
          <w:color w:val="000000"/>
        </w:rPr>
      </w:pPr>
      <w:r w:rsidRPr="00107BBF">
        <w:rPr>
          <w:rFonts w:ascii="Arial" w:hAnsi="Arial" w:cs="Arial"/>
          <w:b/>
          <w:bCs/>
          <w:color w:val="000000"/>
        </w:rPr>
        <w:t>§  7</w:t>
      </w:r>
      <w:r w:rsidRPr="00107BBF">
        <w:rPr>
          <w:rFonts w:ascii="Arial" w:hAnsi="Arial" w:cs="Arial"/>
          <w:color w:val="000000"/>
        </w:rPr>
        <w:t xml:space="preserve"> </w:t>
      </w:r>
      <w:r w:rsidRPr="00107BBF">
        <w:rPr>
          <w:rFonts w:ascii="Arial" w:hAnsi="Arial" w:cs="Arial"/>
          <w:b/>
          <w:bCs/>
          <w:color w:val="000000"/>
        </w:rPr>
        <w:t>OKRES OBOWIĄZYWANIA UMOWY</w:t>
      </w:r>
    </w:p>
    <w:p w:rsidR="0002383B" w:rsidRPr="00107BBF" w:rsidRDefault="0002383B" w:rsidP="0002383B">
      <w:pPr>
        <w:widowControl w:val="0"/>
        <w:numPr>
          <w:ilvl w:val="0"/>
          <w:numId w:val="24"/>
        </w:numPr>
        <w:suppressAutoHyphens/>
        <w:autoSpaceDE w:val="0"/>
        <w:autoSpaceDN w:val="0"/>
        <w:adjustRightInd w:val="0"/>
        <w:ind w:left="425" w:hanging="425"/>
        <w:jc w:val="both"/>
        <w:rPr>
          <w:rFonts w:ascii="Arial" w:hAnsi="Arial" w:cs="Arial"/>
        </w:rPr>
      </w:pPr>
      <w:r w:rsidRPr="00107BBF">
        <w:rPr>
          <w:rFonts w:ascii="Arial" w:hAnsi="Arial" w:cs="Arial"/>
        </w:rPr>
        <w:t>Umowa obowiązuje przez</w:t>
      </w:r>
      <w:r w:rsidRPr="00AD1205">
        <w:rPr>
          <w:rFonts w:ascii="Arial" w:hAnsi="Arial" w:cs="Arial"/>
        </w:rPr>
        <w:t xml:space="preserve"> okres</w:t>
      </w:r>
      <w:r w:rsidRPr="0095157A">
        <w:rPr>
          <w:rFonts w:ascii="Arial" w:hAnsi="Arial" w:cs="Arial"/>
          <w:b/>
        </w:rPr>
        <w:t xml:space="preserve"> </w:t>
      </w:r>
      <w:r w:rsidRPr="005F21D5">
        <w:rPr>
          <w:rFonts w:ascii="Arial" w:hAnsi="Arial" w:cs="Arial"/>
          <w:b/>
        </w:rPr>
        <w:t>1</w:t>
      </w:r>
      <w:r>
        <w:rPr>
          <w:rFonts w:ascii="Arial" w:hAnsi="Arial" w:cs="Arial"/>
          <w:b/>
        </w:rPr>
        <w:t>8</w:t>
      </w:r>
      <w:r w:rsidRPr="005F21D5">
        <w:rPr>
          <w:rFonts w:ascii="Arial" w:hAnsi="Arial" w:cs="Arial"/>
          <w:b/>
        </w:rPr>
        <w:t xml:space="preserve"> miesięcy </w:t>
      </w:r>
      <w:r w:rsidRPr="00107BBF">
        <w:rPr>
          <w:rFonts w:ascii="Arial" w:hAnsi="Arial" w:cs="Arial"/>
        </w:rPr>
        <w:t>od dnia jej zawarcia lub do wyczerpania maksymalnego wynagrodzenia, o którym mowa w §  2 ust. 1.</w:t>
      </w:r>
    </w:p>
    <w:p w:rsidR="0002383B" w:rsidRPr="00107BBF" w:rsidRDefault="0002383B" w:rsidP="0002383B">
      <w:pPr>
        <w:widowControl w:val="0"/>
        <w:numPr>
          <w:ilvl w:val="0"/>
          <w:numId w:val="24"/>
        </w:numPr>
        <w:suppressAutoHyphens/>
        <w:autoSpaceDE w:val="0"/>
        <w:autoSpaceDN w:val="0"/>
        <w:adjustRightInd w:val="0"/>
        <w:ind w:left="425" w:hanging="425"/>
        <w:jc w:val="both"/>
        <w:rPr>
          <w:rFonts w:ascii="Arial" w:hAnsi="Arial" w:cs="Arial"/>
        </w:rPr>
      </w:pPr>
      <w:r w:rsidRPr="00107BBF">
        <w:rPr>
          <w:rFonts w:ascii="Arial" w:hAnsi="Arial" w:cs="Arial"/>
        </w:rPr>
        <w:t xml:space="preserve">Umowa wygasa samoistnie z chwilą zaistnienia jednej z w/w okoliczności, z zastrzeżeniem § </w:t>
      </w:r>
      <w:r>
        <w:rPr>
          <w:rFonts w:ascii="Arial" w:hAnsi="Arial" w:cs="Arial"/>
        </w:rPr>
        <w:t>11</w:t>
      </w:r>
      <w:r w:rsidRPr="00107BBF">
        <w:rPr>
          <w:rFonts w:ascii="Arial" w:hAnsi="Arial" w:cs="Arial"/>
        </w:rPr>
        <w:t xml:space="preserve"> u</w:t>
      </w:r>
      <w:r>
        <w:rPr>
          <w:rFonts w:ascii="Arial" w:hAnsi="Arial" w:cs="Arial"/>
        </w:rPr>
        <w:t>st.2 pkt g oraz i.</w:t>
      </w:r>
    </w:p>
    <w:p w:rsidR="0002383B" w:rsidRPr="00107BBF" w:rsidRDefault="0002383B" w:rsidP="0002383B">
      <w:pPr>
        <w:widowControl w:val="0"/>
        <w:numPr>
          <w:ilvl w:val="0"/>
          <w:numId w:val="24"/>
        </w:numPr>
        <w:suppressAutoHyphens/>
        <w:autoSpaceDE w:val="0"/>
        <w:autoSpaceDN w:val="0"/>
        <w:adjustRightInd w:val="0"/>
        <w:ind w:left="425" w:hanging="425"/>
        <w:jc w:val="both"/>
        <w:rPr>
          <w:rFonts w:ascii="Arial" w:hAnsi="Arial" w:cs="Arial"/>
        </w:rPr>
      </w:pPr>
      <w:r w:rsidRPr="00107BBF">
        <w:rPr>
          <w:rFonts w:ascii="Arial" w:hAnsi="Arial" w:cs="Arial"/>
        </w:rPr>
        <w:t>Przepisy ust. 1 i 2 stosuje się odpowiednio do danego pakietu.</w:t>
      </w:r>
    </w:p>
    <w:p w:rsidR="0002383B" w:rsidRPr="00107BBF" w:rsidRDefault="0002383B" w:rsidP="0002383B">
      <w:pPr>
        <w:widowControl w:val="0"/>
        <w:suppressAutoHyphens/>
        <w:autoSpaceDE w:val="0"/>
        <w:autoSpaceDN w:val="0"/>
        <w:adjustRightInd w:val="0"/>
        <w:jc w:val="center"/>
        <w:rPr>
          <w:rFonts w:ascii="Arial" w:hAnsi="Arial" w:cs="Arial"/>
          <w:b/>
          <w:bCs/>
          <w:color w:val="000000"/>
        </w:rPr>
      </w:pPr>
    </w:p>
    <w:p w:rsidR="0002383B" w:rsidRPr="00107BBF" w:rsidRDefault="0002383B" w:rsidP="0002383B">
      <w:pPr>
        <w:widowControl w:val="0"/>
        <w:suppressAutoHyphens/>
        <w:autoSpaceDE w:val="0"/>
        <w:autoSpaceDN w:val="0"/>
        <w:adjustRightInd w:val="0"/>
        <w:jc w:val="center"/>
        <w:rPr>
          <w:rFonts w:ascii="Arial" w:hAnsi="Arial" w:cs="Arial"/>
          <w:b/>
          <w:bCs/>
          <w:color w:val="000000"/>
        </w:rPr>
      </w:pPr>
      <w:r w:rsidRPr="00107BBF">
        <w:rPr>
          <w:rFonts w:ascii="Arial" w:hAnsi="Arial" w:cs="Arial"/>
          <w:b/>
          <w:bCs/>
          <w:color w:val="000000"/>
        </w:rPr>
        <w:t>§ 8 ODSTĄPIENIE OD UMOWY</w:t>
      </w:r>
    </w:p>
    <w:p w:rsidR="0002383B" w:rsidRPr="00F8275E" w:rsidRDefault="0002383B" w:rsidP="0002383B">
      <w:pPr>
        <w:numPr>
          <w:ilvl w:val="0"/>
          <w:numId w:val="25"/>
        </w:numPr>
        <w:tabs>
          <w:tab w:val="clear" w:pos="720"/>
          <w:tab w:val="num" w:pos="426"/>
        </w:tabs>
        <w:spacing w:before="120"/>
        <w:ind w:left="357" w:hanging="357"/>
        <w:jc w:val="both"/>
        <w:rPr>
          <w:rFonts w:ascii="Arial" w:hAnsi="Arial" w:cs="Arial"/>
        </w:rPr>
      </w:pPr>
      <w:r w:rsidRPr="00F8275E">
        <w:rPr>
          <w:rFonts w:ascii="Arial" w:hAnsi="Arial" w:cs="Arial"/>
        </w:rPr>
        <w:t>Zamawiający, poza innymi przypadkami określonymi w powszechnie obowiązujących przepisach, a zwłaszcza w Kodeksie cywilnym, może odstąpić od umowy w następujących przypadkach:</w:t>
      </w:r>
    </w:p>
    <w:p w:rsidR="0002383B" w:rsidRPr="00F8275E" w:rsidRDefault="0002383B" w:rsidP="0002383B">
      <w:pPr>
        <w:spacing w:before="120"/>
        <w:ind w:left="426" w:hanging="284"/>
        <w:jc w:val="both"/>
        <w:rPr>
          <w:rFonts w:ascii="Arial" w:hAnsi="Arial" w:cs="Arial"/>
        </w:rPr>
      </w:pPr>
      <w:r w:rsidRPr="00F8275E">
        <w:rPr>
          <w:rFonts w:ascii="Arial" w:hAnsi="Arial" w:cs="Arial"/>
        </w:rPr>
        <w:lastRenderedPageBreak/>
        <w:t>a) Zamawiający może odstąpić od umowy zgodnie z art. 145 ustawy, jeżeli wykonanie umowy nie leży w interesie publicznym, lub dalsze wykonywanie umowy może zagrozić istotnemu interesowi bezpieczeństwa państwa lub bezpieczeństwu publicznemu. W tym przypadku Zamawiający może odstąpić od umowy w terminie 30 dni od powzięcia wiadomości o tych okolicznościach; W przypadku tu określonym Wykonawca może żądać jedynie wynagrodzenia należnego mu z tytułu wykonania części umowy;</w:t>
      </w:r>
    </w:p>
    <w:p w:rsidR="0002383B" w:rsidRPr="00F8275E" w:rsidRDefault="0002383B" w:rsidP="0002383B">
      <w:pPr>
        <w:numPr>
          <w:ilvl w:val="0"/>
          <w:numId w:val="57"/>
        </w:numPr>
        <w:spacing w:before="120"/>
        <w:ind w:left="499" w:hanging="357"/>
        <w:jc w:val="both"/>
        <w:rPr>
          <w:rFonts w:ascii="Arial" w:hAnsi="Arial" w:cs="Arial"/>
        </w:rPr>
      </w:pPr>
      <w:r w:rsidRPr="00F8275E">
        <w:rPr>
          <w:rFonts w:ascii="Arial" w:hAnsi="Arial" w:cs="Arial"/>
        </w:rPr>
        <w:t>Zamawiający może również odstąpić od umowy w przypadku: likwidacji przedsiębiorstwa Wykonawcy, wydania nakazu zajęcia istotnej części majątku Wykonawcy;</w:t>
      </w:r>
    </w:p>
    <w:p w:rsidR="0002383B" w:rsidRPr="00F8275E" w:rsidRDefault="0002383B" w:rsidP="0002383B">
      <w:pPr>
        <w:numPr>
          <w:ilvl w:val="0"/>
          <w:numId w:val="57"/>
        </w:numPr>
        <w:spacing w:before="120"/>
        <w:ind w:left="499" w:hanging="357"/>
        <w:jc w:val="both"/>
        <w:rPr>
          <w:rFonts w:ascii="Arial" w:hAnsi="Arial" w:cs="Arial"/>
        </w:rPr>
      </w:pPr>
      <w:r w:rsidRPr="00F8275E">
        <w:rPr>
          <w:rFonts w:ascii="Arial" w:hAnsi="Arial" w:cs="Arial"/>
        </w:rPr>
        <w:t xml:space="preserve">Zamawiający może odstąpić od umowy w całości lub w części w przypadku, gdy przedmiot zamówienia  jest realizowany wadliwie lub sprzecznie z umową lub wymogami SIWZ, w tym również w zakresie świadczeń gwarancyjnych (o ile dotyczy), po bezskutecznym upływie wyznaczonego Wykonawcy nie krótszego niż 7 dniowego dodatkowego terminu na usunięcie naruszeń. </w:t>
      </w:r>
    </w:p>
    <w:p w:rsidR="0002383B" w:rsidRPr="00107BBF" w:rsidRDefault="0002383B" w:rsidP="0002383B">
      <w:pPr>
        <w:numPr>
          <w:ilvl w:val="0"/>
          <w:numId w:val="25"/>
        </w:numPr>
        <w:tabs>
          <w:tab w:val="clear" w:pos="720"/>
        </w:tabs>
        <w:spacing w:before="120"/>
        <w:ind w:left="357" w:hanging="357"/>
        <w:jc w:val="both"/>
        <w:rPr>
          <w:rFonts w:ascii="Arial" w:hAnsi="Arial" w:cs="Arial"/>
          <w:color w:val="000000"/>
        </w:rPr>
      </w:pPr>
      <w:r w:rsidRPr="00F8275E">
        <w:rPr>
          <w:rFonts w:ascii="Arial" w:hAnsi="Arial" w:cs="Arial"/>
        </w:rPr>
        <w:t>Zamawiający może odstąpić od umowy w przypadkach, o których mowa w ust. 1 lit b i c w terminie 30 dni od powzięcia wiadomości o tych okolicznościach</w:t>
      </w:r>
      <w:r w:rsidRPr="00107BBF">
        <w:rPr>
          <w:rFonts w:ascii="Arial" w:hAnsi="Arial" w:cs="Arial"/>
          <w:color w:val="000000"/>
        </w:rPr>
        <w:t>.</w:t>
      </w:r>
    </w:p>
    <w:p w:rsidR="0002383B" w:rsidRPr="00107BBF" w:rsidRDefault="0002383B" w:rsidP="0002383B">
      <w:pPr>
        <w:tabs>
          <w:tab w:val="left" w:pos="426"/>
          <w:tab w:val="left" w:pos="709"/>
        </w:tabs>
        <w:suppressAutoHyphens/>
        <w:spacing w:before="240" w:line="100" w:lineRule="atLeast"/>
        <w:jc w:val="center"/>
        <w:rPr>
          <w:sz w:val="24"/>
          <w:szCs w:val="24"/>
        </w:rPr>
      </w:pPr>
      <w:r w:rsidRPr="00107BBF">
        <w:rPr>
          <w:rFonts w:ascii="Arial" w:hAnsi="Arial" w:cs="Arial"/>
          <w:b/>
        </w:rPr>
        <w:t>§ 9 GWARANCJA</w:t>
      </w:r>
    </w:p>
    <w:p w:rsidR="0002383B" w:rsidRPr="00000B18" w:rsidRDefault="0002383B" w:rsidP="0002383B">
      <w:pPr>
        <w:numPr>
          <w:ilvl w:val="0"/>
          <w:numId w:val="42"/>
        </w:numPr>
        <w:tabs>
          <w:tab w:val="left" w:pos="709"/>
        </w:tabs>
        <w:suppressAutoHyphens/>
        <w:ind w:left="357" w:hanging="357"/>
        <w:jc w:val="both"/>
      </w:pPr>
      <w:r w:rsidRPr="00000B18">
        <w:rPr>
          <w:rFonts w:ascii="Arial" w:hAnsi="Arial" w:cs="Arial"/>
        </w:rPr>
        <w:t>Wykonawca zapewnia, że dostarczony przedmiot umowy jest fabrycznie nowy.</w:t>
      </w:r>
    </w:p>
    <w:p w:rsidR="0002383B" w:rsidRPr="00000B18" w:rsidRDefault="0002383B" w:rsidP="0002383B">
      <w:pPr>
        <w:numPr>
          <w:ilvl w:val="0"/>
          <w:numId w:val="42"/>
        </w:numPr>
        <w:tabs>
          <w:tab w:val="left" w:pos="709"/>
        </w:tabs>
        <w:suppressAutoHyphens/>
        <w:ind w:left="357" w:hanging="357"/>
        <w:jc w:val="both"/>
      </w:pPr>
      <w:r w:rsidRPr="00000B18">
        <w:rPr>
          <w:rFonts w:ascii="Arial" w:hAnsi="Arial" w:cs="Arial"/>
        </w:rPr>
        <w:t>Niezależnie od rękojmi z tytułu sprzedaży, Wykonawca udziela minimum 24 miesięcznej gwarancji na dostarczony przedmiot umowy, która biegnie od daty dostawy przedmiotu umowy – dotyczy wszystkich pakietów z wyłączeniem pakietu nr 6.</w:t>
      </w:r>
    </w:p>
    <w:p w:rsidR="0002383B" w:rsidRPr="00000B18" w:rsidRDefault="0002383B" w:rsidP="0002383B">
      <w:pPr>
        <w:numPr>
          <w:ilvl w:val="0"/>
          <w:numId w:val="42"/>
        </w:numPr>
        <w:tabs>
          <w:tab w:val="left" w:pos="709"/>
        </w:tabs>
        <w:suppressAutoHyphens/>
        <w:ind w:left="357" w:hanging="357"/>
        <w:jc w:val="both"/>
      </w:pPr>
      <w:r w:rsidRPr="00000B18">
        <w:rPr>
          <w:rFonts w:ascii="Arial" w:hAnsi="Arial" w:cs="Arial"/>
        </w:rPr>
        <w:t>Podstawą gwarancji jest faktura wystawiona przez Wykonawcę.</w:t>
      </w:r>
    </w:p>
    <w:p w:rsidR="0002383B" w:rsidRPr="00000B18" w:rsidRDefault="0002383B" w:rsidP="0002383B">
      <w:pPr>
        <w:numPr>
          <w:ilvl w:val="0"/>
          <w:numId w:val="42"/>
        </w:numPr>
        <w:tabs>
          <w:tab w:val="left" w:pos="709"/>
        </w:tabs>
        <w:suppressAutoHyphens/>
        <w:ind w:left="357" w:hanging="357"/>
        <w:jc w:val="both"/>
      </w:pPr>
      <w:r w:rsidRPr="00000B18">
        <w:rPr>
          <w:rFonts w:ascii="Arial" w:hAnsi="Arial" w:cs="Arial"/>
        </w:rPr>
        <w:t>Czas naprawy gwarancyjnej wynosi do 14 dni roboczych.</w:t>
      </w:r>
    </w:p>
    <w:p w:rsidR="0002383B" w:rsidRPr="00000B18" w:rsidRDefault="0002383B" w:rsidP="0002383B">
      <w:pPr>
        <w:numPr>
          <w:ilvl w:val="0"/>
          <w:numId w:val="42"/>
        </w:numPr>
        <w:tabs>
          <w:tab w:val="left" w:pos="709"/>
        </w:tabs>
        <w:suppressAutoHyphens/>
        <w:ind w:left="357" w:hanging="357"/>
        <w:jc w:val="both"/>
      </w:pPr>
      <w:r w:rsidRPr="00000B18">
        <w:rPr>
          <w:rFonts w:ascii="Arial" w:hAnsi="Arial" w:cs="Arial"/>
        </w:rPr>
        <w:t>W przypadku niewykonania naprawy gwarancyjnej w terminie 14 dni Wykonawca zobowiązany jest do wymiany sprzętu na nowy, wolny od wad, w terminie 3 dni po upływie terminu naprawy.</w:t>
      </w:r>
    </w:p>
    <w:p w:rsidR="0002383B" w:rsidRPr="00000B18" w:rsidRDefault="0002383B" w:rsidP="0002383B">
      <w:pPr>
        <w:numPr>
          <w:ilvl w:val="0"/>
          <w:numId w:val="42"/>
        </w:numPr>
        <w:tabs>
          <w:tab w:val="left" w:pos="709"/>
        </w:tabs>
        <w:suppressAutoHyphens/>
        <w:ind w:left="357" w:hanging="357"/>
        <w:jc w:val="both"/>
      </w:pPr>
      <w:r w:rsidRPr="00000B18">
        <w:rPr>
          <w:rFonts w:ascii="Arial" w:hAnsi="Arial" w:cs="Arial"/>
        </w:rPr>
        <w:t>W przypadku naprawy gwarancyjnej polegającej na wymianie elementów, w sprzęcie zostaną zainstalowane identyczne i oryginalne elementy lub za zgodą Zamawiającego fabrycznie nowe elementy o parametrach nie gorszych niż oryginalne.</w:t>
      </w:r>
    </w:p>
    <w:p w:rsidR="0002383B" w:rsidRPr="00000B18" w:rsidRDefault="0002383B" w:rsidP="0002383B">
      <w:pPr>
        <w:numPr>
          <w:ilvl w:val="0"/>
          <w:numId w:val="42"/>
        </w:numPr>
        <w:tabs>
          <w:tab w:val="left" w:pos="709"/>
        </w:tabs>
        <w:suppressAutoHyphens/>
        <w:ind w:left="357" w:hanging="357"/>
        <w:jc w:val="both"/>
      </w:pPr>
      <w:r w:rsidRPr="00000B18">
        <w:rPr>
          <w:rFonts w:ascii="Arial" w:hAnsi="Arial" w:cs="Arial"/>
        </w:rPr>
        <w:t>W przypadku wymiany sprzętu na nowy lub dokonania naprawy przez Wykonawcę</w:t>
      </w:r>
      <w:r w:rsidRPr="00000B18">
        <w:rPr>
          <w:rFonts w:ascii="Arial" w:hAnsi="Arial" w:cs="Arial"/>
          <w:color w:val="000000"/>
        </w:rPr>
        <w:t>, okres gwarancji wymienianego elementu biegnie na nowo</w:t>
      </w:r>
      <w:r w:rsidRPr="00000B18">
        <w:rPr>
          <w:rFonts w:ascii="Arial" w:hAnsi="Arial" w:cs="Arial"/>
        </w:rPr>
        <w:t xml:space="preserve"> od momentu zainstalowania, uruchomienia i potwierdzenia poprawności działania sprzętu i zakończenia realizacji zgłoszenia stosownym dokumentem</w:t>
      </w:r>
      <w:r w:rsidRPr="00000B18">
        <w:t>.</w:t>
      </w:r>
    </w:p>
    <w:p w:rsidR="0002383B" w:rsidRPr="00000B18" w:rsidRDefault="0002383B" w:rsidP="0002383B">
      <w:pPr>
        <w:numPr>
          <w:ilvl w:val="0"/>
          <w:numId w:val="42"/>
        </w:numPr>
        <w:tabs>
          <w:tab w:val="left" w:pos="709"/>
        </w:tabs>
        <w:suppressAutoHyphens/>
        <w:ind w:left="357" w:hanging="357"/>
        <w:jc w:val="both"/>
      </w:pPr>
      <w:r w:rsidRPr="00000B18">
        <w:rPr>
          <w:rFonts w:ascii="Arial" w:hAnsi="Arial" w:cs="Arial"/>
        </w:rPr>
        <w:t>W przypadku konieczności naprawy danego egzemplarza sprzętu więcej niż 3 razy w okresie gwarancji. Zamawiając uzna sprzęt za wadliwy, a Wykonawca zobowiązuje się do jego wymiany na nowy, wolny od wad w terminie do 3 dni roboczych od daty czwartego zgłoszenia wady, awarii, usterki danego egzemplarza sprzętu.</w:t>
      </w:r>
    </w:p>
    <w:p w:rsidR="0002383B" w:rsidRPr="00000B18" w:rsidRDefault="0002383B" w:rsidP="0002383B">
      <w:pPr>
        <w:numPr>
          <w:ilvl w:val="0"/>
          <w:numId w:val="42"/>
        </w:numPr>
        <w:tabs>
          <w:tab w:val="left" w:pos="709"/>
        </w:tabs>
        <w:suppressAutoHyphens/>
        <w:ind w:left="357" w:hanging="357"/>
        <w:jc w:val="both"/>
        <w:rPr>
          <w:rFonts w:ascii="Arial" w:hAnsi="Arial" w:cs="Arial"/>
          <w:color w:val="FF0000"/>
        </w:rPr>
      </w:pPr>
      <w:r w:rsidRPr="00000B18">
        <w:rPr>
          <w:rFonts w:ascii="Arial" w:hAnsi="Arial" w:cs="Arial"/>
        </w:rPr>
        <w:t>Wykonawca gwarantuje, iż okres przydatności towaru wynosi minimum 24 miesiące – dotyczy pakietu nr 6.</w:t>
      </w:r>
    </w:p>
    <w:p w:rsidR="0002383B" w:rsidRPr="00000B18" w:rsidRDefault="0002383B" w:rsidP="0002383B">
      <w:pPr>
        <w:widowControl w:val="0"/>
        <w:autoSpaceDE w:val="0"/>
        <w:autoSpaceDN w:val="0"/>
        <w:adjustRightInd w:val="0"/>
        <w:ind w:left="357"/>
        <w:jc w:val="center"/>
        <w:rPr>
          <w:rFonts w:ascii="Arial" w:hAnsi="Arial" w:cs="Arial"/>
          <w:b/>
          <w:bCs/>
        </w:rPr>
      </w:pPr>
    </w:p>
    <w:p w:rsidR="0002383B" w:rsidRPr="00000B18" w:rsidRDefault="0002383B" w:rsidP="0002383B">
      <w:pPr>
        <w:widowControl w:val="0"/>
        <w:autoSpaceDE w:val="0"/>
        <w:autoSpaceDN w:val="0"/>
        <w:adjustRightInd w:val="0"/>
        <w:ind w:left="357"/>
        <w:jc w:val="center"/>
        <w:rPr>
          <w:rFonts w:ascii="Arial" w:hAnsi="Arial" w:cs="Arial"/>
          <w:b/>
          <w:bCs/>
        </w:rPr>
      </w:pPr>
      <w:r w:rsidRPr="00000B18">
        <w:rPr>
          <w:rFonts w:ascii="Arial" w:hAnsi="Arial" w:cs="Arial"/>
          <w:b/>
          <w:bCs/>
        </w:rPr>
        <w:t>§ 10</w:t>
      </w:r>
    </w:p>
    <w:p w:rsidR="0002383B" w:rsidRPr="00855737" w:rsidRDefault="0002383B" w:rsidP="0002383B">
      <w:pPr>
        <w:pStyle w:val="Akapitzlist"/>
        <w:widowControl w:val="0"/>
        <w:numPr>
          <w:ilvl w:val="3"/>
          <w:numId w:val="44"/>
        </w:numPr>
        <w:tabs>
          <w:tab w:val="clear" w:pos="2880"/>
        </w:tabs>
        <w:autoSpaceDE w:val="0"/>
        <w:autoSpaceDN w:val="0"/>
        <w:adjustRightInd w:val="0"/>
        <w:spacing w:after="120"/>
        <w:ind w:left="425" w:hanging="357"/>
        <w:jc w:val="both"/>
        <w:rPr>
          <w:rFonts w:ascii="Arial" w:hAnsi="Arial" w:cs="Arial"/>
          <w:sz w:val="20"/>
          <w:szCs w:val="20"/>
        </w:rPr>
      </w:pPr>
      <w:r w:rsidRPr="00000B18">
        <w:rPr>
          <w:rFonts w:ascii="Arial" w:hAnsi="Arial" w:cs="Arial"/>
          <w:sz w:val="20"/>
          <w:szCs w:val="20"/>
        </w:rPr>
        <w:t>W przypadku złożenia oferty równoważnej, Wykonawca oświadcza, że dostarczane</w:t>
      </w:r>
      <w:r w:rsidRPr="00855737">
        <w:rPr>
          <w:rFonts w:ascii="Arial" w:hAnsi="Arial" w:cs="Arial"/>
          <w:sz w:val="20"/>
          <w:szCs w:val="20"/>
        </w:rPr>
        <w:t xml:space="preserve"> towary dokładnie odpowiadają opisowi przedmiotu zamówienia.</w:t>
      </w:r>
    </w:p>
    <w:p w:rsidR="0002383B" w:rsidRPr="00855737" w:rsidRDefault="0002383B" w:rsidP="0002383B">
      <w:pPr>
        <w:pStyle w:val="Akapitzlist"/>
        <w:widowControl w:val="0"/>
        <w:numPr>
          <w:ilvl w:val="3"/>
          <w:numId w:val="44"/>
        </w:numPr>
        <w:tabs>
          <w:tab w:val="clear" w:pos="2880"/>
        </w:tabs>
        <w:autoSpaceDE w:val="0"/>
        <w:autoSpaceDN w:val="0"/>
        <w:adjustRightInd w:val="0"/>
        <w:spacing w:after="120"/>
        <w:ind w:left="425" w:hanging="357"/>
        <w:jc w:val="both"/>
        <w:rPr>
          <w:rFonts w:ascii="Arial" w:hAnsi="Arial" w:cs="Arial"/>
          <w:sz w:val="20"/>
          <w:szCs w:val="20"/>
        </w:rPr>
      </w:pPr>
      <w:r w:rsidRPr="00855737">
        <w:rPr>
          <w:rFonts w:ascii="Arial" w:hAnsi="Arial" w:cs="Arial"/>
          <w:sz w:val="20"/>
          <w:szCs w:val="20"/>
        </w:rPr>
        <w:t>W przypadku dostarczenia towarów nieodpowiadających dokładnie opisowi przedmiotu zamówienia (nie będącym równoważnymi), Wykonawca ponosi pełną odpowiedzialność wobec Zamawiającego, w wysokości poniesionej szkody i utraconych korzyści, oraz ponosi pełną odpowiedzialność za roszczenia osób trzecich skierowane przeciwko Zamawiającemu.</w:t>
      </w:r>
    </w:p>
    <w:p w:rsidR="0002383B" w:rsidRPr="00855737" w:rsidRDefault="0002383B" w:rsidP="0002383B">
      <w:pPr>
        <w:pStyle w:val="Akapitzlist"/>
        <w:widowControl w:val="0"/>
        <w:numPr>
          <w:ilvl w:val="3"/>
          <w:numId w:val="44"/>
        </w:numPr>
        <w:tabs>
          <w:tab w:val="clear" w:pos="2880"/>
        </w:tabs>
        <w:autoSpaceDE w:val="0"/>
        <w:autoSpaceDN w:val="0"/>
        <w:adjustRightInd w:val="0"/>
        <w:spacing w:after="120"/>
        <w:ind w:left="425" w:hanging="357"/>
        <w:jc w:val="both"/>
        <w:rPr>
          <w:rFonts w:ascii="Arial" w:hAnsi="Arial" w:cs="Arial"/>
          <w:sz w:val="20"/>
          <w:szCs w:val="20"/>
        </w:rPr>
      </w:pPr>
      <w:r w:rsidRPr="00855737">
        <w:rPr>
          <w:rFonts w:ascii="Arial" w:hAnsi="Arial" w:cs="Arial"/>
          <w:sz w:val="20"/>
          <w:szCs w:val="20"/>
        </w:rPr>
        <w:t>Jednocześnie Wykonawca oświadcza, że jest świadomy odpowiedzialności karnej, wynikającej z art. 297 Kodeksu karnego, za przedkładanie fałszywych lub stwierdzających nieprawdę dokumentów albo nierzetelnych, pisemnych oświadczeń dotyczących okoliczności mających istotne znaczenie dla uzyskania zamówienia publicznego.</w:t>
      </w:r>
    </w:p>
    <w:p w:rsidR="0002383B" w:rsidRPr="00107BBF" w:rsidRDefault="0002383B" w:rsidP="0002383B">
      <w:pPr>
        <w:widowControl w:val="0"/>
        <w:suppressAutoHyphens/>
        <w:autoSpaceDE w:val="0"/>
        <w:autoSpaceDN w:val="0"/>
        <w:adjustRightInd w:val="0"/>
        <w:jc w:val="center"/>
        <w:rPr>
          <w:rFonts w:ascii="Arial" w:hAnsi="Arial" w:cs="Arial"/>
          <w:b/>
          <w:bCs/>
          <w:color w:val="000000"/>
        </w:rPr>
      </w:pPr>
      <w:r>
        <w:rPr>
          <w:rFonts w:ascii="Arial" w:hAnsi="Arial" w:cs="Arial"/>
          <w:b/>
          <w:bCs/>
          <w:color w:val="000000"/>
        </w:rPr>
        <w:t>§ 11</w:t>
      </w:r>
      <w:r w:rsidRPr="00107BBF">
        <w:rPr>
          <w:rFonts w:ascii="Arial" w:hAnsi="Arial" w:cs="Arial"/>
          <w:color w:val="000000"/>
        </w:rPr>
        <w:t xml:space="preserve"> </w:t>
      </w:r>
      <w:r w:rsidRPr="00107BBF">
        <w:rPr>
          <w:rFonts w:ascii="Arial" w:hAnsi="Arial" w:cs="Arial"/>
          <w:b/>
          <w:bCs/>
          <w:color w:val="000000"/>
        </w:rPr>
        <w:t>POSTANOWIENIA KOŃCOWE</w:t>
      </w:r>
    </w:p>
    <w:p w:rsidR="0002383B" w:rsidRPr="00107BBF" w:rsidRDefault="0002383B" w:rsidP="0002383B">
      <w:pPr>
        <w:widowControl w:val="0"/>
        <w:numPr>
          <w:ilvl w:val="0"/>
          <w:numId w:val="5"/>
        </w:numPr>
        <w:autoSpaceDE w:val="0"/>
        <w:autoSpaceDN w:val="0"/>
        <w:adjustRightInd w:val="0"/>
        <w:spacing w:before="120"/>
        <w:ind w:left="420" w:hanging="420"/>
        <w:jc w:val="both"/>
        <w:rPr>
          <w:rFonts w:ascii="Arial" w:hAnsi="Arial" w:cs="Arial"/>
        </w:rPr>
      </w:pPr>
      <w:r w:rsidRPr="00107BBF">
        <w:rPr>
          <w:rFonts w:ascii="Arial" w:hAnsi="Arial" w:cs="Arial"/>
        </w:rPr>
        <w:t xml:space="preserve">Wszelkie zmiany niniejszej umowy wymagają formy pisemnej pod rygorem nieważności </w:t>
      </w:r>
      <w:r w:rsidRPr="00107BBF">
        <w:rPr>
          <w:rFonts w:ascii="Arial" w:hAnsi="Arial" w:cs="Arial"/>
        </w:rPr>
        <w:br/>
        <w:t xml:space="preserve">i mogą zostać dokonane, o ile nie stoją w sprzeczność z regulacjami zawartymi w ustawie </w:t>
      </w:r>
      <w:r w:rsidRPr="00107BBF">
        <w:rPr>
          <w:rFonts w:ascii="Arial" w:hAnsi="Arial" w:cs="Arial"/>
        </w:rPr>
        <w:br/>
        <w:t>z dnia 29 stycznia 2004 roku Prawo zamówień publicznych (tekst jedn. Dz. U. z 2015r. poz. 2164</w:t>
      </w:r>
      <w:r>
        <w:rPr>
          <w:rFonts w:ascii="Arial" w:hAnsi="Arial" w:cs="Arial"/>
        </w:rPr>
        <w:t xml:space="preserve"> z </w:t>
      </w:r>
      <w:proofErr w:type="spellStart"/>
      <w:r>
        <w:rPr>
          <w:rFonts w:ascii="Arial" w:hAnsi="Arial" w:cs="Arial"/>
        </w:rPr>
        <w:t>późn</w:t>
      </w:r>
      <w:proofErr w:type="spellEnd"/>
      <w:r>
        <w:rPr>
          <w:rFonts w:ascii="Arial" w:hAnsi="Arial" w:cs="Arial"/>
        </w:rPr>
        <w:t>. zm.).</w:t>
      </w:r>
    </w:p>
    <w:p w:rsidR="0002383B" w:rsidRPr="00107BBF" w:rsidRDefault="0002383B" w:rsidP="0002383B">
      <w:pPr>
        <w:widowControl w:val="0"/>
        <w:numPr>
          <w:ilvl w:val="0"/>
          <w:numId w:val="5"/>
        </w:numPr>
        <w:autoSpaceDE w:val="0"/>
        <w:autoSpaceDN w:val="0"/>
        <w:adjustRightInd w:val="0"/>
        <w:spacing w:before="120"/>
        <w:ind w:left="420" w:hanging="420"/>
        <w:jc w:val="both"/>
        <w:rPr>
          <w:rFonts w:ascii="Arial" w:hAnsi="Arial" w:cs="Arial"/>
        </w:rPr>
      </w:pPr>
      <w:r w:rsidRPr="00107BBF">
        <w:rPr>
          <w:rFonts w:ascii="Arial" w:hAnsi="Arial" w:cs="Arial"/>
        </w:rPr>
        <w:t>Zgodnie z art. 144 ustawy, Zamawiający przewiduje możliwość następujących zmian postanowień umowy w stosunku do treści złożonej w postępowaniu oferty:</w:t>
      </w:r>
    </w:p>
    <w:p w:rsidR="0002383B" w:rsidRPr="00107BBF" w:rsidRDefault="0002383B" w:rsidP="0002383B">
      <w:pPr>
        <w:widowControl w:val="0"/>
        <w:numPr>
          <w:ilvl w:val="1"/>
          <w:numId w:val="7"/>
        </w:numPr>
        <w:tabs>
          <w:tab w:val="clear" w:pos="1440"/>
        </w:tabs>
        <w:suppressAutoHyphens/>
        <w:autoSpaceDE w:val="0"/>
        <w:autoSpaceDN w:val="0"/>
        <w:adjustRightInd w:val="0"/>
        <w:spacing w:before="120"/>
        <w:ind w:left="714" w:hanging="357"/>
        <w:jc w:val="both"/>
        <w:rPr>
          <w:rFonts w:ascii="Arial" w:hAnsi="Arial" w:cs="Arial"/>
        </w:rPr>
      </w:pPr>
      <w:r w:rsidRPr="00107BBF">
        <w:rPr>
          <w:rFonts w:ascii="Arial" w:hAnsi="Arial" w:cs="Arial"/>
        </w:rPr>
        <w:t>zmiana przepisów prawa lub istotnych i korzystnych z uwagi na działalność dla Zamawiającego stosunków umownych;</w:t>
      </w:r>
    </w:p>
    <w:p w:rsidR="0002383B" w:rsidRPr="00107BBF" w:rsidRDefault="0002383B" w:rsidP="0002383B">
      <w:pPr>
        <w:widowControl w:val="0"/>
        <w:numPr>
          <w:ilvl w:val="1"/>
          <w:numId w:val="7"/>
        </w:numPr>
        <w:tabs>
          <w:tab w:val="clear" w:pos="1440"/>
        </w:tabs>
        <w:suppressAutoHyphens/>
        <w:autoSpaceDE w:val="0"/>
        <w:autoSpaceDN w:val="0"/>
        <w:adjustRightInd w:val="0"/>
        <w:spacing w:before="120"/>
        <w:ind w:left="714" w:hanging="357"/>
        <w:jc w:val="both"/>
        <w:rPr>
          <w:rFonts w:ascii="Arial" w:hAnsi="Arial" w:cs="Arial"/>
        </w:rPr>
      </w:pPr>
      <w:r w:rsidRPr="00107BBF">
        <w:rPr>
          <w:rFonts w:ascii="Arial" w:hAnsi="Arial" w:cs="Arial"/>
        </w:rPr>
        <w:lastRenderedPageBreak/>
        <w:t xml:space="preserve">zmiana urzędowej stawki podatku VAT, przy czym zmianie ulegnie wyłącznie cena brutto, cena netto pozostanie bez zmian, z zastrzeżeniem, że zmiana ta wchodzi w życie z dniem wejścia </w:t>
      </w:r>
      <w:r w:rsidRPr="00107BBF">
        <w:rPr>
          <w:rFonts w:ascii="Arial" w:hAnsi="Arial" w:cs="Arial"/>
        </w:rPr>
        <w:br/>
        <w:t>w życie aktu prawnego wprowadzającego tę zmianę;</w:t>
      </w:r>
    </w:p>
    <w:p w:rsidR="0002383B" w:rsidRPr="00107BBF" w:rsidRDefault="0002383B" w:rsidP="0002383B">
      <w:pPr>
        <w:widowControl w:val="0"/>
        <w:numPr>
          <w:ilvl w:val="1"/>
          <w:numId w:val="7"/>
        </w:numPr>
        <w:tabs>
          <w:tab w:val="clear" w:pos="1440"/>
        </w:tabs>
        <w:suppressAutoHyphens/>
        <w:autoSpaceDE w:val="0"/>
        <w:autoSpaceDN w:val="0"/>
        <w:adjustRightInd w:val="0"/>
        <w:spacing w:before="120"/>
        <w:ind w:left="714" w:hanging="357"/>
        <w:jc w:val="both"/>
        <w:rPr>
          <w:rFonts w:ascii="Arial" w:hAnsi="Arial" w:cs="Arial"/>
        </w:rPr>
      </w:pPr>
      <w:r w:rsidRPr="00107BBF">
        <w:rPr>
          <w:rFonts w:ascii="Arial" w:hAnsi="Arial" w:cs="Arial"/>
        </w:rPr>
        <w:t>zmiana stawek opłat celnych wprowadzonych decyzjami odpowiednich władz państwowych;</w:t>
      </w:r>
    </w:p>
    <w:p w:rsidR="0002383B" w:rsidRPr="00107BBF" w:rsidRDefault="0002383B" w:rsidP="0002383B">
      <w:pPr>
        <w:widowControl w:val="0"/>
        <w:numPr>
          <w:ilvl w:val="1"/>
          <w:numId w:val="7"/>
        </w:numPr>
        <w:tabs>
          <w:tab w:val="clear" w:pos="1440"/>
        </w:tabs>
        <w:suppressAutoHyphens/>
        <w:autoSpaceDE w:val="0"/>
        <w:autoSpaceDN w:val="0"/>
        <w:adjustRightInd w:val="0"/>
        <w:spacing w:before="120"/>
        <w:ind w:left="714" w:hanging="357"/>
        <w:jc w:val="both"/>
        <w:rPr>
          <w:rFonts w:ascii="Arial" w:hAnsi="Arial" w:cs="Arial"/>
        </w:rPr>
      </w:pPr>
      <w:r w:rsidRPr="00107BBF">
        <w:rPr>
          <w:rFonts w:ascii="Arial" w:hAnsi="Arial" w:cs="Arial"/>
        </w:rPr>
        <w:t xml:space="preserve">jeżeli Wykonawca zostanie obarczony obowiązkiem zapłacenia podatku, który nie obowiązywał </w:t>
      </w:r>
      <w:r w:rsidRPr="00107BBF">
        <w:rPr>
          <w:rFonts w:ascii="Arial" w:hAnsi="Arial" w:cs="Arial"/>
        </w:rPr>
        <w:br/>
        <w:t>w dniu podpisania umowy, ale musi zostać wpisany do faktury z dnia dostawy, przy założeniu, że ceny jednostkowe netto pozostają bez zmian;</w:t>
      </w:r>
    </w:p>
    <w:p w:rsidR="0002383B" w:rsidRPr="00107BBF" w:rsidRDefault="0002383B" w:rsidP="0002383B">
      <w:pPr>
        <w:widowControl w:val="0"/>
        <w:numPr>
          <w:ilvl w:val="1"/>
          <w:numId w:val="7"/>
        </w:numPr>
        <w:tabs>
          <w:tab w:val="clear" w:pos="1440"/>
        </w:tabs>
        <w:suppressAutoHyphens/>
        <w:autoSpaceDE w:val="0"/>
        <w:autoSpaceDN w:val="0"/>
        <w:adjustRightInd w:val="0"/>
        <w:spacing w:before="120" w:after="60"/>
        <w:ind w:left="714" w:hanging="357"/>
        <w:jc w:val="both"/>
        <w:rPr>
          <w:rFonts w:ascii="Arial" w:hAnsi="Arial" w:cs="Arial"/>
        </w:rPr>
      </w:pPr>
      <w:r w:rsidRPr="00107BBF">
        <w:rPr>
          <w:rFonts w:ascii="Arial" w:hAnsi="Arial" w:cs="Arial"/>
        </w:rPr>
        <w:t>zmiana producenta przedmiotu umowy, w przypadku gdy producent wskazany w ofercie przez Wykonawcę wycofał się z produkcji – przy cenie nie większej niż w niniejszej umowie;</w:t>
      </w:r>
    </w:p>
    <w:p w:rsidR="0002383B" w:rsidRPr="00107BBF" w:rsidRDefault="0002383B" w:rsidP="0002383B">
      <w:pPr>
        <w:widowControl w:val="0"/>
        <w:numPr>
          <w:ilvl w:val="1"/>
          <w:numId w:val="7"/>
        </w:numPr>
        <w:tabs>
          <w:tab w:val="clear" w:pos="1440"/>
        </w:tabs>
        <w:suppressAutoHyphens/>
        <w:autoSpaceDE w:val="0"/>
        <w:autoSpaceDN w:val="0"/>
        <w:adjustRightInd w:val="0"/>
        <w:spacing w:before="120" w:after="60"/>
        <w:ind w:left="714" w:hanging="357"/>
        <w:jc w:val="both"/>
        <w:rPr>
          <w:rFonts w:ascii="Arial" w:hAnsi="Arial" w:cs="Arial"/>
        </w:rPr>
      </w:pPr>
      <w:r w:rsidRPr="00107BBF">
        <w:rPr>
          <w:rFonts w:ascii="Arial" w:hAnsi="Arial" w:cs="Arial"/>
        </w:rPr>
        <w:t xml:space="preserve">dostarczenia produktu zamiennego o parametrach nie gorszych od produktu objętego niniejszą umową w przypadku, gdy wystąpi przejściowy brak całości lub części produktu </w:t>
      </w:r>
      <w:r w:rsidRPr="00107BBF">
        <w:rPr>
          <w:rFonts w:ascii="Arial" w:hAnsi="Arial" w:cs="Arial"/>
        </w:rPr>
        <w:br/>
        <w:t>z przyczyn leżących po stronie producenta.</w:t>
      </w:r>
    </w:p>
    <w:p w:rsidR="0002383B" w:rsidRDefault="0002383B" w:rsidP="0002383B">
      <w:pPr>
        <w:widowControl w:val="0"/>
        <w:numPr>
          <w:ilvl w:val="1"/>
          <w:numId w:val="7"/>
        </w:numPr>
        <w:tabs>
          <w:tab w:val="clear" w:pos="1440"/>
        </w:tabs>
        <w:suppressAutoHyphens/>
        <w:autoSpaceDE w:val="0"/>
        <w:autoSpaceDN w:val="0"/>
        <w:adjustRightInd w:val="0"/>
        <w:spacing w:before="120" w:after="60"/>
        <w:ind w:left="714" w:hanging="357"/>
        <w:jc w:val="both"/>
        <w:rPr>
          <w:rFonts w:ascii="Arial" w:hAnsi="Arial" w:cs="Arial"/>
        </w:rPr>
      </w:pPr>
      <w:r w:rsidRPr="00107BBF">
        <w:rPr>
          <w:rFonts w:ascii="Arial" w:hAnsi="Arial" w:cs="Arial"/>
        </w:rPr>
        <w:t xml:space="preserve">niewykorzystania wartości umowy (w zakresie poszczególnych pakietów) w terminie, o którym mowa w § 7, Zamawiający przewiduje możliwość przedłużenia okresu obowiązywania umowy na czas określony, nie dłużej jednak niż </w:t>
      </w:r>
      <w:r>
        <w:rPr>
          <w:rFonts w:ascii="Arial" w:hAnsi="Arial" w:cs="Arial"/>
        </w:rPr>
        <w:t>do wykorzystania wartości umowy,</w:t>
      </w:r>
    </w:p>
    <w:p w:rsidR="0002383B" w:rsidRDefault="0002383B" w:rsidP="0002383B">
      <w:pPr>
        <w:widowControl w:val="0"/>
        <w:numPr>
          <w:ilvl w:val="1"/>
          <w:numId w:val="7"/>
        </w:numPr>
        <w:tabs>
          <w:tab w:val="clear" w:pos="1440"/>
        </w:tabs>
        <w:suppressAutoHyphens/>
        <w:autoSpaceDE w:val="0"/>
        <w:autoSpaceDN w:val="0"/>
        <w:adjustRightInd w:val="0"/>
        <w:spacing w:before="120" w:after="60"/>
        <w:ind w:left="851" w:hanging="425"/>
        <w:jc w:val="both"/>
        <w:rPr>
          <w:rFonts w:ascii="Arial" w:hAnsi="Arial" w:cs="Arial"/>
        </w:rPr>
      </w:pPr>
      <w:r>
        <w:rPr>
          <w:rFonts w:ascii="Arial" w:hAnsi="Arial" w:cs="Arial"/>
        </w:rPr>
        <w:t>w przypadku skorzystania przez Zamawiającego z możliwości zwiększenia wartości zamówienia (zgodnie z art. 144 ust.1 pkt.6) przewiduje się zmianę terminu realizacji zamówienia o czas niezbędny do realizacji dodatkowych dostaw.</w:t>
      </w:r>
    </w:p>
    <w:p w:rsidR="0002383B" w:rsidRPr="00107BBF" w:rsidRDefault="0002383B" w:rsidP="0002383B">
      <w:pPr>
        <w:widowControl w:val="0"/>
        <w:numPr>
          <w:ilvl w:val="0"/>
          <w:numId w:val="43"/>
        </w:numPr>
        <w:autoSpaceDE w:val="0"/>
        <w:autoSpaceDN w:val="0"/>
        <w:adjustRightInd w:val="0"/>
        <w:spacing w:before="120" w:after="60"/>
        <w:ind w:hanging="357"/>
        <w:jc w:val="both"/>
        <w:rPr>
          <w:rFonts w:ascii="Arial" w:hAnsi="Arial" w:cs="Arial"/>
        </w:rPr>
      </w:pPr>
      <w:r w:rsidRPr="00107BBF">
        <w:rPr>
          <w:rFonts w:ascii="Arial" w:hAnsi="Arial" w:cs="Arial"/>
        </w:rPr>
        <w:t xml:space="preserve">Zamawiający zastrzega sobie możliwość niewykorzystania </w:t>
      </w:r>
      <w:r>
        <w:rPr>
          <w:rFonts w:ascii="Arial" w:hAnsi="Arial" w:cs="Arial"/>
        </w:rPr>
        <w:t xml:space="preserve">całkowitej </w:t>
      </w:r>
      <w:r w:rsidRPr="00107BBF">
        <w:rPr>
          <w:rFonts w:ascii="Arial" w:hAnsi="Arial" w:cs="Arial"/>
        </w:rPr>
        <w:t>wartości umowy, w okresie na który została zawarta niniejsza umowa, bez jakichkolwiek roszczeń finansowych ze strony Wykonawcy.</w:t>
      </w:r>
    </w:p>
    <w:p w:rsidR="0002383B" w:rsidRPr="00107BBF" w:rsidRDefault="0002383B" w:rsidP="0002383B">
      <w:pPr>
        <w:widowControl w:val="0"/>
        <w:numPr>
          <w:ilvl w:val="0"/>
          <w:numId w:val="43"/>
        </w:numPr>
        <w:autoSpaceDE w:val="0"/>
        <w:autoSpaceDN w:val="0"/>
        <w:adjustRightInd w:val="0"/>
        <w:spacing w:before="120" w:after="60"/>
        <w:ind w:hanging="357"/>
        <w:jc w:val="both"/>
        <w:rPr>
          <w:rFonts w:ascii="Arial" w:hAnsi="Arial" w:cs="Arial"/>
          <w:color w:val="FF0000"/>
        </w:rPr>
      </w:pPr>
      <w:r w:rsidRPr="00107BBF">
        <w:rPr>
          <w:rFonts w:ascii="Arial" w:hAnsi="Arial" w:cs="Arial"/>
        </w:rPr>
        <w:t>Ewentualne spory mogące wyniknąć z realizacji niniejszej umowy strony zobowiązują się rozwiązywać polubownie, w drodze negocjacji. W razie braku porozumienia spory będzie rozstrzygał sąd powszechny właściwy dla siedziby Zamawiającego</w:t>
      </w:r>
      <w:r w:rsidRPr="00107BBF">
        <w:rPr>
          <w:rFonts w:ascii="Arial" w:hAnsi="Arial" w:cs="Arial"/>
          <w:color w:val="000000"/>
        </w:rPr>
        <w:t>.</w:t>
      </w:r>
    </w:p>
    <w:p w:rsidR="0002383B" w:rsidRPr="00107BBF" w:rsidRDefault="0002383B" w:rsidP="0002383B">
      <w:pPr>
        <w:widowControl w:val="0"/>
        <w:numPr>
          <w:ilvl w:val="0"/>
          <w:numId w:val="43"/>
        </w:numPr>
        <w:autoSpaceDE w:val="0"/>
        <w:autoSpaceDN w:val="0"/>
        <w:adjustRightInd w:val="0"/>
        <w:spacing w:before="120" w:after="60"/>
        <w:ind w:hanging="357"/>
        <w:jc w:val="both"/>
        <w:rPr>
          <w:rFonts w:ascii="Arial" w:hAnsi="Arial" w:cs="Arial"/>
          <w:color w:val="FF0000"/>
        </w:rPr>
      </w:pPr>
      <w:r w:rsidRPr="00107BBF">
        <w:rPr>
          <w:rFonts w:ascii="Arial" w:hAnsi="Arial" w:cs="Arial"/>
        </w:rPr>
        <w:t>W sprawach nieuregulowanych niniejszą umową mają zastosowanie odpowiednie przepisy Kodeksu Cywilnego, o ile przepisy ustawy z dnia 29 stycznia 2004 roku Prawo zamówień publicznych (tekst jedn. Dz. U. z 2015r. poz. 2164</w:t>
      </w:r>
      <w:r>
        <w:rPr>
          <w:rFonts w:ascii="Arial" w:hAnsi="Arial" w:cs="Arial"/>
        </w:rPr>
        <w:t xml:space="preserve"> z </w:t>
      </w:r>
      <w:proofErr w:type="spellStart"/>
      <w:r>
        <w:rPr>
          <w:rFonts w:ascii="Arial" w:hAnsi="Arial" w:cs="Arial"/>
        </w:rPr>
        <w:t>poźn</w:t>
      </w:r>
      <w:proofErr w:type="spellEnd"/>
      <w:r>
        <w:rPr>
          <w:rFonts w:ascii="Arial" w:hAnsi="Arial" w:cs="Arial"/>
        </w:rPr>
        <w:t>. zm.</w:t>
      </w:r>
      <w:r w:rsidRPr="00107BBF">
        <w:rPr>
          <w:rFonts w:ascii="Arial" w:hAnsi="Arial" w:cs="Arial"/>
        </w:rPr>
        <w:t>)</w:t>
      </w:r>
      <w:r w:rsidRPr="006B21A2">
        <w:rPr>
          <w:rFonts w:ascii="Arial" w:hAnsi="Arial" w:cs="Arial"/>
        </w:rPr>
        <w:t xml:space="preserve"> </w:t>
      </w:r>
      <w:r w:rsidRPr="00107BBF">
        <w:rPr>
          <w:rFonts w:ascii="Arial" w:hAnsi="Arial" w:cs="Arial"/>
        </w:rPr>
        <w:t>nie stanowią inaczej</w:t>
      </w:r>
      <w:r w:rsidRPr="00107BBF">
        <w:rPr>
          <w:rFonts w:ascii="Arial" w:hAnsi="Arial" w:cs="Arial"/>
          <w:color w:val="000000"/>
        </w:rPr>
        <w:t xml:space="preserve"> oraz inne powszechnie obowiązujące przepisy prawa dotyczące przedmiotu umowy.</w:t>
      </w:r>
    </w:p>
    <w:p w:rsidR="0002383B" w:rsidRPr="00107BBF" w:rsidRDefault="0002383B" w:rsidP="0002383B">
      <w:pPr>
        <w:widowControl w:val="0"/>
        <w:numPr>
          <w:ilvl w:val="0"/>
          <w:numId w:val="43"/>
        </w:numPr>
        <w:autoSpaceDE w:val="0"/>
        <w:autoSpaceDN w:val="0"/>
        <w:adjustRightInd w:val="0"/>
        <w:spacing w:before="120" w:after="60"/>
        <w:ind w:hanging="357"/>
        <w:jc w:val="both"/>
        <w:rPr>
          <w:rFonts w:ascii="Arial" w:hAnsi="Arial" w:cs="Arial"/>
          <w:b/>
          <w:bCs/>
          <w:color w:val="000000"/>
          <w:u w:val="single"/>
        </w:rPr>
      </w:pPr>
      <w:r w:rsidRPr="00107BBF">
        <w:rPr>
          <w:rFonts w:ascii="Arial" w:hAnsi="Arial" w:cs="Arial"/>
          <w:color w:val="000000"/>
        </w:rPr>
        <w:t>Umowa została sporządzona w dwóch jednobrzmiących egzemplarzach, po jednym dla każdej ze stron.</w:t>
      </w:r>
    </w:p>
    <w:p w:rsidR="0002383B" w:rsidRDefault="0002383B" w:rsidP="0002383B">
      <w:pPr>
        <w:widowControl w:val="0"/>
        <w:suppressAutoHyphens/>
        <w:autoSpaceDE w:val="0"/>
        <w:autoSpaceDN w:val="0"/>
        <w:adjustRightInd w:val="0"/>
        <w:rPr>
          <w:rFonts w:ascii="Arial" w:hAnsi="Arial" w:cs="Arial"/>
          <w:color w:val="000000"/>
          <w:sz w:val="18"/>
          <w:szCs w:val="18"/>
          <w:u w:val="single"/>
        </w:rPr>
      </w:pPr>
    </w:p>
    <w:p w:rsidR="0002383B" w:rsidRDefault="0002383B" w:rsidP="0002383B">
      <w:pPr>
        <w:widowControl w:val="0"/>
        <w:suppressAutoHyphens/>
        <w:autoSpaceDE w:val="0"/>
        <w:autoSpaceDN w:val="0"/>
        <w:adjustRightInd w:val="0"/>
        <w:rPr>
          <w:rFonts w:ascii="Arial" w:hAnsi="Arial" w:cs="Arial"/>
          <w:color w:val="000000"/>
          <w:sz w:val="18"/>
          <w:szCs w:val="18"/>
          <w:u w:val="single"/>
        </w:rPr>
      </w:pPr>
    </w:p>
    <w:p w:rsidR="0002383B" w:rsidRPr="00107BBF" w:rsidRDefault="0002383B" w:rsidP="0002383B">
      <w:pPr>
        <w:widowControl w:val="0"/>
        <w:suppressAutoHyphens/>
        <w:autoSpaceDE w:val="0"/>
        <w:autoSpaceDN w:val="0"/>
        <w:adjustRightInd w:val="0"/>
        <w:rPr>
          <w:rFonts w:ascii="Arial" w:hAnsi="Arial" w:cs="Arial"/>
          <w:b/>
          <w:bCs/>
          <w:color w:val="000000"/>
          <w:sz w:val="18"/>
          <w:szCs w:val="18"/>
        </w:rPr>
      </w:pPr>
      <w:r w:rsidRPr="00107BBF">
        <w:rPr>
          <w:rFonts w:ascii="Arial" w:hAnsi="Arial" w:cs="Arial"/>
          <w:color w:val="000000"/>
          <w:sz w:val="18"/>
          <w:szCs w:val="18"/>
          <w:u w:val="single"/>
        </w:rPr>
        <w:t xml:space="preserve">Załączniki do umowy: </w:t>
      </w:r>
    </w:p>
    <w:p w:rsidR="0002383B" w:rsidRDefault="0002383B" w:rsidP="0002383B">
      <w:pPr>
        <w:widowControl w:val="0"/>
        <w:suppressAutoHyphens/>
        <w:autoSpaceDE w:val="0"/>
        <w:autoSpaceDN w:val="0"/>
        <w:adjustRightInd w:val="0"/>
        <w:rPr>
          <w:rFonts w:ascii="Arial" w:hAnsi="Arial" w:cs="Arial"/>
          <w:sz w:val="18"/>
          <w:szCs w:val="18"/>
        </w:rPr>
      </w:pPr>
      <w:r w:rsidRPr="00107BBF">
        <w:rPr>
          <w:rFonts w:ascii="Arial" w:hAnsi="Arial" w:cs="Arial"/>
          <w:color w:val="000000"/>
          <w:sz w:val="18"/>
          <w:szCs w:val="18"/>
        </w:rPr>
        <w:t xml:space="preserve">Załącznik Nr 1 – </w:t>
      </w:r>
      <w:r>
        <w:rPr>
          <w:rFonts w:ascii="Arial" w:hAnsi="Arial" w:cs="Arial"/>
          <w:sz w:val="18"/>
          <w:szCs w:val="18"/>
        </w:rPr>
        <w:t>Formularz cenowy</w:t>
      </w:r>
    </w:p>
    <w:p w:rsidR="0002383B" w:rsidRPr="00107BBF" w:rsidRDefault="0002383B" w:rsidP="0002383B">
      <w:pPr>
        <w:widowControl w:val="0"/>
        <w:suppressAutoHyphens/>
        <w:autoSpaceDE w:val="0"/>
        <w:autoSpaceDN w:val="0"/>
        <w:adjustRightInd w:val="0"/>
        <w:rPr>
          <w:rFonts w:ascii="Arial" w:hAnsi="Arial" w:cs="Arial"/>
          <w:b/>
          <w:bCs/>
          <w:color w:val="FF0000"/>
          <w:sz w:val="18"/>
          <w:szCs w:val="18"/>
        </w:rPr>
      </w:pPr>
    </w:p>
    <w:p w:rsidR="0002383B" w:rsidRPr="00107BBF" w:rsidRDefault="0002383B" w:rsidP="0002383B">
      <w:pPr>
        <w:widowControl w:val="0"/>
        <w:suppressAutoHyphens/>
        <w:autoSpaceDE w:val="0"/>
        <w:autoSpaceDN w:val="0"/>
        <w:adjustRightInd w:val="0"/>
        <w:spacing w:before="120"/>
        <w:jc w:val="center"/>
        <w:rPr>
          <w:rFonts w:ascii="Arial" w:hAnsi="Arial" w:cs="Arial"/>
          <w:b/>
          <w:bCs/>
          <w:color w:val="000000"/>
        </w:rPr>
      </w:pPr>
      <w:r w:rsidRPr="00107BBF">
        <w:rPr>
          <w:rFonts w:ascii="Arial" w:hAnsi="Arial" w:cs="Arial"/>
          <w:b/>
          <w:bCs/>
          <w:color w:val="000000"/>
        </w:rPr>
        <w:t>ZAMAWIAJĄCY                                                   WYKONAWCA</w:t>
      </w:r>
    </w:p>
    <w:p w:rsidR="0002383B" w:rsidRDefault="0002383B" w:rsidP="0002383B">
      <w:pPr>
        <w:jc w:val="right"/>
        <w:rPr>
          <w:rFonts w:ascii="Arial" w:eastAsia="Calibri" w:hAnsi="Arial" w:cs="Arial"/>
          <w:b/>
        </w:rPr>
      </w:pPr>
    </w:p>
    <w:p w:rsidR="0002383B" w:rsidRDefault="0002383B" w:rsidP="0002383B">
      <w:pPr>
        <w:jc w:val="right"/>
        <w:rPr>
          <w:rFonts w:ascii="Arial" w:eastAsia="Calibri" w:hAnsi="Arial" w:cs="Arial"/>
          <w:b/>
        </w:rPr>
      </w:pPr>
    </w:p>
    <w:p w:rsidR="00000B18" w:rsidRDefault="00000B18" w:rsidP="0002383B">
      <w:pPr>
        <w:jc w:val="right"/>
        <w:rPr>
          <w:rFonts w:ascii="Arial" w:eastAsia="Calibri" w:hAnsi="Arial" w:cs="Arial"/>
          <w:b/>
        </w:rPr>
      </w:pPr>
    </w:p>
    <w:p w:rsidR="00000B18" w:rsidRDefault="00000B18" w:rsidP="0002383B">
      <w:pPr>
        <w:jc w:val="right"/>
        <w:rPr>
          <w:rFonts w:ascii="Arial" w:eastAsia="Calibri" w:hAnsi="Arial" w:cs="Arial"/>
          <w:b/>
        </w:rPr>
      </w:pPr>
    </w:p>
    <w:p w:rsidR="00000B18" w:rsidRDefault="00000B18" w:rsidP="0002383B">
      <w:pPr>
        <w:jc w:val="right"/>
        <w:rPr>
          <w:rFonts w:ascii="Arial" w:eastAsia="Calibri" w:hAnsi="Arial" w:cs="Arial"/>
          <w:b/>
        </w:rPr>
      </w:pPr>
    </w:p>
    <w:p w:rsidR="00000B18" w:rsidRDefault="00000B18" w:rsidP="0002383B">
      <w:pPr>
        <w:jc w:val="right"/>
        <w:rPr>
          <w:rFonts w:ascii="Arial" w:eastAsia="Calibri" w:hAnsi="Arial" w:cs="Arial"/>
          <w:b/>
        </w:rPr>
      </w:pPr>
    </w:p>
    <w:p w:rsidR="00000B18" w:rsidRDefault="00000B18" w:rsidP="0002383B">
      <w:pPr>
        <w:jc w:val="right"/>
        <w:rPr>
          <w:rFonts w:ascii="Arial" w:eastAsia="Calibri" w:hAnsi="Arial" w:cs="Arial"/>
          <w:b/>
        </w:rPr>
      </w:pPr>
    </w:p>
    <w:p w:rsidR="00000B18" w:rsidRDefault="00000B18" w:rsidP="0002383B">
      <w:pPr>
        <w:jc w:val="right"/>
        <w:rPr>
          <w:rFonts w:ascii="Arial" w:eastAsia="Calibri" w:hAnsi="Arial" w:cs="Arial"/>
          <w:b/>
        </w:rPr>
      </w:pPr>
    </w:p>
    <w:p w:rsidR="00000B18" w:rsidRDefault="00000B18" w:rsidP="0002383B">
      <w:pPr>
        <w:jc w:val="right"/>
        <w:rPr>
          <w:rFonts w:ascii="Arial" w:eastAsia="Calibri" w:hAnsi="Arial" w:cs="Arial"/>
          <w:b/>
        </w:rPr>
      </w:pPr>
    </w:p>
    <w:p w:rsidR="00000B18" w:rsidRDefault="00000B18" w:rsidP="0002383B">
      <w:pPr>
        <w:jc w:val="right"/>
        <w:rPr>
          <w:rFonts w:ascii="Arial" w:eastAsia="Calibri" w:hAnsi="Arial" w:cs="Arial"/>
          <w:b/>
        </w:rPr>
      </w:pPr>
    </w:p>
    <w:p w:rsidR="00000B18" w:rsidRDefault="00000B18" w:rsidP="0002383B">
      <w:pPr>
        <w:jc w:val="right"/>
        <w:rPr>
          <w:rFonts w:ascii="Arial" w:eastAsia="Calibri" w:hAnsi="Arial" w:cs="Arial"/>
          <w:b/>
        </w:rPr>
      </w:pPr>
    </w:p>
    <w:p w:rsidR="00000B18" w:rsidRDefault="00000B18" w:rsidP="0002383B">
      <w:pPr>
        <w:jc w:val="right"/>
        <w:rPr>
          <w:rFonts w:ascii="Arial" w:eastAsia="Calibri" w:hAnsi="Arial" w:cs="Arial"/>
          <w:b/>
        </w:rPr>
      </w:pPr>
    </w:p>
    <w:p w:rsidR="00000B18" w:rsidRDefault="00000B18" w:rsidP="0002383B">
      <w:pPr>
        <w:jc w:val="right"/>
        <w:rPr>
          <w:rFonts w:ascii="Arial" w:eastAsia="Calibri" w:hAnsi="Arial" w:cs="Arial"/>
          <w:b/>
        </w:rPr>
      </w:pPr>
    </w:p>
    <w:p w:rsidR="00000B18" w:rsidRDefault="00000B18" w:rsidP="0002383B">
      <w:pPr>
        <w:jc w:val="right"/>
        <w:rPr>
          <w:rFonts w:ascii="Arial" w:eastAsia="Calibri" w:hAnsi="Arial" w:cs="Arial"/>
          <w:b/>
        </w:rPr>
      </w:pPr>
    </w:p>
    <w:p w:rsidR="00000B18" w:rsidRDefault="00000B18" w:rsidP="0002383B">
      <w:pPr>
        <w:jc w:val="right"/>
        <w:rPr>
          <w:rFonts w:ascii="Arial" w:eastAsia="Calibri" w:hAnsi="Arial" w:cs="Arial"/>
          <w:b/>
        </w:rPr>
      </w:pPr>
    </w:p>
    <w:p w:rsidR="00000B18" w:rsidRDefault="00000B18" w:rsidP="0002383B">
      <w:pPr>
        <w:jc w:val="right"/>
        <w:rPr>
          <w:rFonts w:ascii="Arial" w:eastAsia="Calibri" w:hAnsi="Arial" w:cs="Arial"/>
          <w:b/>
        </w:rPr>
      </w:pPr>
    </w:p>
    <w:p w:rsidR="00000B18" w:rsidRDefault="00000B18" w:rsidP="0002383B">
      <w:pPr>
        <w:jc w:val="right"/>
        <w:rPr>
          <w:rFonts w:ascii="Arial" w:eastAsia="Calibri" w:hAnsi="Arial" w:cs="Arial"/>
          <w:b/>
        </w:rPr>
      </w:pPr>
    </w:p>
    <w:p w:rsidR="00000B18" w:rsidRDefault="00000B18" w:rsidP="0002383B">
      <w:pPr>
        <w:jc w:val="right"/>
        <w:rPr>
          <w:rFonts w:ascii="Arial" w:eastAsia="Calibri" w:hAnsi="Arial" w:cs="Arial"/>
          <w:b/>
        </w:rPr>
      </w:pPr>
    </w:p>
    <w:p w:rsidR="00000B18" w:rsidRDefault="00000B18" w:rsidP="0002383B">
      <w:pPr>
        <w:jc w:val="right"/>
        <w:rPr>
          <w:rFonts w:ascii="Arial" w:eastAsia="Calibri" w:hAnsi="Arial" w:cs="Arial"/>
          <w:b/>
        </w:rPr>
      </w:pPr>
    </w:p>
    <w:p w:rsidR="0002383B" w:rsidRDefault="0002383B" w:rsidP="0002383B">
      <w:pPr>
        <w:jc w:val="right"/>
        <w:rPr>
          <w:rFonts w:ascii="Arial" w:eastAsia="Calibri" w:hAnsi="Arial" w:cs="Arial"/>
          <w:b/>
        </w:rPr>
      </w:pPr>
    </w:p>
    <w:p w:rsidR="0002383B" w:rsidRDefault="0002383B" w:rsidP="0002383B">
      <w:pPr>
        <w:jc w:val="right"/>
        <w:rPr>
          <w:rFonts w:ascii="Arial" w:eastAsia="Calibri" w:hAnsi="Arial" w:cs="Arial"/>
          <w:b/>
        </w:rPr>
      </w:pPr>
    </w:p>
    <w:p w:rsidR="0002383B" w:rsidRPr="001C3094" w:rsidRDefault="0002383B" w:rsidP="0002383B">
      <w:pPr>
        <w:jc w:val="right"/>
        <w:rPr>
          <w:rFonts w:ascii="Arial" w:eastAsia="Calibri" w:hAnsi="Arial" w:cs="Arial"/>
          <w:bCs/>
        </w:rPr>
      </w:pPr>
      <w:r w:rsidRPr="001C3094">
        <w:rPr>
          <w:rFonts w:ascii="Arial" w:eastAsia="Calibri" w:hAnsi="Arial" w:cs="Arial"/>
          <w:b/>
        </w:rPr>
        <w:lastRenderedPageBreak/>
        <w:t xml:space="preserve">Załącznik nr 1 do </w:t>
      </w:r>
      <w:r w:rsidRPr="001C3094">
        <w:rPr>
          <w:rFonts w:ascii="Arial" w:eastAsia="Calibri" w:hAnsi="Arial" w:cs="Arial"/>
          <w:b/>
          <w:bCs/>
        </w:rPr>
        <w:t>Istotnych postanowień umowy</w:t>
      </w:r>
      <w:r w:rsidRPr="001C3094">
        <w:rPr>
          <w:rFonts w:ascii="Arial" w:eastAsia="Calibri" w:hAnsi="Arial" w:cs="Arial"/>
          <w:bCs/>
        </w:rPr>
        <w:t xml:space="preserve"> – </w:t>
      </w:r>
    </w:p>
    <w:p w:rsidR="0002383B" w:rsidRPr="001C3094" w:rsidRDefault="0002383B" w:rsidP="0002383B">
      <w:pPr>
        <w:jc w:val="right"/>
        <w:rPr>
          <w:rFonts w:ascii="Arial" w:eastAsia="Calibri" w:hAnsi="Arial" w:cs="Arial"/>
          <w:b/>
          <w:bCs/>
        </w:rPr>
      </w:pPr>
      <w:r>
        <w:rPr>
          <w:rFonts w:ascii="Arial" w:eastAsia="Calibri" w:hAnsi="Arial" w:cs="Arial"/>
          <w:b/>
          <w:bCs/>
          <w:u w:val="single"/>
        </w:rPr>
        <w:t>dotyczy pakietu</w:t>
      </w:r>
      <w:r w:rsidRPr="001C3094">
        <w:rPr>
          <w:rFonts w:ascii="Arial" w:eastAsia="Calibri" w:hAnsi="Arial" w:cs="Arial"/>
          <w:b/>
          <w:bCs/>
          <w:u w:val="single"/>
        </w:rPr>
        <w:t xml:space="preserve"> nr </w:t>
      </w:r>
      <w:r>
        <w:rPr>
          <w:rFonts w:ascii="Arial" w:eastAsia="Calibri" w:hAnsi="Arial" w:cs="Arial"/>
          <w:b/>
          <w:bCs/>
          <w:u w:val="single"/>
        </w:rPr>
        <w:t>1 i 12</w:t>
      </w:r>
      <w:r w:rsidRPr="001C3094">
        <w:rPr>
          <w:rFonts w:ascii="Arial" w:eastAsia="Calibri" w:hAnsi="Arial" w:cs="Arial"/>
          <w:b/>
          <w:bCs/>
          <w:u w:val="single"/>
        </w:rPr>
        <w:t xml:space="preserve"> </w:t>
      </w:r>
    </w:p>
    <w:p w:rsidR="0002383B" w:rsidRPr="001C3094" w:rsidRDefault="0002383B" w:rsidP="0002383B">
      <w:pPr>
        <w:jc w:val="both"/>
        <w:rPr>
          <w:rFonts w:ascii="Arial" w:eastAsia="Calibri" w:hAnsi="Arial" w:cs="Arial"/>
        </w:rPr>
      </w:pPr>
    </w:p>
    <w:p w:rsidR="0002383B" w:rsidRPr="001C3094" w:rsidRDefault="0002383B" w:rsidP="0002383B">
      <w:pPr>
        <w:jc w:val="both"/>
        <w:rPr>
          <w:rFonts w:ascii="Arial" w:eastAsia="Calibri" w:hAnsi="Arial" w:cs="Arial"/>
        </w:rPr>
      </w:pPr>
    </w:p>
    <w:p w:rsidR="0002383B" w:rsidRPr="00CE54EC" w:rsidRDefault="0002383B" w:rsidP="0002383B">
      <w:pPr>
        <w:autoSpaceDE w:val="0"/>
        <w:autoSpaceDN w:val="0"/>
        <w:adjustRightInd w:val="0"/>
        <w:spacing w:before="170" w:after="170" w:line="288" w:lineRule="auto"/>
        <w:jc w:val="center"/>
        <w:rPr>
          <w:rFonts w:ascii="Arial" w:hAnsi="Arial" w:cs="Arial"/>
          <w:b/>
          <w:lang w:eastAsia="en-US"/>
        </w:rPr>
      </w:pPr>
      <w:r w:rsidRPr="00CE54EC">
        <w:rPr>
          <w:rFonts w:ascii="Arial" w:hAnsi="Arial" w:cs="Arial"/>
          <w:b/>
          <w:lang w:eastAsia="en-US"/>
        </w:rPr>
        <w:t>Umowa użyczenia</w:t>
      </w:r>
    </w:p>
    <w:p w:rsidR="0002383B" w:rsidRPr="00CE54EC" w:rsidRDefault="0002383B" w:rsidP="0002383B">
      <w:pPr>
        <w:autoSpaceDE w:val="0"/>
        <w:autoSpaceDN w:val="0"/>
        <w:adjustRightInd w:val="0"/>
        <w:jc w:val="both"/>
        <w:rPr>
          <w:rFonts w:ascii="Arial" w:hAnsi="Arial" w:cs="Arial"/>
          <w:lang w:eastAsia="en-US"/>
        </w:rPr>
      </w:pPr>
      <w:r w:rsidRPr="00CE54EC">
        <w:rPr>
          <w:rFonts w:ascii="Arial" w:hAnsi="Arial" w:cs="Arial"/>
          <w:lang w:eastAsia="en-US"/>
        </w:rPr>
        <w:t>W dniu ........................................... w ...................................................................</w:t>
      </w:r>
    </w:p>
    <w:p w:rsidR="0002383B" w:rsidRPr="00CE54EC" w:rsidRDefault="0002383B" w:rsidP="0002383B">
      <w:pPr>
        <w:autoSpaceDE w:val="0"/>
        <w:autoSpaceDN w:val="0"/>
        <w:adjustRightInd w:val="0"/>
        <w:jc w:val="both"/>
        <w:rPr>
          <w:rFonts w:ascii="Arial" w:hAnsi="Arial" w:cs="Arial"/>
          <w:lang w:eastAsia="en-US"/>
        </w:rPr>
      </w:pPr>
      <w:r w:rsidRPr="00CE54EC">
        <w:rPr>
          <w:rFonts w:ascii="Arial" w:hAnsi="Arial" w:cs="Arial"/>
          <w:lang w:eastAsia="en-US"/>
        </w:rPr>
        <w:t>pomiędzy:</w:t>
      </w:r>
    </w:p>
    <w:p w:rsidR="0002383B" w:rsidRPr="00CE54EC" w:rsidRDefault="0002383B" w:rsidP="0002383B">
      <w:pPr>
        <w:autoSpaceDE w:val="0"/>
        <w:autoSpaceDN w:val="0"/>
        <w:adjustRightInd w:val="0"/>
        <w:jc w:val="both"/>
        <w:rPr>
          <w:rFonts w:ascii="Arial" w:hAnsi="Arial" w:cs="Arial"/>
          <w:lang w:eastAsia="en-US"/>
        </w:rPr>
      </w:pPr>
      <w:r w:rsidRPr="00CE54EC">
        <w:rPr>
          <w:rFonts w:ascii="Arial" w:hAnsi="Arial" w:cs="Arial"/>
          <w:lang w:eastAsia="en-US"/>
        </w:rPr>
        <w:t>...................................................................................................................................................</w:t>
      </w:r>
    </w:p>
    <w:p w:rsidR="0002383B" w:rsidRPr="00CE54EC" w:rsidRDefault="0002383B" w:rsidP="0002383B">
      <w:pPr>
        <w:autoSpaceDE w:val="0"/>
        <w:autoSpaceDN w:val="0"/>
        <w:adjustRightInd w:val="0"/>
        <w:jc w:val="both"/>
        <w:rPr>
          <w:rFonts w:ascii="Arial" w:hAnsi="Arial" w:cs="Arial"/>
          <w:lang w:eastAsia="en-US"/>
        </w:rPr>
      </w:pPr>
      <w:r w:rsidRPr="00CE54EC">
        <w:rPr>
          <w:rFonts w:ascii="Arial" w:hAnsi="Arial" w:cs="Arial"/>
          <w:lang w:eastAsia="en-US"/>
        </w:rPr>
        <w:t>...................................................................................................................................................</w:t>
      </w:r>
    </w:p>
    <w:p w:rsidR="0002383B" w:rsidRPr="00CE54EC" w:rsidRDefault="0002383B" w:rsidP="0002383B">
      <w:pPr>
        <w:autoSpaceDE w:val="0"/>
        <w:autoSpaceDN w:val="0"/>
        <w:adjustRightInd w:val="0"/>
        <w:spacing w:before="57" w:after="57"/>
        <w:jc w:val="center"/>
        <w:rPr>
          <w:rFonts w:ascii="Arial" w:hAnsi="Arial" w:cs="Arial"/>
          <w:i/>
          <w:lang w:eastAsia="en-US"/>
        </w:rPr>
      </w:pPr>
      <w:r w:rsidRPr="00CE54EC">
        <w:rPr>
          <w:rFonts w:ascii="Arial" w:hAnsi="Arial" w:cs="Arial"/>
          <w:i/>
          <w:lang w:eastAsia="en-US"/>
        </w:rPr>
        <w:t>[imię i nazwisko/firma; miejsce zamieszkania/siedziba, adres; Nr we właściwym rejestrze oraz nazwa rejestru, kapitał zakładowy/</w:t>
      </w:r>
      <w:proofErr w:type="spellStart"/>
      <w:r w:rsidRPr="00CE54EC">
        <w:rPr>
          <w:rFonts w:ascii="Arial" w:hAnsi="Arial" w:cs="Arial"/>
          <w:i/>
          <w:lang w:eastAsia="en-US"/>
        </w:rPr>
        <w:t>CEiDG</w:t>
      </w:r>
      <w:proofErr w:type="spellEnd"/>
      <w:r w:rsidRPr="00CE54EC">
        <w:rPr>
          <w:rFonts w:ascii="Arial" w:hAnsi="Arial" w:cs="Arial"/>
          <w:i/>
          <w:lang w:eastAsia="en-US"/>
        </w:rPr>
        <w:t>; PESEL/REGON, NIP]</w:t>
      </w:r>
    </w:p>
    <w:p w:rsidR="0002383B" w:rsidRPr="00CE54EC" w:rsidRDefault="0002383B" w:rsidP="0002383B">
      <w:pPr>
        <w:autoSpaceDE w:val="0"/>
        <w:autoSpaceDN w:val="0"/>
        <w:adjustRightInd w:val="0"/>
        <w:jc w:val="both"/>
        <w:rPr>
          <w:rFonts w:ascii="Arial" w:hAnsi="Arial" w:cs="Arial"/>
          <w:lang w:eastAsia="en-US"/>
        </w:rPr>
      </w:pPr>
      <w:r w:rsidRPr="00CE54EC">
        <w:rPr>
          <w:rFonts w:ascii="Arial" w:hAnsi="Arial" w:cs="Arial"/>
          <w:lang w:eastAsia="en-US"/>
        </w:rPr>
        <w:t>reprezentowanym przez:</w:t>
      </w:r>
    </w:p>
    <w:p w:rsidR="0002383B" w:rsidRPr="00CE54EC" w:rsidRDefault="0002383B" w:rsidP="0002383B">
      <w:pPr>
        <w:autoSpaceDE w:val="0"/>
        <w:autoSpaceDN w:val="0"/>
        <w:adjustRightInd w:val="0"/>
        <w:spacing w:before="57" w:after="57"/>
        <w:rPr>
          <w:rFonts w:ascii="Arial" w:hAnsi="Arial" w:cs="Arial"/>
          <w:i/>
          <w:lang w:eastAsia="en-US"/>
        </w:rPr>
      </w:pPr>
      <w:r w:rsidRPr="00CE54EC">
        <w:rPr>
          <w:rFonts w:ascii="Arial" w:hAnsi="Arial" w:cs="Arial"/>
          <w:lang w:eastAsia="en-US"/>
        </w:rPr>
        <w:t>...................................................................................................................................................</w:t>
      </w:r>
      <w:r w:rsidRPr="00CE54EC">
        <w:rPr>
          <w:rFonts w:ascii="Arial" w:hAnsi="Arial" w:cs="Arial"/>
          <w:i/>
          <w:lang w:eastAsia="en-US"/>
        </w:rPr>
        <w:t xml:space="preserve"> </w:t>
      </w:r>
    </w:p>
    <w:p w:rsidR="0002383B" w:rsidRPr="00CE54EC" w:rsidRDefault="0002383B" w:rsidP="0002383B">
      <w:pPr>
        <w:autoSpaceDE w:val="0"/>
        <w:autoSpaceDN w:val="0"/>
        <w:adjustRightInd w:val="0"/>
        <w:spacing w:before="57" w:after="57"/>
        <w:jc w:val="center"/>
        <w:rPr>
          <w:rFonts w:ascii="Arial" w:hAnsi="Arial" w:cs="Arial"/>
          <w:i/>
          <w:lang w:eastAsia="en-US"/>
        </w:rPr>
      </w:pPr>
      <w:r w:rsidRPr="00CE54EC">
        <w:rPr>
          <w:rFonts w:ascii="Arial" w:hAnsi="Arial" w:cs="Arial"/>
          <w:i/>
          <w:lang w:eastAsia="en-US"/>
        </w:rPr>
        <w:t>[imię i nazwisko, uprawnienie do reprezentacji]</w:t>
      </w:r>
    </w:p>
    <w:p w:rsidR="0002383B" w:rsidRPr="00CE54EC" w:rsidRDefault="0002383B" w:rsidP="0002383B">
      <w:pPr>
        <w:autoSpaceDE w:val="0"/>
        <w:autoSpaceDN w:val="0"/>
        <w:adjustRightInd w:val="0"/>
        <w:jc w:val="both"/>
        <w:rPr>
          <w:rFonts w:ascii="Arial" w:hAnsi="Arial" w:cs="Arial"/>
          <w:lang w:eastAsia="en-US"/>
        </w:rPr>
      </w:pPr>
      <w:r w:rsidRPr="00CE54EC">
        <w:rPr>
          <w:rFonts w:ascii="Arial" w:hAnsi="Arial" w:cs="Arial"/>
          <w:lang w:eastAsia="en-US"/>
        </w:rPr>
        <w:t>zwanym dalej Użyczającym</w:t>
      </w:r>
    </w:p>
    <w:p w:rsidR="0002383B" w:rsidRPr="00CE54EC" w:rsidRDefault="0002383B" w:rsidP="0002383B">
      <w:pPr>
        <w:autoSpaceDE w:val="0"/>
        <w:autoSpaceDN w:val="0"/>
        <w:adjustRightInd w:val="0"/>
        <w:jc w:val="both"/>
        <w:rPr>
          <w:rFonts w:ascii="Arial" w:hAnsi="Arial" w:cs="Arial"/>
          <w:lang w:eastAsia="en-US"/>
        </w:rPr>
      </w:pPr>
      <w:r w:rsidRPr="00CE54EC">
        <w:rPr>
          <w:rFonts w:ascii="Arial" w:hAnsi="Arial" w:cs="Arial"/>
          <w:lang w:eastAsia="en-US"/>
        </w:rPr>
        <w:t>a</w:t>
      </w:r>
    </w:p>
    <w:p w:rsidR="0002383B" w:rsidRPr="00CE54EC" w:rsidRDefault="0002383B" w:rsidP="0002383B">
      <w:pPr>
        <w:autoSpaceDE w:val="0"/>
        <w:autoSpaceDN w:val="0"/>
        <w:adjustRightInd w:val="0"/>
        <w:jc w:val="both"/>
        <w:rPr>
          <w:rFonts w:ascii="Arial" w:hAnsi="Arial" w:cs="Arial"/>
          <w:lang w:eastAsia="en-US"/>
        </w:rPr>
      </w:pPr>
      <w:r w:rsidRPr="00CE54EC">
        <w:rPr>
          <w:rFonts w:ascii="Arial" w:hAnsi="Arial" w:cs="Arial"/>
          <w:lang w:eastAsia="en-US"/>
        </w:rPr>
        <w:t>...................................................................................................................................................</w:t>
      </w:r>
    </w:p>
    <w:p w:rsidR="0002383B" w:rsidRPr="00CE54EC" w:rsidRDefault="0002383B" w:rsidP="0002383B">
      <w:pPr>
        <w:autoSpaceDE w:val="0"/>
        <w:autoSpaceDN w:val="0"/>
        <w:adjustRightInd w:val="0"/>
        <w:jc w:val="both"/>
        <w:rPr>
          <w:rFonts w:ascii="Arial" w:hAnsi="Arial" w:cs="Arial"/>
          <w:lang w:eastAsia="en-US"/>
        </w:rPr>
      </w:pPr>
      <w:r w:rsidRPr="00CE54EC">
        <w:rPr>
          <w:rFonts w:ascii="Arial" w:hAnsi="Arial" w:cs="Arial"/>
          <w:lang w:eastAsia="en-US"/>
        </w:rPr>
        <w:t>...................................................................................................................................................</w:t>
      </w:r>
    </w:p>
    <w:p w:rsidR="0002383B" w:rsidRPr="00CE54EC" w:rsidRDefault="0002383B" w:rsidP="0002383B">
      <w:pPr>
        <w:autoSpaceDE w:val="0"/>
        <w:autoSpaceDN w:val="0"/>
        <w:adjustRightInd w:val="0"/>
        <w:spacing w:before="57" w:after="57"/>
        <w:jc w:val="center"/>
        <w:rPr>
          <w:rFonts w:ascii="Arial" w:hAnsi="Arial" w:cs="Arial"/>
          <w:i/>
          <w:lang w:eastAsia="en-US"/>
        </w:rPr>
      </w:pPr>
      <w:r w:rsidRPr="00CE54EC">
        <w:rPr>
          <w:rFonts w:ascii="Arial" w:hAnsi="Arial" w:cs="Arial"/>
          <w:i/>
          <w:lang w:eastAsia="en-US"/>
        </w:rPr>
        <w:t>[imię i nazwisko/firma; miejsce zamieszkania/siedziba, adres; Nr we właściwym rejestrze oraz nazwa rejestru, kapitał zakładowy/</w:t>
      </w:r>
      <w:proofErr w:type="spellStart"/>
      <w:r w:rsidRPr="00CE54EC">
        <w:rPr>
          <w:rFonts w:ascii="Arial" w:hAnsi="Arial" w:cs="Arial"/>
          <w:i/>
          <w:lang w:eastAsia="en-US"/>
        </w:rPr>
        <w:t>CEiDG</w:t>
      </w:r>
      <w:proofErr w:type="spellEnd"/>
      <w:r w:rsidRPr="00CE54EC">
        <w:rPr>
          <w:rFonts w:ascii="Arial" w:hAnsi="Arial" w:cs="Arial"/>
          <w:i/>
          <w:lang w:eastAsia="en-US"/>
        </w:rPr>
        <w:t>; PESEL/REGON, NIP]</w:t>
      </w:r>
    </w:p>
    <w:p w:rsidR="0002383B" w:rsidRPr="00CE54EC" w:rsidRDefault="0002383B" w:rsidP="0002383B">
      <w:pPr>
        <w:autoSpaceDE w:val="0"/>
        <w:autoSpaceDN w:val="0"/>
        <w:adjustRightInd w:val="0"/>
        <w:jc w:val="both"/>
        <w:rPr>
          <w:rFonts w:ascii="Arial" w:hAnsi="Arial" w:cs="Arial"/>
          <w:lang w:eastAsia="en-US"/>
        </w:rPr>
      </w:pPr>
      <w:r w:rsidRPr="00CE54EC">
        <w:rPr>
          <w:rFonts w:ascii="Arial" w:hAnsi="Arial" w:cs="Arial"/>
          <w:lang w:eastAsia="en-US"/>
        </w:rPr>
        <w:t>reprezentowanym przez:</w:t>
      </w:r>
    </w:p>
    <w:p w:rsidR="0002383B" w:rsidRPr="00CE54EC" w:rsidRDefault="0002383B" w:rsidP="0002383B">
      <w:pPr>
        <w:autoSpaceDE w:val="0"/>
        <w:autoSpaceDN w:val="0"/>
        <w:adjustRightInd w:val="0"/>
        <w:spacing w:before="57" w:after="57"/>
        <w:rPr>
          <w:rFonts w:ascii="Arial" w:hAnsi="Arial" w:cs="Arial"/>
          <w:lang w:eastAsia="en-US"/>
        </w:rPr>
      </w:pPr>
      <w:r w:rsidRPr="00CE54EC">
        <w:rPr>
          <w:rFonts w:ascii="Arial" w:hAnsi="Arial" w:cs="Arial"/>
          <w:lang w:eastAsia="en-US"/>
        </w:rPr>
        <w:t xml:space="preserve">................................................................................................................................................... </w:t>
      </w:r>
    </w:p>
    <w:p w:rsidR="0002383B" w:rsidRPr="00CE54EC" w:rsidRDefault="0002383B" w:rsidP="0002383B">
      <w:pPr>
        <w:autoSpaceDE w:val="0"/>
        <w:autoSpaceDN w:val="0"/>
        <w:adjustRightInd w:val="0"/>
        <w:spacing w:before="57" w:after="57"/>
        <w:jc w:val="center"/>
        <w:rPr>
          <w:rFonts w:ascii="Arial" w:hAnsi="Arial" w:cs="Arial"/>
          <w:i/>
          <w:lang w:eastAsia="en-US"/>
        </w:rPr>
      </w:pPr>
      <w:r w:rsidRPr="00CE54EC">
        <w:rPr>
          <w:rFonts w:ascii="Arial" w:hAnsi="Arial" w:cs="Arial"/>
          <w:i/>
          <w:lang w:eastAsia="en-US"/>
        </w:rPr>
        <w:t>[imię i nazwisko, uprawnienie do reprezentacji]</w:t>
      </w:r>
    </w:p>
    <w:p w:rsidR="0002383B" w:rsidRPr="00CE54EC" w:rsidRDefault="0002383B" w:rsidP="0002383B">
      <w:pPr>
        <w:autoSpaceDE w:val="0"/>
        <w:autoSpaceDN w:val="0"/>
        <w:adjustRightInd w:val="0"/>
        <w:jc w:val="both"/>
        <w:rPr>
          <w:rFonts w:ascii="Arial" w:hAnsi="Arial" w:cs="Arial"/>
          <w:lang w:eastAsia="en-US"/>
        </w:rPr>
      </w:pPr>
      <w:r w:rsidRPr="00CE54EC">
        <w:rPr>
          <w:rFonts w:ascii="Arial" w:hAnsi="Arial" w:cs="Arial"/>
          <w:lang w:eastAsia="en-US"/>
        </w:rPr>
        <w:t>zwanym dalej Biorącym do Używania,</w:t>
      </w:r>
    </w:p>
    <w:p w:rsidR="0002383B" w:rsidRPr="00CE54EC" w:rsidRDefault="0002383B" w:rsidP="0002383B">
      <w:pPr>
        <w:autoSpaceDE w:val="0"/>
        <w:autoSpaceDN w:val="0"/>
        <w:adjustRightInd w:val="0"/>
        <w:jc w:val="both"/>
        <w:rPr>
          <w:rFonts w:ascii="Arial" w:hAnsi="Arial" w:cs="Arial"/>
          <w:lang w:eastAsia="en-US"/>
        </w:rPr>
      </w:pPr>
      <w:r w:rsidRPr="00CE54EC">
        <w:rPr>
          <w:rFonts w:ascii="Arial" w:hAnsi="Arial" w:cs="Arial"/>
          <w:lang w:eastAsia="en-US"/>
        </w:rPr>
        <w:t>została zawarta umowa następującej treści:</w:t>
      </w:r>
    </w:p>
    <w:p w:rsidR="0002383B" w:rsidRPr="00CE54EC" w:rsidRDefault="0002383B" w:rsidP="0002383B">
      <w:pPr>
        <w:autoSpaceDE w:val="0"/>
        <w:autoSpaceDN w:val="0"/>
        <w:adjustRightInd w:val="0"/>
        <w:spacing w:before="113" w:after="57"/>
        <w:jc w:val="center"/>
        <w:rPr>
          <w:rFonts w:ascii="Arial" w:hAnsi="Arial" w:cs="Arial"/>
          <w:lang w:eastAsia="en-US"/>
        </w:rPr>
      </w:pPr>
      <w:r w:rsidRPr="00CE54EC">
        <w:rPr>
          <w:rFonts w:ascii="Arial" w:hAnsi="Arial" w:cs="Arial"/>
          <w:lang w:eastAsia="en-US"/>
        </w:rPr>
        <w:t>§ 1</w:t>
      </w:r>
    </w:p>
    <w:p w:rsidR="0002383B" w:rsidRPr="00CE54EC" w:rsidRDefault="0002383B" w:rsidP="0002383B">
      <w:pPr>
        <w:autoSpaceDE w:val="0"/>
        <w:autoSpaceDN w:val="0"/>
        <w:adjustRightInd w:val="0"/>
        <w:spacing w:before="113" w:after="57"/>
        <w:jc w:val="center"/>
        <w:rPr>
          <w:rFonts w:ascii="Arial" w:hAnsi="Arial" w:cs="Arial"/>
          <w:lang w:eastAsia="en-US"/>
        </w:rPr>
      </w:pPr>
    </w:p>
    <w:p w:rsidR="0002383B" w:rsidRPr="00CE54EC" w:rsidRDefault="0002383B" w:rsidP="0002383B">
      <w:pPr>
        <w:autoSpaceDE w:val="0"/>
        <w:autoSpaceDN w:val="0"/>
        <w:adjustRightInd w:val="0"/>
        <w:spacing w:before="113" w:after="57"/>
        <w:jc w:val="both"/>
        <w:rPr>
          <w:rFonts w:ascii="Arial" w:hAnsi="Arial" w:cs="Arial"/>
        </w:rPr>
      </w:pPr>
      <w:r w:rsidRPr="00CE54EC">
        <w:rPr>
          <w:rFonts w:ascii="Arial" w:hAnsi="Arial" w:cs="Arial"/>
        </w:rPr>
        <w:t xml:space="preserve">1. Użyczający użycza, a Biorący w użyczenie pozyskuje w bezpłatne używanie następujący sprzęt: 1) …………………………………………………………………………………………... …………………………………………………………………………………………… (nazwa sprzętu i jego numer inwentarzowy) w celu realizacji umowy nr…………….  z dnia ________________(dalej zwana umową), zawartej pomiędzy Użyczającym a biorącym do używania. </w:t>
      </w:r>
    </w:p>
    <w:p w:rsidR="0002383B" w:rsidRPr="00CE54EC" w:rsidRDefault="0002383B" w:rsidP="0002383B">
      <w:pPr>
        <w:autoSpaceDE w:val="0"/>
        <w:autoSpaceDN w:val="0"/>
        <w:adjustRightInd w:val="0"/>
        <w:spacing w:before="113" w:after="57"/>
        <w:jc w:val="center"/>
        <w:rPr>
          <w:rFonts w:ascii="Arial" w:hAnsi="Arial" w:cs="Arial"/>
          <w:lang w:eastAsia="en-US"/>
        </w:rPr>
      </w:pPr>
    </w:p>
    <w:p w:rsidR="0002383B" w:rsidRPr="00CE54EC" w:rsidRDefault="0002383B" w:rsidP="0002383B">
      <w:pPr>
        <w:autoSpaceDE w:val="0"/>
        <w:autoSpaceDN w:val="0"/>
        <w:adjustRightInd w:val="0"/>
        <w:jc w:val="both"/>
        <w:rPr>
          <w:rFonts w:ascii="Arial" w:hAnsi="Arial" w:cs="Arial"/>
          <w:lang w:eastAsia="en-US"/>
        </w:rPr>
      </w:pPr>
      <w:r w:rsidRPr="00CE54EC">
        <w:rPr>
          <w:rFonts w:ascii="Arial" w:hAnsi="Arial" w:cs="Arial"/>
          <w:lang w:eastAsia="en-US"/>
        </w:rPr>
        <w:t>2. Użyczający oświadcza, że jest właścicielem przedmiotu użyczenia.</w:t>
      </w:r>
    </w:p>
    <w:p w:rsidR="0002383B" w:rsidRPr="00CE54EC" w:rsidRDefault="0002383B" w:rsidP="0002383B">
      <w:pPr>
        <w:autoSpaceDE w:val="0"/>
        <w:autoSpaceDN w:val="0"/>
        <w:adjustRightInd w:val="0"/>
        <w:spacing w:before="113" w:after="57"/>
        <w:jc w:val="center"/>
        <w:rPr>
          <w:rFonts w:ascii="Arial" w:hAnsi="Arial" w:cs="Arial"/>
          <w:lang w:eastAsia="en-US"/>
        </w:rPr>
      </w:pPr>
      <w:r w:rsidRPr="00CE54EC">
        <w:rPr>
          <w:rFonts w:ascii="Arial" w:hAnsi="Arial" w:cs="Arial"/>
          <w:lang w:eastAsia="en-US"/>
        </w:rPr>
        <w:t>§ 2</w:t>
      </w:r>
    </w:p>
    <w:p w:rsidR="0002383B" w:rsidRPr="00CE54EC" w:rsidRDefault="0002383B" w:rsidP="0002383B">
      <w:pPr>
        <w:autoSpaceDE w:val="0"/>
        <w:autoSpaceDN w:val="0"/>
        <w:adjustRightInd w:val="0"/>
        <w:jc w:val="both"/>
        <w:rPr>
          <w:rFonts w:ascii="Arial" w:hAnsi="Arial" w:cs="Arial"/>
          <w:lang w:eastAsia="en-US"/>
        </w:rPr>
      </w:pPr>
      <w:r w:rsidRPr="00CE54EC">
        <w:rPr>
          <w:rFonts w:ascii="Arial" w:hAnsi="Arial" w:cs="Arial"/>
          <w:lang w:eastAsia="en-US"/>
        </w:rPr>
        <w:t xml:space="preserve">Umowę zawiera się na czas określony  12 miesięcy począwszy od dnia przekazania przedmiotu umowy określonego w par 1.  </w:t>
      </w:r>
    </w:p>
    <w:p w:rsidR="0002383B" w:rsidRPr="00CE54EC" w:rsidRDefault="0002383B" w:rsidP="0002383B">
      <w:pPr>
        <w:autoSpaceDE w:val="0"/>
        <w:autoSpaceDN w:val="0"/>
        <w:adjustRightInd w:val="0"/>
        <w:jc w:val="both"/>
        <w:rPr>
          <w:rFonts w:ascii="Arial" w:hAnsi="Arial" w:cs="Arial"/>
          <w:lang w:eastAsia="en-US"/>
        </w:rPr>
      </w:pPr>
      <w:r w:rsidRPr="00CE54EC">
        <w:rPr>
          <w:rFonts w:ascii="Arial" w:hAnsi="Arial" w:cs="Arial"/>
        </w:rPr>
        <w:t>Niniejsza umowa wygasa z dniem wygaśnięcia lub rozwiązania umowy nr …… z dnia ……… opisanej w par 1.</w:t>
      </w:r>
    </w:p>
    <w:p w:rsidR="0002383B" w:rsidRPr="00CE54EC" w:rsidRDefault="0002383B" w:rsidP="0002383B">
      <w:pPr>
        <w:autoSpaceDE w:val="0"/>
        <w:autoSpaceDN w:val="0"/>
        <w:adjustRightInd w:val="0"/>
        <w:spacing w:before="113" w:after="57"/>
        <w:jc w:val="center"/>
        <w:rPr>
          <w:rFonts w:ascii="Arial" w:hAnsi="Arial" w:cs="Arial"/>
          <w:lang w:eastAsia="en-US"/>
        </w:rPr>
      </w:pPr>
      <w:r w:rsidRPr="00CE54EC">
        <w:rPr>
          <w:rFonts w:ascii="Arial" w:hAnsi="Arial" w:cs="Arial"/>
          <w:lang w:eastAsia="en-US"/>
        </w:rPr>
        <w:t>§ 3</w:t>
      </w:r>
    </w:p>
    <w:p w:rsidR="0002383B" w:rsidRPr="00CE54EC" w:rsidRDefault="0002383B" w:rsidP="0002383B">
      <w:pPr>
        <w:autoSpaceDE w:val="0"/>
        <w:autoSpaceDN w:val="0"/>
        <w:adjustRightInd w:val="0"/>
        <w:jc w:val="both"/>
        <w:rPr>
          <w:rFonts w:ascii="Arial" w:hAnsi="Arial" w:cs="Arial"/>
          <w:lang w:eastAsia="en-US"/>
        </w:rPr>
      </w:pPr>
      <w:r w:rsidRPr="00CE54EC">
        <w:rPr>
          <w:rFonts w:ascii="Arial" w:hAnsi="Arial" w:cs="Arial"/>
          <w:lang w:eastAsia="en-US"/>
        </w:rPr>
        <w:t>Wraz z upływem terminu określonego w § 2 Biorący do Używania zobowiązuje się zwrócić przedmiot użyczenia bez dodatkowych wezwań i w stanie niepogorszo</w:t>
      </w:r>
      <w:r w:rsidRPr="00CE54EC">
        <w:rPr>
          <w:rFonts w:ascii="Arial" w:hAnsi="Arial" w:cs="Arial"/>
          <w:spacing w:val="4"/>
          <w:lang w:eastAsia="en-US"/>
        </w:rPr>
        <w:t>nym. Zwrot przedmiotu użyczenia nastąpi w siedzibie Uży</w:t>
      </w:r>
      <w:r w:rsidRPr="00CE54EC">
        <w:rPr>
          <w:rFonts w:ascii="Arial" w:hAnsi="Arial" w:cs="Arial"/>
          <w:lang w:eastAsia="en-US"/>
        </w:rPr>
        <w:t>czającego.</w:t>
      </w:r>
    </w:p>
    <w:p w:rsidR="0002383B" w:rsidRPr="00CE54EC" w:rsidRDefault="0002383B" w:rsidP="0002383B">
      <w:pPr>
        <w:autoSpaceDE w:val="0"/>
        <w:autoSpaceDN w:val="0"/>
        <w:adjustRightInd w:val="0"/>
        <w:spacing w:before="113" w:after="57"/>
        <w:jc w:val="center"/>
        <w:rPr>
          <w:rFonts w:ascii="Arial" w:hAnsi="Arial" w:cs="Arial"/>
          <w:lang w:eastAsia="en-US"/>
        </w:rPr>
      </w:pPr>
      <w:r w:rsidRPr="00CE54EC">
        <w:rPr>
          <w:rFonts w:ascii="Arial" w:hAnsi="Arial" w:cs="Arial"/>
          <w:lang w:eastAsia="en-US"/>
        </w:rPr>
        <w:t>§ 4</w:t>
      </w:r>
    </w:p>
    <w:p w:rsidR="0002383B" w:rsidRPr="00CE54EC" w:rsidRDefault="0002383B" w:rsidP="0002383B">
      <w:pPr>
        <w:autoSpaceDE w:val="0"/>
        <w:autoSpaceDN w:val="0"/>
        <w:adjustRightInd w:val="0"/>
        <w:jc w:val="both"/>
        <w:rPr>
          <w:rFonts w:ascii="Arial" w:hAnsi="Arial" w:cs="Arial"/>
          <w:lang w:eastAsia="en-US"/>
        </w:rPr>
      </w:pPr>
      <w:r w:rsidRPr="00CE54EC">
        <w:rPr>
          <w:rFonts w:ascii="Arial" w:hAnsi="Arial" w:cs="Arial"/>
          <w:lang w:eastAsia="en-US"/>
        </w:rPr>
        <w:t>Biorący do Używania wraz z podpisaniem niniejszej umowy potwierdza odbiór opisanego wyżej przedmiotu użyczenia. Biorący do Używania oświadcza, że jest mu znany stan przedmiotu oddanego do używania oraz że jest on zdatny do użytku i nie ma on z tego tytułu żadnych zastrzeżeń.</w:t>
      </w:r>
    </w:p>
    <w:p w:rsidR="0002383B" w:rsidRPr="00CE54EC" w:rsidRDefault="0002383B" w:rsidP="0002383B">
      <w:pPr>
        <w:autoSpaceDE w:val="0"/>
        <w:autoSpaceDN w:val="0"/>
        <w:adjustRightInd w:val="0"/>
        <w:spacing w:before="113" w:after="57"/>
        <w:jc w:val="center"/>
        <w:rPr>
          <w:rFonts w:ascii="Arial" w:hAnsi="Arial" w:cs="Arial"/>
          <w:lang w:eastAsia="en-US"/>
        </w:rPr>
      </w:pPr>
      <w:r w:rsidRPr="00CE54EC">
        <w:rPr>
          <w:rFonts w:ascii="Arial" w:hAnsi="Arial" w:cs="Arial"/>
          <w:lang w:eastAsia="en-US"/>
        </w:rPr>
        <w:t>§ 5</w:t>
      </w:r>
    </w:p>
    <w:p w:rsidR="0002383B" w:rsidRPr="00CE54EC" w:rsidRDefault="0002383B" w:rsidP="0002383B">
      <w:pPr>
        <w:autoSpaceDE w:val="0"/>
        <w:autoSpaceDN w:val="0"/>
        <w:adjustRightInd w:val="0"/>
        <w:jc w:val="both"/>
        <w:rPr>
          <w:rFonts w:ascii="Arial" w:hAnsi="Arial" w:cs="Arial"/>
          <w:lang w:eastAsia="en-US"/>
        </w:rPr>
      </w:pPr>
      <w:r w:rsidRPr="00CE54EC">
        <w:rPr>
          <w:rFonts w:ascii="Arial" w:hAnsi="Arial" w:cs="Arial"/>
          <w:spacing w:val="-2"/>
          <w:lang w:eastAsia="en-US"/>
        </w:rPr>
        <w:t xml:space="preserve">Biorący do Używania zobowiązuje się używać przedmiotu użyczenia zgodnie z </w:t>
      </w:r>
      <w:r w:rsidRPr="00CE54EC">
        <w:rPr>
          <w:rFonts w:ascii="Arial" w:hAnsi="Arial" w:cs="Arial"/>
          <w:lang w:eastAsia="en-US"/>
        </w:rPr>
        <w:t>jego przeznaczeniem i nie będzie go oddawał w użyczenie ani najem osobie trzeciej.</w:t>
      </w:r>
      <w:r w:rsidRPr="00CE54EC">
        <w:rPr>
          <w:rFonts w:ascii="Arial" w:hAnsi="Arial" w:cs="Arial"/>
        </w:rPr>
        <w:t xml:space="preserve"> Biorący w użyczenie zobowiązuje się eksploatować przedmiot użyczenia wyłącznie w celu wynikającym z przedmiotu umowy, na własny koszt i zgodnie z zasadami prawidłowej jego eksploatacji oraz nie zmieniać przedmiotu użyczenia bez pisemnej zgody Użyczającego.</w:t>
      </w:r>
    </w:p>
    <w:p w:rsidR="0002383B" w:rsidRPr="00CE54EC" w:rsidRDefault="0002383B" w:rsidP="0002383B">
      <w:pPr>
        <w:autoSpaceDE w:val="0"/>
        <w:autoSpaceDN w:val="0"/>
        <w:adjustRightInd w:val="0"/>
        <w:spacing w:before="113" w:after="57"/>
        <w:jc w:val="center"/>
        <w:rPr>
          <w:rFonts w:ascii="Arial" w:hAnsi="Arial" w:cs="Arial"/>
          <w:lang w:eastAsia="en-US"/>
        </w:rPr>
      </w:pPr>
    </w:p>
    <w:p w:rsidR="0002383B" w:rsidRPr="00CE54EC" w:rsidRDefault="0002383B" w:rsidP="0002383B">
      <w:pPr>
        <w:autoSpaceDE w:val="0"/>
        <w:autoSpaceDN w:val="0"/>
        <w:adjustRightInd w:val="0"/>
        <w:spacing w:before="113" w:after="57"/>
        <w:jc w:val="center"/>
        <w:rPr>
          <w:rFonts w:ascii="Arial" w:hAnsi="Arial" w:cs="Arial"/>
          <w:lang w:eastAsia="en-US"/>
        </w:rPr>
      </w:pPr>
      <w:r w:rsidRPr="00CE54EC">
        <w:rPr>
          <w:rFonts w:ascii="Arial" w:hAnsi="Arial" w:cs="Arial"/>
          <w:lang w:eastAsia="en-US"/>
        </w:rPr>
        <w:t>§ 6</w:t>
      </w:r>
    </w:p>
    <w:p w:rsidR="0002383B" w:rsidRPr="00CE54EC" w:rsidRDefault="0002383B" w:rsidP="0002383B">
      <w:pPr>
        <w:autoSpaceDE w:val="0"/>
        <w:autoSpaceDN w:val="0"/>
        <w:adjustRightInd w:val="0"/>
        <w:jc w:val="both"/>
        <w:rPr>
          <w:rFonts w:ascii="Arial" w:hAnsi="Arial" w:cs="Arial"/>
          <w:lang w:eastAsia="en-US"/>
        </w:rPr>
      </w:pPr>
      <w:r w:rsidRPr="00CE54EC">
        <w:rPr>
          <w:rFonts w:ascii="Arial" w:hAnsi="Arial" w:cs="Arial"/>
          <w:spacing w:val="-2"/>
          <w:lang w:eastAsia="en-US"/>
        </w:rPr>
        <w:t>Wszelkie naprawy, których dokonanie stanie się konieczne w trakcie trwania ni</w:t>
      </w:r>
      <w:r w:rsidRPr="00CE54EC">
        <w:rPr>
          <w:rFonts w:ascii="Arial" w:hAnsi="Arial" w:cs="Arial"/>
          <w:lang w:eastAsia="en-US"/>
        </w:rPr>
        <w:t>niejszego stosunku użyczenia, przeprowadzi Użyczający na własny koszt.</w:t>
      </w:r>
    </w:p>
    <w:p w:rsidR="0002383B" w:rsidRPr="00CE54EC" w:rsidRDefault="0002383B" w:rsidP="0002383B">
      <w:pPr>
        <w:autoSpaceDE w:val="0"/>
        <w:autoSpaceDN w:val="0"/>
        <w:adjustRightInd w:val="0"/>
        <w:spacing w:before="113" w:after="57"/>
        <w:jc w:val="center"/>
        <w:rPr>
          <w:rFonts w:ascii="Arial" w:hAnsi="Arial" w:cs="Arial"/>
          <w:lang w:eastAsia="en-US"/>
        </w:rPr>
      </w:pPr>
      <w:r w:rsidRPr="00CE54EC">
        <w:rPr>
          <w:rFonts w:ascii="Arial" w:hAnsi="Arial" w:cs="Arial"/>
          <w:lang w:eastAsia="en-US"/>
        </w:rPr>
        <w:t>§ 7</w:t>
      </w:r>
    </w:p>
    <w:p w:rsidR="0002383B" w:rsidRPr="00CE54EC" w:rsidRDefault="0002383B" w:rsidP="0002383B">
      <w:pPr>
        <w:autoSpaceDE w:val="0"/>
        <w:autoSpaceDN w:val="0"/>
        <w:adjustRightInd w:val="0"/>
        <w:jc w:val="both"/>
        <w:rPr>
          <w:rFonts w:ascii="Arial" w:hAnsi="Arial" w:cs="Arial"/>
          <w:lang w:eastAsia="en-US"/>
        </w:rPr>
      </w:pPr>
      <w:r w:rsidRPr="00CE54EC">
        <w:rPr>
          <w:rFonts w:ascii="Arial" w:hAnsi="Arial" w:cs="Arial"/>
          <w:lang w:eastAsia="en-US"/>
        </w:rPr>
        <w:t>Wszystkie koszty wynikające z korzystania z przedmiotu użyczenia przez cały czas trwania umowy poniesie Użyczający.</w:t>
      </w:r>
    </w:p>
    <w:p w:rsidR="0002383B" w:rsidRPr="00CE54EC" w:rsidRDefault="0002383B" w:rsidP="0002383B">
      <w:pPr>
        <w:autoSpaceDE w:val="0"/>
        <w:autoSpaceDN w:val="0"/>
        <w:adjustRightInd w:val="0"/>
        <w:spacing w:before="113" w:after="57"/>
        <w:jc w:val="center"/>
        <w:rPr>
          <w:rFonts w:ascii="Arial" w:hAnsi="Arial" w:cs="Arial"/>
          <w:lang w:eastAsia="en-US"/>
        </w:rPr>
      </w:pPr>
      <w:r w:rsidRPr="00CE54EC">
        <w:rPr>
          <w:rFonts w:ascii="Arial" w:hAnsi="Arial" w:cs="Arial"/>
          <w:lang w:eastAsia="en-US"/>
        </w:rPr>
        <w:t>§ 8</w:t>
      </w:r>
    </w:p>
    <w:p w:rsidR="0002383B" w:rsidRPr="00CE54EC" w:rsidRDefault="0002383B" w:rsidP="0002383B">
      <w:pPr>
        <w:autoSpaceDE w:val="0"/>
        <w:autoSpaceDN w:val="0"/>
        <w:adjustRightInd w:val="0"/>
        <w:jc w:val="both"/>
        <w:rPr>
          <w:rFonts w:ascii="Arial" w:hAnsi="Arial" w:cs="Arial"/>
          <w:lang w:eastAsia="en-US"/>
        </w:rPr>
      </w:pPr>
      <w:r w:rsidRPr="00CE54EC">
        <w:rPr>
          <w:rFonts w:ascii="Arial" w:hAnsi="Arial" w:cs="Arial"/>
          <w:lang w:eastAsia="en-US"/>
        </w:rPr>
        <w:t>Wszelkie zmiany i uzupełnienia oraz przedłużenie niniejszej umowy wymagają formy pisemnej pod rygorem nieważności</w:t>
      </w:r>
      <w:r w:rsidRPr="00CE54EC">
        <w:rPr>
          <w:rFonts w:ascii="Arial" w:hAnsi="Arial" w:cs="Arial"/>
          <w:position w:val="2"/>
          <w:vertAlign w:val="superscript"/>
          <w:lang w:eastAsia="en-US"/>
        </w:rPr>
        <w:t>6</w:t>
      </w:r>
      <w:r w:rsidRPr="00CE54EC">
        <w:rPr>
          <w:rFonts w:ascii="Arial" w:hAnsi="Arial" w:cs="Arial"/>
          <w:lang w:eastAsia="en-US"/>
        </w:rPr>
        <w:t>.</w:t>
      </w:r>
    </w:p>
    <w:p w:rsidR="0002383B" w:rsidRPr="00CE54EC" w:rsidRDefault="0002383B" w:rsidP="0002383B">
      <w:pPr>
        <w:autoSpaceDE w:val="0"/>
        <w:autoSpaceDN w:val="0"/>
        <w:adjustRightInd w:val="0"/>
        <w:spacing w:before="113" w:after="57"/>
        <w:jc w:val="center"/>
        <w:rPr>
          <w:rFonts w:ascii="Arial" w:hAnsi="Arial" w:cs="Arial"/>
          <w:lang w:eastAsia="en-US"/>
        </w:rPr>
      </w:pPr>
      <w:r w:rsidRPr="00CE54EC">
        <w:rPr>
          <w:rFonts w:ascii="Arial" w:hAnsi="Arial" w:cs="Arial"/>
          <w:lang w:eastAsia="en-US"/>
        </w:rPr>
        <w:t>§ 9</w:t>
      </w:r>
    </w:p>
    <w:p w:rsidR="0002383B" w:rsidRPr="00CE54EC" w:rsidRDefault="0002383B" w:rsidP="0002383B">
      <w:pPr>
        <w:autoSpaceDE w:val="0"/>
        <w:autoSpaceDN w:val="0"/>
        <w:adjustRightInd w:val="0"/>
        <w:jc w:val="both"/>
        <w:rPr>
          <w:rFonts w:ascii="Arial" w:hAnsi="Arial" w:cs="Arial"/>
          <w:lang w:eastAsia="en-US"/>
        </w:rPr>
      </w:pPr>
      <w:r w:rsidRPr="00CE54EC">
        <w:rPr>
          <w:rFonts w:ascii="Arial" w:hAnsi="Arial" w:cs="Arial"/>
          <w:spacing w:val="4"/>
          <w:lang w:eastAsia="en-US"/>
        </w:rPr>
        <w:t xml:space="preserve">W sprawach nieuregulowanych niniejszą umową mają zastosowanie przepisy </w:t>
      </w:r>
      <w:r w:rsidRPr="00CE54EC">
        <w:rPr>
          <w:rFonts w:ascii="Arial" w:hAnsi="Arial" w:cs="Arial"/>
          <w:lang w:eastAsia="en-US"/>
        </w:rPr>
        <w:t>ustawy z 23.4.1964 r. – Kodeks cywilny (Dz.U. Nr 16, poz. 93 ze zm.).</w:t>
      </w:r>
    </w:p>
    <w:p w:rsidR="0002383B" w:rsidRPr="00CE54EC" w:rsidRDefault="0002383B" w:rsidP="0002383B">
      <w:pPr>
        <w:autoSpaceDE w:val="0"/>
        <w:autoSpaceDN w:val="0"/>
        <w:adjustRightInd w:val="0"/>
        <w:spacing w:before="113" w:after="57"/>
        <w:jc w:val="center"/>
        <w:rPr>
          <w:rFonts w:ascii="Arial" w:hAnsi="Arial" w:cs="Arial"/>
          <w:lang w:eastAsia="en-US"/>
        </w:rPr>
      </w:pPr>
      <w:r w:rsidRPr="00CE54EC">
        <w:rPr>
          <w:rFonts w:ascii="Arial" w:hAnsi="Arial" w:cs="Arial"/>
          <w:lang w:eastAsia="en-US"/>
        </w:rPr>
        <w:t>§ 10</w:t>
      </w:r>
    </w:p>
    <w:p w:rsidR="0002383B" w:rsidRPr="00CE54EC" w:rsidRDefault="0002383B" w:rsidP="0002383B">
      <w:pPr>
        <w:autoSpaceDE w:val="0"/>
        <w:autoSpaceDN w:val="0"/>
        <w:adjustRightInd w:val="0"/>
        <w:jc w:val="both"/>
        <w:rPr>
          <w:rFonts w:ascii="Arial" w:hAnsi="Arial" w:cs="Arial"/>
          <w:lang w:eastAsia="en-US"/>
        </w:rPr>
      </w:pPr>
      <w:r w:rsidRPr="00CE54EC">
        <w:rPr>
          <w:rFonts w:ascii="Arial" w:hAnsi="Arial" w:cs="Arial"/>
          <w:lang w:eastAsia="en-US"/>
        </w:rPr>
        <w:t xml:space="preserve">Spory pomiędzy stronami rozstrzyga Sąd </w:t>
      </w:r>
      <w:r w:rsidRPr="00CE54EC">
        <w:rPr>
          <w:rFonts w:ascii="Arial" w:hAnsi="Arial" w:cs="Arial"/>
        </w:rPr>
        <w:t>powszechny właściwy dla siedziby Powoda.</w:t>
      </w:r>
    </w:p>
    <w:p w:rsidR="0002383B" w:rsidRPr="00CE54EC" w:rsidRDefault="0002383B" w:rsidP="0002383B">
      <w:pPr>
        <w:autoSpaceDE w:val="0"/>
        <w:autoSpaceDN w:val="0"/>
        <w:adjustRightInd w:val="0"/>
        <w:ind w:right="1191"/>
        <w:jc w:val="right"/>
        <w:rPr>
          <w:rFonts w:ascii="Arial" w:hAnsi="Arial" w:cs="Arial"/>
          <w:lang w:eastAsia="en-US"/>
        </w:rPr>
      </w:pPr>
    </w:p>
    <w:p w:rsidR="0002383B" w:rsidRPr="00CE54EC" w:rsidRDefault="0002383B" w:rsidP="0002383B">
      <w:pPr>
        <w:autoSpaceDE w:val="0"/>
        <w:autoSpaceDN w:val="0"/>
        <w:adjustRightInd w:val="0"/>
        <w:spacing w:after="57"/>
        <w:jc w:val="center"/>
        <w:rPr>
          <w:rFonts w:ascii="Arial" w:hAnsi="Arial" w:cs="Arial"/>
          <w:lang w:eastAsia="en-US"/>
        </w:rPr>
      </w:pPr>
      <w:r w:rsidRPr="00CE54EC">
        <w:rPr>
          <w:rFonts w:ascii="Arial" w:hAnsi="Arial" w:cs="Arial"/>
          <w:lang w:eastAsia="en-US"/>
        </w:rPr>
        <w:t>§ 11</w:t>
      </w:r>
    </w:p>
    <w:p w:rsidR="0002383B" w:rsidRPr="00CE54EC" w:rsidRDefault="0002383B" w:rsidP="0002383B">
      <w:pPr>
        <w:autoSpaceDE w:val="0"/>
        <w:autoSpaceDN w:val="0"/>
        <w:adjustRightInd w:val="0"/>
        <w:jc w:val="both"/>
        <w:rPr>
          <w:rFonts w:ascii="Arial" w:hAnsi="Arial" w:cs="Arial"/>
          <w:lang w:eastAsia="en-US"/>
        </w:rPr>
      </w:pPr>
      <w:r w:rsidRPr="00CE54EC">
        <w:rPr>
          <w:rFonts w:ascii="Arial" w:hAnsi="Arial" w:cs="Arial"/>
          <w:lang w:eastAsia="en-US"/>
        </w:rPr>
        <w:t>Umowa zostaje sporządzona w 2  jednobrzmiących egzemplarzach, po 1 dla każdej ze stron.</w:t>
      </w:r>
    </w:p>
    <w:p w:rsidR="0002383B" w:rsidRPr="00CE54EC" w:rsidRDefault="0002383B" w:rsidP="0002383B">
      <w:pPr>
        <w:autoSpaceDE w:val="0"/>
        <w:autoSpaceDN w:val="0"/>
        <w:adjustRightInd w:val="0"/>
        <w:jc w:val="both"/>
        <w:rPr>
          <w:rFonts w:ascii="Arial" w:hAnsi="Arial" w:cs="Arial"/>
          <w:lang w:eastAsia="en-US"/>
        </w:rPr>
      </w:pPr>
    </w:p>
    <w:p w:rsidR="0002383B" w:rsidRPr="00CE54EC" w:rsidRDefault="0002383B" w:rsidP="0002383B">
      <w:pPr>
        <w:autoSpaceDE w:val="0"/>
        <w:autoSpaceDN w:val="0"/>
        <w:adjustRightInd w:val="0"/>
        <w:jc w:val="both"/>
        <w:rPr>
          <w:rFonts w:ascii="Arial" w:hAnsi="Arial" w:cs="Arial"/>
          <w:lang w:eastAsia="en-US"/>
        </w:rPr>
      </w:pPr>
    </w:p>
    <w:p w:rsidR="0002383B" w:rsidRPr="00CE54EC" w:rsidRDefault="0002383B" w:rsidP="0002383B">
      <w:pPr>
        <w:autoSpaceDE w:val="0"/>
        <w:autoSpaceDN w:val="0"/>
        <w:adjustRightInd w:val="0"/>
        <w:jc w:val="both"/>
        <w:rPr>
          <w:rFonts w:ascii="Arial" w:hAnsi="Arial" w:cs="Arial"/>
          <w:lang w:eastAsia="en-US"/>
        </w:rPr>
      </w:pPr>
      <w:r w:rsidRPr="00CE54EC">
        <w:rPr>
          <w:rFonts w:ascii="Arial" w:hAnsi="Arial" w:cs="Arial"/>
          <w:lang w:eastAsia="en-US"/>
        </w:rPr>
        <w:t>(1) ...............................................</w:t>
      </w:r>
      <w:r w:rsidRPr="00CE54EC">
        <w:rPr>
          <w:rFonts w:ascii="Arial" w:hAnsi="Arial" w:cs="Arial"/>
          <w:lang w:eastAsia="en-US"/>
        </w:rPr>
        <w:tab/>
        <w:t xml:space="preserve">              (2) ...............................................</w:t>
      </w:r>
    </w:p>
    <w:p w:rsidR="0002383B" w:rsidRPr="00CE54EC" w:rsidRDefault="0002383B" w:rsidP="0002383B">
      <w:pPr>
        <w:autoSpaceDE w:val="0"/>
        <w:autoSpaceDN w:val="0"/>
        <w:adjustRightInd w:val="0"/>
        <w:spacing w:before="57" w:after="57"/>
        <w:jc w:val="both"/>
        <w:rPr>
          <w:rFonts w:ascii="Arial" w:hAnsi="Arial" w:cs="Arial"/>
          <w:lang w:eastAsia="en-US"/>
        </w:rPr>
      </w:pPr>
      <w:r w:rsidRPr="00CE54EC">
        <w:rPr>
          <w:rFonts w:ascii="Arial" w:hAnsi="Arial" w:cs="Arial"/>
          <w:lang w:eastAsia="en-US"/>
        </w:rPr>
        <w:t xml:space="preserve">        [podpis przedstawiciela Użyczającego]</w:t>
      </w:r>
      <w:r w:rsidRPr="00CE54EC">
        <w:rPr>
          <w:rFonts w:ascii="Arial" w:hAnsi="Arial" w:cs="Arial"/>
          <w:lang w:eastAsia="en-US"/>
        </w:rPr>
        <w:tab/>
        <w:t xml:space="preserve">            [podpis przedstawiciela Biorącego do Używania]</w:t>
      </w:r>
    </w:p>
    <w:p w:rsidR="0004093B" w:rsidRPr="001C3094" w:rsidRDefault="0002383B" w:rsidP="0002383B">
      <w:pPr>
        <w:autoSpaceDE w:val="0"/>
        <w:autoSpaceDN w:val="0"/>
        <w:adjustRightInd w:val="0"/>
        <w:spacing w:after="57"/>
        <w:jc w:val="both"/>
        <w:rPr>
          <w:rFonts w:ascii="Arial" w:hAnsi="Arial" w:cs="Arial"/>
          <w:lang w:eastAsia="en-US"/>
        </w:rPr>
      </w:pPr>
      <w:r w:rsidRPr="00CE54EC">
        <w:rPr>
          <w:rFonts w:ascii="Arial" w:hAnsi="Arial" w:cs="Arial"/>
          <w:lang w:eastAsia="en-US"/>
        </w:rPr>
        <w:t xml:space="preserve">                       UŻYCZAJĄCY</w:t>
      </w:r>
      <w:r w:rsidRPr="00CE54EC">
        <w:rPr>
          <w:rFonts w:ascii="Arial" w:hAnsi="Arial" w:cs="Arial"/>
          <w:i/>
          <w:iCs/>
          <w:lang w:eastAsia="en-US"/>
        </w:rPr>
        <w:tab/>
      </w:r>
      <w:r w:rsidRPr="00CE54EC">
        <w:rPr>
          <w:rFonts w:ascii="Arial" w:hAnsi="Arial" w:cs="Arial"/>
          <w:i/>
          <w:iCs/>
          <w:lang w:eastAsia="en-US"/>
        </w:rPr>
        <w:tab/>
      </w:r>
      <w:r w:rsidRPr="00CE54EC">
        <w:rPr>
          <w:rFonts w:ascii="Arial" w:hAnsi="Arial" w:cs="Arial"/>
          <w:i/>
          <w:iCs/>
          <w:lang w:eastAsia="en-US"/>
        </w:rPr>
        <w:tab/>
      </w:r>
      <w:r w:rsidRPr="00CE54EC">
        <w:rPr>
          <w:rFonts w:ascii="Arial" w:hAnsi="Arial" w:cs="Arial"/>
          <w:lang w:eastAsia="en-US"/>
        </w:rPr>
        <w:t xml:space="preserve">                BIORĄCY DO UŻYWANIA</w:t>
      </w:r>
    </w:p>
    <w:p w:rsidR="004566DA" w:rsidRPr="009E65DB" w:rsidRDefault="004566DA" w:rsidP="004566DA">
      <w:pPr>
        <w:jc w:val="right"/>
        <w:rPr>
          <w:rFonts w:ascii="Arial" w:hAnsi="Arial" w:cs="Arial"/>
          <w:b/>
          <w:bCs/>
        </w:rPr>
      </w:pPr>
      <w:r>
        <w:rPr>
          <w:rFonts w:ascii="Arial" w:hAnsi="Arial" w:cs="Arial"/>
          <w:b/>
          <w:bCs/>
        </w:rPr>
        <w:br w:type="page"/>
      </w:r>
      <w:r w:rsidRPr="009E65DB">
        <w:rPr>
          <w:rFonts w:ascii="Arial" w:hAnsi="Arial" w:cs="Arial"/>
          <w:b/>
          <w:bCs/>
        </w:rPr>
        <w:lastRenderedPageBreak/>
        <w:t>Załącznik Nr 3 do SIWZ</w:t>
      </w:r>
    </w:p>
    <w:p w:rsidR="004566DA" w:rsidRPr="009E65DB" w:rsidRDefault="004566DA" w:rsidP="004566DA">
      <w:pPr>
        <w:pStyle w:val="Nagwek2"/>
        <w:shd w:val="pct20" w:color="auto" w:fill="FFFFFF"/>
        <w:rPr>
          <w:rFonts w:ascii="Arial" w:hAnsi="Arial" w:cs="Arial"/>
          <w:sz w:val="22"/>
          <w:szCs w:val="22"/>
        </w:rPr>
      </w:pPr>
      <w:r w:rsidRPr="009E65DB">
        <w:rPr>
          <w:rFonts w:ascii="Arial" w:hAnsi="Arial" w:cs="Arial"/>
          <w:sz w:val="22"/>
          <w:szCs w:val="22"/>
        </w:rPr>
        <w:t xml:space="preserve">FORMULARZ OFERTOWY                                                                                        </w:t>
      </w:r>
    </w:p>
    <w:p w:rsidR="00B8307F" w:rsidRDefault="00B8307F" w:rsidP="00B8307F">
      <w:pPr>
        <w:pStyle w:val="Nagwek2"/>
        <w:spacing w:before="120" w:after="120"/>
        <w:jc w:val="left"/>
        <w:rPr>
          <w:rFonts w:ascii="Arial" w:hAnsi="Arial" w:cs="Arial"/>
          <w:u w:val="single"/>
        </w:rPr>
      </w:pPr>
      <w:r>
        <w:rPr>
          <w:rFonts w:ascii="Arial" w:hAnsi="Arial" w:cs="Arial"/>
          <w:u w:val="single"/>
        </w:rPr>
        <w:t>Dane dotyczące Wykonawcy:</w:t>
      </w:r>
    </w:p>
    <w:p w:rsidR="00B8307F" w:rsidRDefault="00B8307F" w:rsidP="00B8307F">
      <w:pPr>
        <w:pStyle w:val="Tekstpodstawowy"/>
        <w:spacing w:line="360" w:lineRule="auto"/>
        <w:jc w:val="both"/>
        <w:rPr>
          <w:rFonts w:ascii="Arial" w:hAnsi="Arial" w:cs="Arial"/>
        </w:rPr>
      </w:pPr>
      <w:r>
        <w:rPr>
          <w:rFonts w:ascii="Arial" w:hAnsi="Arial" w:cs="Arial"/>
        </w:rPr>
        <w:t>Nazwa/Imię i nazwisko: ................................................................................................................................</w:t>
      </w:r>
    </w:p>
    <w:p w:rsidR="00B8307F" w:rsidRDefault="00B8307F" w:rsidP="00B8307F">
      <w:pPr>
        <w:pStyle w:val="Tekstpodstawowy"/>
        <w:spacing w:line="360" w:lineRule="auto"/>
        <w:jc w:val="both"/>
        <w:rPr>
          <w:rFonts w:ascii="Arial" w:hAnsi="Arial" w:cs="Arial"/>
        </w:rPr>
      </w:pPr>
      <w:r>
        <w:rPr>
          <w:rFonts w:ascii="Arial" w:hAnsi="Arial" w:cs="Arial"/>
        </w:rPr>
        <w:t>Siedziba/m-ce zam.: .......................................kod....................ul..............................................................</w:t>
      </w:r>
    </w:p>
    <w:p w:rsidR="00B8307F" w:rsidRDefault="00B8307F" w:rsidP="00B8307F">
      <w:pPr>
        <w:pStyle w:val="Tekstpodstawowy"/>
        <w:spacing w:line="360" w:lineRule="auto"/>
        <w:rPr>
          <w:rFonts w:ascii="Arial" w:hAnsi="Arial" w:cs="Arial"/>
        </w:rPr>
      </w:pPr>
      <w:r>
        <w:rPr>
          <w:rFonts w:ascii="Arial" w:hAnsi="Arial" w:cs="Arial"/>
        </w:rPr>
        <w:t>Województwo:.....................................nr telefonu/fax ………….…………......................................................</w:t>
      </w:r>
    </w:p>
    <w:p w:rsidR="00B8307F" w:rsidRDefault="00B8307F" w:rsidP="00B8307F">
      <w:pPr>
        <w:pStyle w:val="Tekstpodstawowy"/>
        <w:spacing w:line="360" w:lineRule="auto"/>
        <w:rPr>
          <w:rFonts w:ascii="Arial" w:hAnsi="Arial" w:cs="Arial"/>
          <w:lang w:val="de-DE"/>
        </w:rPr>
      </w:pPr>
      <w:r>
        <w:rPr>
          <w:rFonts w:ascii="Arial" w:hAnsi="Arial" w:cs="Arial"/>
          <w:lang w:val="de-DE"/>
        </w:rPr>
        <w:t xml:space="preserve">http:// ..................................................... </w:t>
      </w:r>
      <w:proofErr w:type="spellStart"/>
      <w:r>
        <w:rPr>
          <w:rFonts w:ascii="Arial" w:hAnsi="Arial" w:cs="Arial"/>
          <w:lang w:val="de-DE"/>
        </w:rPr>
        <w:t>e-mail</w:t>
      </w:r>
      <w:proofErr w:type="spellEnd"/>
      <w:r>
        <w:rPr>
          <w:rFonts w:ascii="Arial" w:hAnsi="Arial" w:cs="Arial"/>
          <w:lang w:val="de-DE"/>
        </w:rPr>
        <w:t>: ............................................................................................</w:t>
      </w:r>
    </w:p>
    <w:p w:rsidR="00B8307F" w:rsidRDefault="00B8307F" w:rsidP="00B8307F">
      <w:pPr>
        <w:pStyle w:val="Tekstpodstawowy"/>
        <w:spacing w:before="60" w:line="360" w:lineRule="auto"/>
        <w:rPr>
          <w:rFonts w:ascii="Arial" w:hAnsi="Arial" w:cs="Arial"/>
          <w:lang w:val="de-DE"/>
        </w:rPr>
      </w:pPr>
      <w:proofErr w:type="spellStart"/>
      <w:r>
        <w:rPr>
          <w:rFonts w:ascii="Arial" w:hAnsi="Arial" w:cs="Arial"/>
          <w:lang w:val="de-DE"/>
        </w:rPr>
        <w:t>Wykonawca</w:t>
      </w:r>
      <w:proofErr w:type="spellEnd"/>
      <w:r>
        <w:rPr>
          <w:rFonts w:ascii="Arial" w:hAnsi="Arial" w:cs="Arial"/>
          <w:lang w:val="de-DE"/>
        </w:rPr>
        <w:t xml:space="preserve"> </w:t>
      </w:r>
      <w:proofErr w:type="spellStart"/>
      <w:r>
        <w:rPr>
          <w:rFonts w:ascii="Arial" w:hAnsi="Arial" w:cs="Arial"/>
          <w:lang w:val="de-DE"/>
        </w:rPr>
        <w:t>jest</w:t>
      </w:r>
      <w:proofErr w:type="spellEnd"/>
      <w:r>
        <w:rPr>
          <w:rFonts w:ascii="Arial" w:hAnsi="Arial" w:cs="Arial"/>
          <w:b/>
          <w:lang w:val="de-DE"/>
        </w:rPr>
        <w:t xml:space="preserve"> MŚP</w:t>
      </w:r>
      <w:r>
        <w:rPr>
          <w:rFonts w:ascii="Arial" w:hAnsi="Arial" w:cs="Arial"/>
          <w:lang w:val="de-DE"/>
        </w:rPr>
        <w:t xml:space="preserve">- </w:t>
      </w:r>
      <w:proofErr w:type="spellStart"/>
      <w:r>
        <w:rPr>
          <w:rFonts w:ascii="Arial" w:hAnsi="Arial" w:cs="Arial"/>
          <w:lang w:val="de-DE"/>
        </w:rPr>
        <w:t>tak</w:t>
      </w:r>
      <w:proofErr w:type="spellEnd"/>
      <w:r>
        <w:rPr>
          <w:rFonts w:ascii="Arial" w:hAnsi="Arial" w:cs="Arial"/>
          <w:lang w:val="de-DE"/>
        </w:rPr>
        <w:t xml:space="preserve"> / nie*</w:t>
      </w:r>
    </w:p>
    <w:p w:rsidR="00B8307F" w:rsidRDefault="00B8307F" w:rsidP="00B8307F">
      <w:pPr>
        <w:pStyle w:val="Tekstpodstawowy"/>
        <w:spacing w:line="360" w:lineRule="auto"/>
        <w:jc w:val="both"/>
        <w:rPr>
          <w:rFonts w:ascii="Arial" w:hAnsi="Arial" w:cs="Arial"/>
        </w:rPr>
      </w:pPr>
      <w:r>
        <w:rPr>
          <w:rFonts w:ascii="Arial" w:hAnsi="Arial" w:cs="Arial"/>
          <w:b/>
        </w:rPr>
        <w:t>Osoba upoważniona do kontaktów</w:t>
      </w:r>
      <w:r>
        <w:rPr>
          <w:rFonts w:ascii="Arial" w:hAnsi="Arial" w:cs="Arial"/>
          <w:b/>
          <w:lang w:val="pl-PL"/>
        </w:rPr>
        <w:t xml:space="preserve"> podczas procedury</w:t>
      </w:r>
      <w:r>
        <w:rPr>
          <w:rFonts w:ascii="Arial" w:hAnsi="Arial" w:cs="Arial"/>
          <w:b/>
        </w:rPr>
        <w:t>:</w:t>
      </w:r>
      <w:r>
        <w:rPr>
          <w:rFonts w:ascii="Arial" w:hAnsi="Arial" w:cs="Arial"/>
        </w:rPr>
        <w:t>................tel. .......................email:……...........</w:t>
      </w:r>
    </w:p>
    <w:p w:rsidR="00B8307F" w:rsidRDefault="00B8307F" w:rsidP="00B8307F">
      <w:pPr>
        <w:pStyle w:val="Tekstpodstawowy"/>
        <w:spacing w:line="360" w:lineRule="auto"/>
        <w:jc w:val="both"/>
        <w:rPr>
          <w:rFonts w:ascii="Arial" w:hAnsi="Arial" w:cs="Arial"/>
        </w:rPr>
      </w:pPr>
      <w:r>
        <w:rPr>
          <w:rFonts w:ascii="Arial" w:hAnsi="Arial" w:cs="Arial"/>
          <w:b/>
        </w:rPr>
        <w:t>Osoba upoważniona w zakresie realizacji umowy</w:t>
      </w:r>
      <w:r>
        <w:rPr>
          <w:rFonts w:ascii="Arial" w:hAnsi="Arial" w:cs="Arial"/>
        </w:rPr>
        <w:t xml:space="preserve"> </w:t>
      </w:r>
      <w:r>
        <w:rPr>
          <w:rFonts w:ascii="Arial" w:hAnsi="Arial" w:cs="Arial"/>
          <w:lang w:val="pl-PL"/>
        </w:rPr>
        <w:t>(</w:t>
      </w:r>
      <w:r>
        <w:rPr>
          <w:rFonts w:ascii="Arial" w:hAnsi="Arial" w:cs="Arial"/>
        </w:rPr>
        <w:t>w przypadku wyboru oferty najkorzystniejszej</w:t>
      </w:r>
      <w:r>
        <w:rPr>
          <w:rFonts w:ascii="Arial" w:hAnsi="Arial" w:cs="Arial"/>
          <w:lang w:val="pl-PL"/>
        </w:rPr>
        <w:t>)</w:t>
      </w:r>
      <w:r>
        <w:rPr>
          <w:rFonts w:ascii="Arial" w:hAnsi="Arial" w:cs="Arial"/>
        </w:rPr>
        <w:t xml:space="preserve">: ……………………. </w:t>
      </w:r>
      <w:proofErr w:type="spellStart"/>
      <w:r>
        <w:rPr>
          <w:rFonts w:ascii="Arial" w:hAnsi="Arial" w:cs="Arial"/>
        </w:rPr>
        <w:t>tel</w:t>
      </w:r>
      <w:proofErr w:type="spellEnd"/>
      <w:r>
        <w:rPr>
          <w:rFonts w:ascii="Arial" w:hAnsi="Arial" w:cs="Arial"/>
        </w:rPr>
        <w:t>/fax.…………… e-mail:…………………………</w:t>
      </w:r>
    </w:p>
    <w:p w:rsidR="00B8307F" w:rsidRDefault="00B8307F" w:rsidP="00B8307F">
      <w:pPr>
        <w:pStyle w:val="Nagwek2"/>
        <w:jc w:val="left"/>
        <w:rPr>
          <w:rFonts w:ascii="Arial" w:hAnsi="Arial" w:cs="Arial"/>
          <w:u w:val="single"/>
        </w:rPr>
      </w:pPr>
      <w:r>
        <w:rPr>
          <w:rFonts w:ascii="Arial" w:hAnsi="Arial" w:cs="Arial"/>
          <w:u w:val="single"/>
        </w:rPr>
        <w:t>Dane dotyczące Zamawiającego:</w:t>
      </w:r>
    </w:p>
    <w:p w:rsidR="00B8307F" w:rsidRDefault="00B8307F" w:rsidP="00B8307F">
      <w:pPr>
        <w:jc w:val="both"/>
        <w:rPr>
          <w:rFonts w:ascii="Arial" w:hAnsi="Arial" w:cs="Arial"/>
          <w:b/>
          <w:bCs/>
          <w:i/>
          <w:iCs/>
        </w:rPr>
      </w:pPr>
      <w:r>
        <w:rPr>
          <w:rFonts w:ascii="Arial" w:hAnsi="Arial" w:cs="Arial"/>
          <w:i/>
          <w:iCs/>
        </w:rPr>
        <w:t xml:space="preserve">Nazwa: </w:t>
      </w:r>
      <w:r>
        <w:rPr>
          <w:rFonts w:ascii="Arial" w:hAnsi="Arial" w:cs="Arial"/>
          <w:b/>
          <w:bCs/>
          <w:i/>
          <w:iCs/>
        </w:rPr>
        <w:t>Płocki Zakład Opieki Zdrowotnej Sp. z o.o.</w:t>
      </w:r>
    </w:p>
    <w:p w:rsidR="00B8307F" w:rsidRDefault="00B8307F" w:rsidP="00B8307F">
      <w:pPr>
        <w:jc w:val="both"/>
        <w:rPr>
          <w:rFonts w:ascii="Arial" w:hAnsi="Arial" w:cs="Arial"/>
          <w:b/>
          <w:bCs/>
          <w:i/>
          <w:iCs/>
        </w:rPr>
      </w:pPr>
      <w:r>
        <w:rPr>
          <w:rFonts w:ascii="Arial" w:hAnsi="Arial" w:cs="Arial"/>
          <w:i/>
          <w:iCs/>
        </w:rPr>
        <w:t>Siedziba:</w:t>
      </w:r>
      <w:r>
        <w:rPr>
          <w:rFonts w:ascii="Arial" w:hAnsi="Arial" w:cs="Arial"/>
          <w:b/>
          <w:bCs/>
          <w:i/>
          <w:iCs/>
        </w:rPr>
        <w:t xml:space="preserve"> ul. Kościuszki 28, 09-402 Płock</w:t>
      </w:r>
    </w:p>
    <w:p w:rsidR="004566DA" w:rsidRPr="009E65DB" w:rsidRDefault="004566DA" w:rsidP="004566DA">
      <w:pPr>
        <w:spacing w:before="120"/>
        <w:jc w:val="both"/>
        <w:rPr>
          <w:rFonts w:ascii="Arial" w:hAnsi="Arial" w:cs="Arial"/>
          <w:b/>
          <w:bCs/>
          <w:u w:val="single"/>
        </w:rPr>
      </w:pPr>
      <w:r w:rsidRPr="009E65DB">
        <w:rPr>
          <w:rFonts w:ascii="Arial" w:hAnsi="Arial" w:cs="Arial"/>
          <w:b/>
          <w:bCs/>
          <w:u w:val="single"/>
        </w:rPr>
        <w:t>Zobowiązania Wykonawcy:</w:t>
      </w:r>
    </w:p>
    <w:p w:rsidR="004566DA" w:rsidRPr="009E65DB" w:rsidRDefault="004566DA" w:rsidP="004566DA">
      <w:pPr>
        <w:numPr>
          <w:ilvl w:val="2"/>
          <w:numId w:val="1"/>
        </w:numPr>
        <w:tabs>
          <w:tab w:val="clear" w:pos="2700"/>
        </w:tabs>
        <w:spacing w:before="60"/>
        <w:ind w:left="426" w:hanging="426"/>
        <w:jc w:val="both"/>
        <w:rPr>
          <w:rFonts w:ascii="Arial" w:hAnsi="Arial" w:cs="Arial"/>
          <w:b/>
          <w:bCs/>
          <w:i/>
          <w:iCs/>
          <w:sz w:val="18"/>
          <w:szCs w:val="18"/>
        </w:rPr>
      </w:pPr>
      <w:r w:rsidRPr="009E65DB">
        <w:rPr>
          <w:rFonts w:ascii="Arial" w:hAnsi="Arial" w:cs="Arial"/>
        </w:rPr>
        <w:t xml:space="preserve">Nawiązując do ogłoszenia o przetargu nieograniczonym pn. </w:t>
      </w:r>
      <w:r w:rsidRPr="009E65DB">
        <w:rPr>
          <w:rFonts w:ascii="Arial" w:hAnsi="Arial" w:cs="Arial"/>
          <w:b/>
          <w:bCs/>
        </w:rPr>
        <w:t>„</w:t>
      </w:r>
      <w:r w:rsidRPr="00021C04">
        <w:rPr>
          <w:rFonts w:ascii="Arial" w:hAnsi="Arial" w:cs="Arial"/>
          <w:b/>
        </w:rPr>
        <w:t xml:space="preserve">Dostawa </w:t>
      </w:r>
      <w:r>
        <w:rPr>
          <w:rFonts w:ascii="Arial" w:hAnsi="Arial" w:cs="Arial"/>
          <w:b/>
        </w:rPr>
        <w:t>wyposażenia medycznego</w:t>
      </w:r>
      <w:r w:rsidRPr="009E65DB">
        <w:rPr>
          <w:rFonts w:ascii="Arial" w:hAnsi="Arial" w:cs="Arial"/>
          <w:b/>
          <w:bCs/>
        </w:rPr>
        <w:t>”</w:t>
      </w:r>
      <w:r w:rsidRPr="009E65DB">
        <w:rPr>
          <w:rFonts w:ascii="Arial" w:hAnsi="Arial" w:cs="Arial"/>
          <w:i/>
          <w:iCs/>
        </w:rPr>
        <w:t>,</w:t>
      </w:r>
      <w:r w:rsidRPr="009E65DB">
        <w:rPr>
          <w:rFonts w:ascii="Arial" w:hAnsi="Arial" w:cs="Arial"/>
          <w:b/>
          <w:bCs/>
        </w:rPr>
        <w:t xml:space="preserve"> </w:t>
      </w:r>
      <w:r w:rsidRPr="009E65DB">
        <w:rPr>
          <w:rFonts w:ascii="Arial" w:hAnsi="Arial" w:cs="Arial"/>
        </w:rPr>
        <w:t xml:space="preserve">zobowiązujemy się dostarczyć przedmiot zamówienia, zgodnie z załączonym formularzem cenowym </w:t>
      </w:r>
      <w:r w:rsidRPr="009E65DB">
        <w:rPr>
          <w:rFonts w:ascii="Arial" w:hAnsi="Arial" w:cs="Arial"/>
          <w:b/>
          <w:bCs/>
          <w:i/>
          <w:iCs/>
        </w:rPr>
        <w:t>– Pakiet nr …</w:t>
      </w:r>
      <w:r w:rsidR="00C851A1">
        <w:rPr>
          <w:rFonts w:ascii="Arial" w:hAnsi="Arial" w:cs="Arial"/>
          <w:b/>
          <w:bCs/>
          <w:i/>
          <w:iCs/>
        </w:rPr>
        <w:t>………………….</w:t>
      </w:r>
      <w:r w:rsidRPr="009E65DB">
        <w:rPr>
          <w:rFonts w:ascii="Arial" w:hAnsi="Arial" w:cs="Arial"/>
          <w:b/>
          <w:bCs/>
          <w:i/>
          <w:iCs/>
        </w:rPr>
        <w:t>……..</w:t>
      </w:r>
      <w:r w:rsidRPr="009E65DB">
        <w:rPr>
          <w:rFonts w:ascii="Arial" w:hAnsi="Arial" w:cs="Arial"/>
          <w:b/>
          <w:bCs/>
        </w:rPr>
        <w:t xml:space="preserve"> </w:t>
      </w:r>
      <w:r w:rsidRPr="009E65DB">
        <w:rPr>
          <w:rFonts w:ascii="Arial" w:hAnsi="Arial" w:cs="Arial"/>
          <w:i/>
          <w:iCs/>
          <w:sz w:val="18"/>
          <w:szCs w:val="18"/>
        </w:rPr>
        <w:t>(wypełnia Wykonawca)</w:t>
      </w:r>
    </w:p>
    <w:p w:rsidR="004566DA" w:rsidRPr="009E65DB" w:rsidRDefault="004566DA" w:rsidP="004566DA">
      <w:pPr>
        <w:widowControl w:val="0"/>
        <w:numPr>
          <w:ilvl w:val="1"/>
          <w:numId w:val="1"/>
        </w:numPr>
        <w:tabs>
          <w:tab w:val="clear" w:pos="1440"/>
        </w:tabs>
        <w:suppressAutoHyphens/>
        <w:autoSpaceDE w:val="0"/>
        <w:autoSpaceDN w:val="0"/>
        <w:adjustRightInd w:val="0"/>
        <w:spacing w:before="60"/>
        <w:ind w:left="357" w:hanging="357"/>
        <w:jc w:val="both"/>
        <w:rPr>
          <w:rFonts w:ascii="Arial" w:hAnsi="Arial" w:cs="Arial"/>
        </w:rPr>
      </w:pPr>
      <w:r w:rsidRPr="009E65DB">
        <w:rPr>
          <w:rFonts w:ascii="Arial" w:hAnsi="Arial" w:cs="Arial"/>
        </w:rPr>
        <w:t>Oświadczamy, że zawarte w specyfikacji istotnych warunków zamówienia istotne postanowienia umowy zostały przez nas zaakceptowane i zobowiązujemy się w przypadku wyboru naszej oferty do zawarcia umowy na warunkach w nich określonych, w miejscu i terminie wyznaczonym przez Zamawiającego.</w:t>
      </w:r>
    </w:p>
    <w:p w:rsidR="004566DA" w:rsidRPr="00D467C0" w:rsidRDefault="004566DA" w:rsidP="004566DA">
      <w:pPr>
        <w:widowControl w:val="0"/>
        <w:numPr>
          <w:ilvl w:val="1"/>
          <w:numId w:val="1"/>
        </w:numPr>
        <w:tabs>
          <w:tab w:val="clear" w:pos="1440"/>
        </w:tabs>
        <w:suppressAutoHyphens/>
        <w:autoSpaceDE w:val="0"/>
        <w:autoSpaceDN w:val="0"/>
        <w:adjustRightInd w:val="0"/>
        <w:spacing w:before="60"/>
        <w:ind w:left="357" w:hanging="357"/>
        <w:jc w:val="both"/>
        <w:rPr>
          <w:rFonts w:ascii="Arial" w:hAnsi="Arial" w:cs="Arial"/>
          <w:b/>
        </w:rPr>
      </w:pPr>
      <w:r w:rsidRPr="00D467C0">
        <w:rPr>
          <w:rFonts w:ascii="Arial" w:hAnsi="Arial" w:cs="Arial"/>
          <w:b/>
        </w:rPr>
        <w:t>Oferujemy:</w:t>
      </w:r>
    </w:p>
    <w:p w:rsidR="004566DA" w:rsidRPr="005F21D5" w:rsidRDefault="004566DA" w:rsidP="004566DA">
      <w:pPr>
        <w:widowControl w:val="0"/>
        <w:suppressAutoHyphens/>
        <w:autoSpaceDE w:val="0"/>
        <w:autoSpaceDN w:val="0"/>
        <w:adjustRightInd w:val="0"/>
        <w:spacing w:before="120"/>
        <w:ind w:left="357"/>
        <w:jc w:val="both"/>
        <w:rPr>
          <w:rFonts w:ascii="Arial" w:hAnsi="Arial" w:cs="Arial"/>
          <w:b/>
        </w:rPr>
      </w:pPr>
      <w:r w:rsidRPr="005F21D5">
        <w:rPr>
          <w:rFonts w:ascii="Arial" w:hAnsi="Arial" w:cs="Arial"/>
          <w:b/>
        </w:rPr>
        <w:t>- „Termin dostawy w trybie standardowym</w:t>
      </w:r>
      <w:r w:rsidRPr="005F21D5">
        <w:rPr>
          <w:rFonts w:ascii="Arial" w:hAnsi="Arial" w:cs="Arial"/>
          <w:b/>
          <w:bCs/>
        </w:rPr>
        <w:t>”</w:t>
      </w:r>
      <w:r w:rsidRPr="005F21D5">
        <w:rPr>
          <w:rFonts w:ascii="Arial" w:hAnsi="Arial" w:cs="Arial"/>
          <w:b/>
        </w:rPr>
        <w:t xml:space="preserve"> ………. dni roboczych </w:t>
      </w:r>
      <w:r w:rsidRPr="005F21D5">
        <w:rPr>
          <w:rFonts w:ascii="Arial" w:hAnsi="Arial" w:cs="Arial"/>
          <w:iCs/>
          <w:sz w:val="16"/>
          <w:szCs w:val="16"/>
        </w:rPr>
        <w:t>(wypełnia Wykonawca)</w:t>
      </w:r>
      <w:r w:rsidRPr="005F21D5">
        <w:rPr>
          <w:rFonts w:ascii="Arial" w:hAnsi="Arial" w:cs="Arial"/>
        </w:rPr>
        <w:t xml:space="preserve"> - </w:t>
      </w:r>
      <w:r w:rsidRPr="005F21D5">
        <w:rPr>
          <w:rFonts w:ascii="Arial" w:hAnsi="Arial" w:cs="Arial"/>
          <w:b/>
        </w:rPr>
        <w:t xml:space="preserve">max 5 dni roboczych, zgodnie </w:t>
      </w:r>
      <w:r>
        <w:rPr>
          <w:rFonts w:ascii="Arial" w:hAnsi="Arial" w:cs="Arial"/>
          <w:b/>
        </w:rPr>
        <w:t>z pkt 13.1</w:t>
      </w:r>
      <w:r w:rsidRPr="005F21D5">
        <w:rPr>
          <w:rFonts w:ascii="Arial" w:hAnsi="Arial" w:cs="Arial"/>
          <w:b/>
        </w:rPr>
        <w:t xml:space="preserve"> </w:t>
      </w:r>
      <w:proofErr w:type="spellStart"/>
      <w:r w:rsidRPr="005F21D5">
        <w:rPr>
          <w:rFonts w:ascii="Arial" w:hAnsi="Arial" w:cs="Arial"/>
          <w:b/>
        </w:rPr>
        <w:t>Siwz</w:t>
      </w:r>
      <w:proofErr w:type="spellEnd"/>
      <w:r w:rsidRPr="005F21D5">
        <w:rPr>
          <w:rFonts w:ascii="Arial" w:hAnsi="Arial" w:cs="Arial"/>
          <w:b/>
        </w:rPr>
        <w:t>.</w:t>
      </w:r>
    </w:p>
    <w:p w:rsidR="004566DA" w:rsidRPr="005F21D5" w:rsidRDefault="004566DA" w:rsidP="004566DA">
      <w:pPr>
        <w:widowControl w:val="0"/>
        <w:suppressAutoHyphens/>
        <w:autoSpaceDE w:val="0"/>
        <w:autoSpaceDN w:val="0"/>
        <w:adjustRightInd w:val="0"/>
        <w:spacing w:before="120"/>
        <w:ind w:left="357"/>
        <w:jc w:val="both"/>
        <w:rPr>
          <w:rFonts w:ascii="Arial" w:hAnsi="Arial" w:cs="Arial"/>
          <w:b/>
        </w:rPr>
      </w:pPr>
      <w:r w:rsidRPr="005F21D5">
        <w:rPr>
          <w:rFonts w:ascii="Arial" w:hAnsi="Arial" w:cs="Arial"/>
          <w:b/>
        </w:rPr>
        <w:t xml:space="preserve">- „Termin dostawy na CITO” …………… godzin </w:t>
      </w:r>
      <w:r w:rsidRPr="005F21D5">
        <w:rPr>
          <w:rFonts w:ascii="Arial" w:hAnsi="Arial" w:cs="Arial"/>
          <w:iCs/>
          <w:sz w:val="16"/>
          <w:szCs w:val="16"/>
        </w:rPr>
        <w:t>(wypełnia Wykonawca)</w:t>
      </w:r>
      <w:r w:rsidRPr="005F21D5">
        <w:rPr>
          <w:rFonts w:ascii="Arial" w:hAnsi="Arial" w:cs="Arial"/>
        </w:rPr>
        <w:t xml:space="preserve"> - </w:t>
      </w:r>
      <w:r w:rsidRPr="005F21D5">
        <w:rPr>
          <w:rFonts w:ascii="Arial" w:hAnsi="Arial" w:cs="Arial"/>
          <w:b/>
        </w:rPr>
        <w:t>max 48 godzin w dni robocze,</w:t>
      </w:r>
      <w:r w:rsidRPr="005F21D5">
        <w:rPr>
          <w:rFonts w:ascii="Arial" w:hAnsi="Arial" w:cs="Arial"/>
        </w:rPr>
        <w:t xml:space="preserve"> </w:t>
      </w:r>
      <w:r w:rsidRPr="005F21D5">
        <w:rPr>
          <w:rFonts w:ascii="Arial" w:hAnsi="Arial" w:cs="Arial"/>
          <w:b/>
        </w:rPr>
        <w:t xml:space="preserve">zgodnie </w:t>
      </w:r>
      <w:r>
        <w:rPr>
          <w:rFonts w:ascii="Arial" w:hAnsi="Arial" w:cs="Arial"/>
          <w:b/>
        </w:rPr>
        <w:t>z pkt 13.1</w:t>
      </w:r>
      <w:r w:rsidRPr="005F21D5">
        <w:rPr>
          <w:rFonts w:ascii="Arial" w:hAnsi="Arial" w:cs="Arial"/>
          <w:b/>
        </w:rPr>
        <w:t xml:space="preserve"> </w:t>
      </w:r>
      <w:proofErr w:type="spellStart"/>
      <w:r w:rsidRPr="005F21D5">
        <w:rPr>
          <w:rFonts w:ascii="Arial" w:hAnsi="Arial" w:cs="Arial"/>
          <w:b/>
        </w:rPr>
        <w:t>Siwz</w:t>
      </w:r>
      <w:proofErr w:type="spellEnd"/>
      <w:r w:rsidRPr="005F21D5">
        <w:rPr>
          <w:rFonts w:ascii="Arial" w:hAnsi="Arial" w:cs="Arial"/>
          <w:b/>
        </w:rPr>
        <w:t>.</w:t>
      </w:r>
    </w:p>
    <w:p w:rsidR="004566DA" w:rsidRDefault="004566DA" w:rsidP="004566DA">
      <w:pPr>
        <w:spacing w:before="40"/>
        <w:ind w:left="425"/>
        <w:jc w:val="both"/>
        <w:rPr>
          <w:rFonts w:ascii="Arial" w:hAnsi="Arial" w:cs="Arial"/>
          <w:i/>
          <w:sz w:val="18"/>
          <w:szCs w:val="18"/>
        </w:rPr>
      </w:pPr>
    </w:p>
    <w:p w:rsidR="004566DA" w:rsidRPr="00D467C0" w:rsidRDefault="004566DA" w:rsidP="002D5848">
      <w:pPr>
        <w:widowControl w:val="0"/>
        <w:numPr>
          <w:ilvl w:val="0"/>
          <w:numId w:val="26"/>
        </w:numPr>
        <w:suppressAutoHyphens/>
        <w:autoSpaceDE w:val="0"/>
        <w:autoSpaceDN w:val="0"/>
        <w:adjustRightInd w:val="0"/>
        <w:spacing w:before="120"/>
        <w:ind w:left="426" w:hanging="426"/>
        <w:jc w:val="both"/>
        <w:rPr>
          <w:rFonts w:ascii="Arial" w:hAnsi="Arial" w:cs="Arial"/>
        </w:rPr>
      </w:pPr>
      <w:r w:rsidRPr="00D467C0">
        <w:rPr>
          <w:rFonts w:ascii="Arial" w:hAnsi="Arial" w:cs="Arial"/>
        </w:rPr>
        <w:t>Części zamówienia, których wykonanie wykonawca zamierza powierzyć podwykonawcom oraz nazwy firm podwykonawców:</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2"/>
        <w:gridCol w:w="4605"/>
      </w:tblGrid>
      <w:tr w:rsidR="004566DA" w:rsidRPr="00D467C0" w:rsidTr="00F9359D">
        <w:tc>
          <w:tcPr>
            <w:tcW w:w="4072" w:type="dxa"/>
            <w:tcBorders>
              <w:top w:val="single" w:sz="4" w:space="0" w:color="auto"/>
              <w:left w:val="single" w:sz="4" w:space="0" w:color="auto"/>
              <w:bottom w:val="single" w:sz="4" w:space="0" w:color="auto"/>
              <w:right w:val="single" w:sz="4" w:space="0" w:color="auto"/>
            </w:tcBorders>
            <w:hideMark/>
          </w:tcPr>
          <w:p w:rsidR="004566DA" w:rsidRPr="00D467C0" w:rsidRDefault="004566DA" w:rsidP="00F9359D">
            <w:pPr>
              <w:spacing w:before="120"/>
              <w:ind w:left="425" w:hanging="425"/>
              <w:jc w:val="center"/>
              <w:rPr>
                <w:rFonts w:ascii="Arial" w:hAnsi="Arial" w:cs="Arial"/>
                <w:i/>
                <w:lang w:val="x-none"/>
              </w:rPr>
            </w:pPr>
            <w:r w:rsidRPr="00D467C0">
              <w:rPr>
                <w:rFonts w:ascii="Arial" w:hAnsi="Arial" w:cs="Arial"/>
                <w:i/>
                <w:lang w:val="x-none"/>
              </w:rPr>
              <w:t>Części zamówienia</w:t>
            </w:r>
          </w:p>
        </w:tc>
        <w:tc>
          <w:tcPr>
            <w:tcW w:w="4605" w:type="dxa"/>
            <w:tcBorders>
              <w:top w:val="single" w:sz="4" w:space="0" w:color="auto"/>
              <w:left w:val="single" w:sz="4" w:space="0" w:color="auto"/>
              <w:bottom w:val="single" w:sz="4" w:space="0" w:color="auto"/>
              <w:right w:val="single" w:sz="4" w:space="0" w:color="auto"/>
            </w:tcBorders>
            <w:hideMark/>
          </w:tcPr>
          <w:p w:rsidR="004566DA" w:rsidRPr="00D467C0" w:rsidRDefault="004566DA" w:rsidP="00F9359D">
            <w:pPr>
              <w:spacing w:before="120"/>
              <w:ind w:left="425" w:hanging="425"/>
              <w:jc w:val="center"/>
              <w:rPr>
                <w:rFonts w:ascii="Arial" w:hAnsi="Arial" w:cs="Arial"/>
                <w:i/>
                <w:lang w:val="x-none"/>
              </w:rPr>
            </w:pPr>
            <w:r w:rsidRPr="00D467C0">
              <w:rPr>
                <w:rFonts w:ascii="Arial" w:hAnsi="Arial" w:cs="Arial"/>
                <w:i/>
                <w:lang w:val="x-none"/>
              </w:rPr>
              <w:t>Nazwy firm podwykonawców</w:t>
            </w:r>
          </w:p>
        </w:tc>
      </w:tr>
      <w:tr w:rsidR="004566DA" w:rsidRPr="00D467C0" w:rsidTr="00F9359D">
        <w:trPr>
          <w:trHeight w:val="268"/>
        </w:trPr>
        <w:tc>
          <w:tcPr>
            <w:tcW w:w="4072" w:type="dxa"/>
            <w:tcBorders>
              <w:top w:val="single" w:sz="4" w:space="0" w:color="auto"/>
              <w:left w:val="single" w:sz="4" w:space="0" w:color="auto"/>
              <w:bottom w:val="single" w:sz="4" w:space="0" w:color="auto"/>
              <w:right w:val="single" w:sz="4" w:space="0" w:color="auto"/>
            </w:tcBorders>
          </w:tcPr>
          <w:p w:rsidR="004566DA" w:rsidRPr="00D467C0" w:rsidRDefault="004566DA" w:rsidP="00F9359D">
            <w:pPr>
              <w:spacing w:before="120"/>
              <w:ind w:left="425" w:hanging="425"/>
              <w:jc w:val="both"/>
              <w:rPr>
                <w:rFonts w:ascii="Arial" w:hAnsi="Arial" w:cs="Arial"/>
                <w:b/>
                <w:i/>
                <w:color w:val="00B0F0"/>
                <w:lang w:val="x-none"/>
              </w:rPr>
            </w:pPr>
          </w:p>
        </w:tc>
        <w:tc>
          <w:tcPr>
            <w:tcW w:w="4605" w:type="dxa"/>
            <w:tcBorders>
              <w:top w:val="single" w:sz="4" w:space="0" w:color="auto"/>
              <w:left w:val="single" w:sz="4" w:space="0" w:color="auto"/>
              <w:bottom w:val="single" w:sz="4" w:space="0" w:color="auto"/>
              <w:right w:val="single" w:sz="4" w:space="0" w:color="auto"/>
            </w:tcBorders>
          </w:tcPr>
          <w:p w:rsidR="004566DA" w:rsidRPr="00D467C0" w:rsidRDefault="004566DA" w:rsidP="00F9359D">
            <w:pPr>
              <w:spacing w:before="120"/>
              <w:ind w:left="425" w:hanging="425"/>
              <w:jc w:val="both"/>
              <w:rPr>
                <w:rFonts w:ascii="Arial" w:hAnsi="Arial" w:cs="Arial"/>
                <w:b/>
                <w:i/>
                <w:color w:val="00B0F0"/>
                <w:lang w:val="x-none"/>
              </w:rPr>
            </w:pPr>
          </w:p>
        </w:tc>
      </w:tr>
    </w:tbl>
    <w:p w:rsidR="004566DA" w:rsidRPr="00D467C0" w:rsidRDefault="004566DA" w:rsidP="004566DA">
      <w:pPr>
        <w:autoSpaceDE w:val="0"/>
        <w:autoSpaceDN w:val="0"/>
        <w:adjustRightInd w:val="0"/>
        <w:spacing w:before="120"/>
        <w:ind w:left="425" w:hanging="425"/>
        <w:jc w:val="both"/>
        <w:rPr>
          <w:rFonts w:ascii="Arial" w:hAnsi="Arial" w:cs="Arial"/>
          <w:i/>
          <w:iCs/>
        </w:rPr>
      </w:pPr>
      <w:r w:rsidRPr="00D467C0">
        <w:rPr>
          <w:rFonts w:ascii="Arial" w:hAnsi="Arial" w:cs="Arial"/>
          <w:i/>
          <w:color w:val="000000"/>
        </w:rPr>
        <w:t xml:space="preserve">        Brak wypełnienia rozumiane będzie jako wykonanie zamówienia bez udziału podwykonawców.</w:t>
      </w:r>
    </w:p>
    <w:p w:rsidR="004566DA" w:rsidRPr="00D467C0" w:rsidRDefault="004566DA" w:rsidP="002D5848">
      <w:pPr>
        <w:numPr>
          <w:ilvl w:val="0"/>
          <w:numId w:val="27"/>
        </w:numPr>
        <w:tabs>
          <w:tab w:val="clear" w:pos="1440"/>
          <w:tab w:val="num" w:pos="426"/>
        </w:tabs>
        <w:spacing w:before="120"/>
        <w:ind w:left="426" w:hanging="426"/>
        <w:jc w:val="both"/>
        <w:rPr>
          <w:rFonts w:ascii="Arial" w:hAnsi="Arial" w:cs="Arial"/>
          <w:lang w:val="x-none"/>
        </w:rPr>
      </w:pPr>
      <w:r w:rsidRPr="00D467C0">
        <w:rPr>
          <w:rFonts w:ascii="Arial" w:hAnsi="Arial" w:cs="Arial"/>
          <w:szCs w:val="24"/>
          <w:lang w:val="x-none"/>
        </w:rPr>
        <w:t xml:space="preserve"> Oświadczamy, że oferta:</w:t>
      </w:r>
    </w:p>
    <w:p w:rsidR="004566DA" w:rsidRPr="00D467C0" w:rsidRDefault="004566DA" w:rsidP="004566DA">
      <w:pPr>
        <w:spacing w:before="120"/>
        <w:ind w:left="425" w:firstLine="1"/>
        <w:jc w:val="both"/>
        <w:rPr>
          <w:rFonts w:ascii="Arial" w:hAnsi="Arial" w:cs="Arial"/>
          <w:lang w:val="x-none"/>
        </w:rPr>
      </w:pPr>
      <w:r w:rsidRPr="00D467C0">
        <w:rPr>
          <w:rFonts w:ascii="Arial" w:hAnsi="Arial" w:cs="Arial"/>
          <w:b/>
          <w:lang w:val="x-none"/>
        </w:rPr>
        <w:t>–</w:t>
      </w:r>
      <w:r w:rsidRPr="00D467C0">
        <w:rPr>
          <w:rFonts w:ascii="Arial" w:hAnsi="Arial" w:cs="Arial"/>
          <w:b/>
          <w:szCs w:val="24"/>
          <w:lang w:val="x-none"/>
        </w:rPr>
        <w:t xml:space="preserve"> zawiera/nie zawiera* </w:t>
      </w:r>
      <w:r w:rsidRPr="00D467C0">
        <w:rPr>
          <w:rFonts w:ascii="Arial" w:hAnsi="Arial" w:cs="Arial"/>
          <w:i/>
          <w:lang w:val="x-none"/>
        </w:rPr>
        <w:t>(niepotrzebne skreślić*)</w:t>
      </w:r>
      <w:r w:rsidRPr="00D467C0">
        <w:rPr>
          <w:rFonts w:ascii="Arial" w:hAnsi="Arial" w:cs="Arial"/>
          <w:szCs w:val="24"/>
          <w:lang w:val="x-none"/>
        </w:rPr>
        <w:t xml:space="preserve"> </w:t>
      </w:r>
      <w:r w:rsidRPr="00D467C0">
        <w:rPr>
          <w:rFonts w:ascii="Arial" w:hAnsi="Arial" w:cs="Arial"/>
          <w:b/>
          <w:szCs w:val="24"/>
          <w:lang w:val="x-none"/>
        </w:rPr>
        <w:t>na str.……………. oferty</w:t>
      </w:r>
      <w:r w:rsidRPr="00D467C0">
        <w:rPr>
          <w:rFonts w:ascii="Arial" w:hAnsi="Arial" w:cs="Arial"/>
          <w:szCs w:val="24"/>
          <w:lang w:val="x-none"/>
        </w:rPr>
        <w:t xml:space="preserve"> informacje, które stanowią tajemnicę przedsiębiorstwa w rozumieniu przepisów o zwalczaniu nieuczciwej konkurencji i nie mogą być one ogólnie udostępniane przez Zamawiającego oraz </w:t>
      </w:r>
      <w:r w:rsidRPr="00D467C0">
        <w:rPr>
          <w:rFonts w:ascii="Arial" w:hAnsi="Arial" w:cs="Arial"/>
          <w:b/>
          <w:szCs w:val="24"/>
          <w:lang w:val="x-none"/>
        </w:rPr>
        <w:t>są zabezpieczone w sposób opisany w pkt 1</w:t>
      </w:r>
      <w:r>
        <w:rPr>
          <w:rFonts w:ascii="Arial" w:hAnsi="Arial" w:cs="Arial"/>
          <w:b/>
          <w:szCs w:val="24"/>
        </w:rPr>
        <w:t>0</w:t>
      </w:r>
      <w:r w:rsidRPr="00D467C0">
        <w:rPr>
          <w:rFonts w:ascii="Arial" w:hAnsi="Arial" w:cs="Arial"/>
          <w:b/>
          <w:szCs w:val="24"/>
          <w:lang w:val="x-none"/>
        </w:rPr>
        <w:t>.12. SIWZ i zawierają uzasadnienie ich zastrzeżenia</w:t>
      </w:r>
      <w:r w:rsidRPr="00D467C0">
        <w:rPr>
          <w:rFonts w:ascii="Arial" w:hAnsi="Arial" w:cs="Arial"/>
          <w:lang w:val="x-none"/>
        </w:rPr>
        <w:t>.</w:t>
      </w:r>
    </w:p>
    <w:p w:rsidR="004566DA" w:rsidRPr="00D467C0" w:rsidRDefault="004566DA" w:rsidP="002D5848">
      <w:pPr>
        <w:numPr>
          <w:ilvl w:val="0"/>
          <w:numId w:val="27"/>
        </w:numPr>
        <w:shd w:val="clear" w:color="auto" w:fill="FFFFFF"/>
        <w:tabs>
          <w:tab w:val="clear" w:pos="1440"/>
          <w:tab w:val="num" w:pos="426"/>
        </w:tabs>
        <w:autoSpaceDE w:val="0"/>
        <w:autoSpaceDN w:val="0"/>
        <w:spacing w:before="120"/>
        <w:ind w:hanging="1440"/>
        <w:jc w:val="both"/>
        <w:rPr>
          <w:rFonts w:ascii="Arial" w:hAnsi="Arial" w:cs="Arial"/>
        </w:rPr>
      </w:pPr>
      <w:r w:rsidRPr="00D467C0">
        <w:rPr>
          <w:rFonts w:ascii="Arial" w:hAnsi="Arial" w:cs="Arial"/>
        </w:rPr>
        <w:t>Oferta zawiera  …............. stron podpisanych i ponumerowanych od nr …........  do nr …........</w:t>
      </w:r>
    </w:p>
    <w:p w:rsidR="004566DA" w:rsidRPr="00D467C0" w:rsidRDefault="004566DA" w:rsidP="002D5848">
      <w:pPr>
        <w:numPr>
          <w:ilvl w:val="0"/>
          <w:numId w:val="27"/>
        </w:numPr>
        <w:shd w:val="clear" w:color="auto" w:fill="FFFFFF"/>
        <w:tabs>
          <w:tab w:val="clear" w:pos="1440"/>
          <w:tab w:val="num" w:pos="426"/>
        </w:tabs>
        <w:autoSpaceDE w:val="0"/>
        <w:autoSpaceDN w:val="0"/>
        <w:spacing w:before="120"/>
        <w:ind w:hanging="1440"/>
        <w:jc w:val="both"/>
        <w:rPr>
          <w:rFonts w:ascii="Arial" w:hAnsi="Arial" w:cs="Arial"/>
        </w:rPr>
      </w:pPr>
      <w:r w:rsidRPr="00D467C0">
        <w:rPr>
          <w:rFonts w:ascii="Arial" w:hAnsi="Arial" w:cs="Arial"/>
        </w:rPr>
        <w:t>Załącznikami do niniejszej oferty są:</w:t>
      </w:r>
    </w:p>
    <w:p w:rsidR="004566DA" w:rsidRPr="00D467C0" w:rsidRDefault="004566DA" w:rsidP="004566DA">
      <w:pPr>
        <w:widowControl w:val="0"/>
        <w:tabs>
          <w:tab w:val="left" w:pos="8222"/>
          <w:tab w:val="left" w:pos="8505"/>
        </w:tabs>
        <w:suppressAutoHyphens/>
        <w:autoSpaceDE w:val="0"/>
        <w:autoSpaceDN w:val="0"/>
        <w:adjustRightInd w:val="0"/>
        <w:spacing w:before="120"/>
        <w:ind w:firstLine="425"/>
        <w:rPr>
          <w:rFonts w:ascii="Arial" w:hAnsi="Arial" w:cs="Arial"/>
        </w:rPr>
      </w:pPr>
      <w:r w:rsidRPr="00D467C0">
        <w:rPr>
          <w:rFonts w:ascii="Arial" w:hAnsi="Arial" w:cs="Arial"/>
        </w:rPr>
        <w:t>1. …................................................................................................................................................</w:t>
      </w:r>
    </w:p>
    <w:p w:rsidR="004566DA" w:rsidRDefault="004566DA" w:rsidP="004566DA">
      <w:pPr>
        <w:shd w:val="clear" w:color="auto" w:fill="FFFFFF"/>
        <w:autoSpaceDE w:val="0"/>
        <w:autoSpaceDN w:val="0"/>
        <w:spacing w:before="120"/>
        <w:ind w:left="357"/>
        <w:jc w:val="both"/>
        <w:rPr>
          <w:rFonts w:ascii="Arial" w:hAnsi="Arial" w:cs="Arial"/>
        </w:rPr>
      </w:pPr>
      <w:r w:rsidRPr="00D467C0">
        <w:rPr>
          <w:rFonts w:ascii="Arial" w:hAnsi="Arial" w:cs="Arial"/>
        </w:rPr>
        <w:t xml:space="preserve"> 2. …................................................................................................................................................</w:t>
      </w:r>
    </w:p>
    <w:p w:rsidR="004566DA" w:rsidRPr="00F0299B" w:rsidRDefault="004566DA" w:rsidP="004566DA">
      <w:pPr>
        <w:widowControl w:val="0"/>
        <w:suppressAutoHyphens/>
        <w:autoSpaceDE w:val="0"/>
        <w:autoSpaceDN w:val="0"/>
        <w:adjustRightInd w:val="0"/>
        <w:spacing w:before="120"/>
        <w:rPr>
          <w:rFonts w:ascii="Arial" w:hAnsi="Arial" w:cs="Arial"/>
          <w:sz w:val="16"/>
          <w:szCs w:val="16"/>
        </w:rPr>
      </w:pPr>
      <w:r w:rsidRPr="00F0299B">
        <w:rPr>
          <w:rFonts w:ascii="Arial" w:hAnsi="Arial" w:cs="Arial"/>
          <w:sz w:val="16"/>
          <w:szCs w:val="16"/>
        </w:rPr>
        <w:t xml:space="preserve">*niepotrzebne skreślić; </w:t>
      </w:r>
    </w:p>
    <w:p w:rsidR="004566DA" w:rsidRDefault="004566DA" w:rsidP="004566DA">
      <w:pPr>
        <w:widowControl w:val="0"/>
        <w:suppressAutoHyphens/>
        <w:autoSpaceDE w:val="0"/>
        <w:autoSpaceDN w:val="0"/>
        <w:adjustRightInd w:val="0"/>
        <w:jc w:val="both"/>
        <w:rPr>
          <w:rFonts w:ascii="Arial" w:hAnsi="Arial" w:cs="Arial"/>
        </w:rPr>
      </w:pPr>
    </w:p>
    <w:p w:rsidR="00B8307F" w:rsidRPr="00B8307F" w:rsidRDefault="00B8307F" w:rsidP="00B8307F">
      <w:pPr>
        <w:widowControl w:val="0"/>
        <w:suppressAutoHyphens/>
        <w:autoSpaceDE w:val="0"/>
        <w:autoSpaceDN w:val="0"/>
        <w:adjustRightInd w:val="0"/>
        <w:jc w:val="both"/>
        <w:rPr>
          <w:rFonts w:ascii="Arial" w:hAnsi="Arial" w:cs="Arial"/>
          <w:sz w:val="18"/>
          <w:szCs w:val="18"/>
        </w:rPr>
      </w:pPr>
      <w:r w:rsidRPr="00B8307F">
        <w:rPr>
          <w:rFonts w:ascii="Arial" w:hAnsi="Arial" w:cs="Arial"/>
          <w:sz w:val="18"/>
          <w:szCs w:val="18"/>
        </w:rPr>
        <w:t xml:space="preserve">* Zamawiający definiuje małego i średniego przedsiębiorcę zgodnie z ustawą z dnia 2 lipca 2004 r. o swobodzie działalności gospodarczej </w:t>
      </w:r>
    </w:p>
    <w:p w:rsidR="00B8307F" w:rsidRPr="00B8307F" w:rsidRDefault="00B8307F" w:rsidP="00B8307F">
      <w:pPr>
        <w:widowControl w:val="0"/>
        <w:suppressAutoHyphens/>
        <w:autoSpaceDE w:val="0"/>
        <w:autoSpaceDN w:val="0"/>
        <w:adjustRightInd w:val="0"/>
        <w:jc w:val="both"/>
        <w:rPr>
          <w:rFonts w:ascii="Arial" w:hAnsi="Arial" w:cs="Arial"/>
          <w:sz w:val="18"/>
          <w:szCs w:val="18"/>
        </w:rPr>
      </w:pPr>
      <w:r w:rsidRPr="00B8307F">
        <w:rPr>
          <w:rFonts w:ascii="Arial" w:hAnsi="Arial" w:cs="Arial"/>
          <w:sz w:val="18"/>
          <w:szCs w:val="18"/>
        </w:rPr>
        <w:t xml:space="preserve">Art. 105. [Mały przedsiębiorca] </w:t>
      </w:r>
    </w:p>
    <w:p w:rsidR="00B8307F" w:rsidRPr="00B8307F" w:rsidRDefault="00B8307F" w:rsidP="00B8307F">
      <w:pPr>
        <w:widowControl w:val="0"/>
        <w:suppressAutoHyphens/>
        <w:autoSpaceDE w:val="0"/>
        <w:autoSpaceDN w:val="0"/>
        <w:adjustRightInd w:val="0"/>
        <w:jc w:val="both"/>
        <w:rPr>
          <w:rFonts w:ascii="Arial" w:hAnsi="Arial" w:cs="Arial"/>
          <w:sz w:val="18"/>
          <w:szCs w:val="18"/>
        </w:rPr>
      </w:pPr>
      <w:r w:rsidRPr="00B8307F">
        <w:rPr>
          <w:rFonts w:ascii="Arial" w:hAnsi="Arial" w:cs="Arial"/>
          <w:sz w:val="18"/>
          <w:szCs w:val="18"/>
        </w:rPr>
        <w:t>Za małego przedsiębiorcę uważa się przedsiębiorcę, który w co najmniej jednym z dwóch ostatnich lat obrotowych:</w:t>
      </w:r>
    </w:p>
    <w:p w:rsidR="00B8307F" w:rsidRPr="00B8307F" w:rsidRDefault="00B8307F" w:rsidP="00B8307F">
      <w:pPr>
        <w:widowControl w:val="0"/>
        <w:suppressAutoHyphens/>
        <w:autoSpaceDE w:val="0"/>
        <w:autoSpaceDN w:val="0"/>
        <w:adjustRightInd w:val="0"/>
        <w:jc w:val="both"/>
        <w:rPr>
          <w:rFonts w:ascii="Arial" w:hAnsi="Arial" w:cs="Arial"/>
          <w:sz w:val="18"/>
          <w:szCs w:val="18"/>
        </w:rPr>
      </w:pPr>
      <w:r w:rsidRPr="00B8307F">
        <w:rPr>
          <w:rFonts w:ascii="Arial" w:hAnsi="Arial" w:cs="Arial"/>
          <w:sz w:val="18"/>
          <w:szCs w:val="18"/>
        </w:rPr>
        <w:t>1) zatrudniał średniorocznie mniej niż 50 pracowników oraz</w:t>
      </w:r>
    </w:p>
    <w:p w:rsidR="00B8307F" w:rsidRPr="00B8307F" w:rsidRDefault="00B8307F" w:rsidP="00B8307F">
      <w:pPr>
        <w:widowControl w:val="0"/>
        <w:suppressAutoHyphens/>
        <w:autoSpaceDE w:val="0"/>
        <w:autoSpaceDN w:val="0"/>
        <w:adjustRightInd w:val="0"/>
        <w:jc w:val="both"/>
        <w:rPr>
          <w:rFonts w:ascii="Arial" w:hAnsi="Arial" w:cs="Arial"/>
          <w:sz w:val="18"/>
          <w:szCs w:val="18"/>
        </w:rPr>
      </w:pPr>
      <w:r w:rsidRPr="00B8307F">
        <w:rPr>
          <w:rFonts w:ascii="Arial" w:hAnsi="Arial" w:cs="Arial"/>
          <w:sz w:val="18"/>
          <w:szCs w:val="18"/>
        </w:rPr>
        <w:t xml:space="preserve">2) osiągnął roczny obrót netto ze sprzedaży towarów, wyrobów i usług oraz operacji finansowych nieprzekraczający </w:t>
      </w:r>
      <w:r w:rsidRPr="00B8307F">
        <w:rPr>
          <w:rFonts w:ascii="Arial" w:hAnsi="Arial" w:cs="Arial"/>
          <w:sz w:val="18"/>
          <w:szCs w:val="18"/>
        </w:rPr>
        <w:lastRenderedPageBreak/>
        <w:t>równowartości w złotych 10 milionów euro, lub sumy aktywów jego bilansu sporządzonego na koniec jednego z tych lat nie przekroczyły równowartości w złotych 10 milionów euro.</w:t>
      </w:r>
    </w:p>
    <w:p w:rsidR="00B8307F" w:rsidRPr="00B8307F" w:rsidRDefault="00B8307F" w:rsidP="00B8307F">
      <w:pPr>
        <w:widowControl w:val="0"/>
        <w:suppressAutoHyphens/>
        <w:autoSpaceDE w:val="0"/>
        <w:autoSpaceDN w:val="0"/>
        <w:adjustRightInd w:val="0"/>
        <w:jc w:val="both"/>
        <w:rPr>
          <w:rFonts w:ascii="Arial" w:hAnsi="Arial" w:cs="Arial"/>
          <w:sz w:val="18"/>
          <w:szCs w:val="18"/>
        </w:rPr>
      </w:pPr>
      <w:r w:rsidRPr="00B8307F">
        <w:rPr>
          <w:rFonts w:ascii="Arial" w:hAnsi="Arial" w:cs="Arial"/>
          <w:sz w:val="18"/>
          <w:szCs w:val="18"/>
        </w:rPr>
        <w:t xml:space="preserve">Art. 106. [Średni przedsiębiorca] </w:t>
      </w:r>
    </w:p>
    <w:p w:rsidR="00B8307F" w:rsidRPr="00B8307F" w:rsidRDefault="00B8307F" w:rsidP="00B8307F">
      <w:pPr>
        <w:widowControl w:val="0"/>
        <w:suppressAutoHyphens/>
        <w:autoSpaceDE w:val="0"/>
        <w:autoSpaceDN w:val="0"/>
        <w:adjustRightInd w:val="0"/>
        <w:jc w:val="both"/>
        <w:rPr>
          <w:rFonts w:ascii="Arial" w:hAnsi="Arial" w:cs="Arial"/>
          <w:sz w:val="18"/>
          <w:szCs w:val="18"/>
        </w:rPr>
      </w:pPr>
      <w:r w:rsidRPr="00B8307F">
        <w:rPr>
          <w:rFonts w:ascii="Arial" w:hAnsi="Arial" w:cs="Arial"/>
          <w:sz w:val="18"/>
          <w:szCs w:val="18"/>
        </w:rPr>
        <w:t>Za średniego przedsiębiorcę uważa się przedsiębiorcę, który w co najmniej jednym z dwóch ostatnich lat obrotowych:</w:t>
      </w:r>
    </w:p>
    <w:p w:rsidR="00B8307F" w:rsidRPr="00B8307F" w:rsidRDefault="00B8307F" w:rsidP="00B8307F">
      <w:pPr>
        <w:widowControl w:val="0"/>
        <w:suppressAutoHyphens/>
        <w:autoSpaceDE w:val="0"/>
        <w:autoSpaceDN w:val="0"/>
        <w:adjustRightInd w:val="0"/>
        <w:jc w:val="both"/>
        <w:rPr>
          <w:rFonts w:ascii="Arial" w:hAnsi="Arial" w:cs="Arial"/>
          <w:sz w:val="18"/>
          <w:szCs w:val="18"/>
        </w:rPr>
      </w:pPr>
      <w:r w:rsidRPr="00B8307F">
        <w:rPr>
          <w:rFonts w:ascii="Arial" w:hAnsi="Arial" w:cs="Arial"/>
          <w:sz w:val="18"/>
          <w:szCs w:val="18"/>
        </w:rPr>
        <w:t>1) zatrudniał średniorocznie mniej niż 250 pracowników oraz</w:t>
      </w:r>
    </w:p>
    <w:p w:rsidR="00B8307F" w:rsidRPr="00B8307F" w:rsidRDefault="00B8307F" w:rsidP="00B8307F">
      <w:pPr>
        <w:widowControl w:val="0"/>
        <w:suppressAutoHyphens/>
        <w:autoSpaceDE w:val="0"/>
        <w:autoSpaceDN w:val="0"/>
        <w:adjustRightInd w:val="0"/>
        <w:jc w:val="both"/>
        <w:rPr>
          <w:rFonts w:ascii="Arial" w:hAnsi="Arial" w:cs="Arial"/>
          <w:sz w:val="18"/>
          <w:szCs w:val="18"/>
        </w:rPr>
      </w:pPr>
      <w:r w:rsidRPr="00B8307F">
        <w:rPr>
          <w:rFonts w:ascii="Arial" w:hAnsi="Arial" w:cs="Arial"/>
          <w:sz w:val="18"/>
          <w:szCs w:val="18"/>
        </w:rPr>
        <w:t>2) osiągnął roczny obrót netto ze sprzedaży towarów, wyrobów i usług oraz operacji finansowych nieprzekraczający równowartości w złotych 50 milionów euro, lub sumy aktywów jego bilansu sporządzonego na koniec jednego z tych lat nie przekroczyły równowartości w złotych 43 milionów euro.</w:t>
      </w:r>
    </w:p>
    <w:p w:rsidR="00B8307F" w:rsidRPr="00B8307F" w:rsidRDefault="00B8307F" w:rsidP="00B8307F">
      <w:pPr>
        <w:widowControl w:val="0"/>
        <w:suppressAutoHyphens/>
        <w:autoSpaceDE w:val="0"/>
        <w:autoSpaceDN w:val="0"/>
        <w:adjustRightInd w:val="0"/>
        <w:rPr>
          <w:rFonts w:ascii="Arial" w:hAnsi="Arial" w:cs="Arial"/>
          <w:sz w:val="18"/>
          <w:szCs w:val="18"/>
        </w:rPr>
      </w:pPr>
    </w:p>
    <w:p w:rsidR="004566DA" w:rsidRPr="00B8307F" w:rsidRDefault="004566DA" w:rsidP="004566DA">
      <w:pPr>
        <w:widowControl w:val="0"/>
        <w:suppressAutoHyphens/>
        <w:autoSpaceDE w:val="0"/>
        <w:autoSpaceDN w:val="0"/>
        <w:adjustRightInd w:val="0"/>
        <w:spacing w:before="120"/>
        <w:rPr>
          <w:rFonts w:ascii="Arial" w:hAnsi="Arial" w:cs="Arial"/>
          <w:sz w:val="18"/>
          <w:szCs w:val="18"/>
        </w:rPr>
      </w:pPr>
    </w:p>
    <w:p w:rsidR="004566DA" w:rsidRDefault="004566DA" w:rsidP="004566DA">
      <w:pPr>
        <w:widowControl w:val="0"/>
        <w:suppressAutoHyphens/>
        <w:autoSpaceDE w:val="0"/>
        <w:autoSpaceDN w:val="0"/>
        <w:adjustRightInd w:val="0"/>
        <w:spacing w:before="120"/>
        <w:rPr>
          <w:rFonts w:ascii="Arial" w:hAnsi="Arial" w:cs="Arial"/>
          <w:sz w:val="16"/>
          <w:szCs w:val="16"/>
        </w:rPr>
      </w:pPr>
    </w:p>
    <w:p w:rsidR="004566DA" w:rsidRPr="00D467C0" w:rsidRDefault="004566DA" w:rsidP="004566DA">
      <w:pPr>
        <w:widowControl w:val="0"/>
        <w:suppressAutoHyphens/>
        <w:autoSpaceDE w:val="0"/>
        <w:autoSpaceDN w:val="0"/>
        <w:adjustRightInd w:val="0"/>
        <w:spacing w:before="120"/>
        <w:rPr>
          <w:rFonts w:ascii="Arial" w:hAnsi="Arial" w:cs="Arial"/>
          <w:sz w:val="16"/>
          <w:szCs w:val="16"/>
        </w:rPr>
      </w:pPr>
      <w:r w:rsidRPr="00D467C0">
        <w:rPr>
          <w:rFonts w:ascii="Arial" w:hAnsi="Arial" w:cs="Arial"/>
          <w:sz w:val="16"/>
          <w:szCs w:val="16"/>
        </w:rPr>
        <w:t>Miejscowość i data: …...............................                                                   ………….………………………..…………….</w:t>
      </w:r>
    </w:p>
    <w:p w:rsidR="004566DA" w:rsidRPr="00221DAD" w:rsidRDefault="004566DA" w:rsidP="004566DA">
      <w:pPr>
        <w:widowControl w:val="0"/>
        <w:suppressAutoHyphens/>
        <w:autoSpaceDE w:val="0"/>
        <w:autoSpaceDN w:val="0"/>
        <w:adjustRightInd w:val="0"/>
        <w:ind w:left="5952"/>
        <w:rPr>
          <w:rFonts w:ascii="Arial" w:hAnsi="Arial" w:cs="Arial"/>
          <w:b/>
          <w:bCs/>
        </w:rPr>
      </w:pPr>
      <w:r w:rsidRPr="00D467C0">
        <w:rPr>
          <w:rFonts w:ascii="Arial" w:hAnsi="Arial" w:cs="Arial"/>
          <w:sz w:val="16"/>
          <w:szCs w:val="16"/>
        </w:rPr>
        <w:t>Podpis Wykonawcy</w:t>
      </w:r>
      <w:r w:rsidRPr="009E65DB">
        <w:rPr>
          <w:rFonts w:ascii="Arial" w:hAnsi="Arial" w:cs="Arial"/>
          <w:sz w:val="16"/>
          <w:szCs w:val="16"/>
        </w:rPr>
        <w:br w:type="page"/>
      </w:r>
      <w:r w:rsidRPr="00221DAD">
        <w:rPr>
          <w:rFonts w:ascii="Arial" w:hAnsi="Arial" w:cs="Arial"/>
          <w:sz w:val="16"/>
          <w:szCs w:val="16"/>
        </w:rPr>
        <w:lastRenderedPageBreak/>
        <w:t xml:space="preserve">               </w:t>
      </w:r>
      <w:r w:rsidRPr="00221DAD">
        <w:rPr>
          <w:rFonts w:ascii="Arial" w:hAnsi="Arial" w:cs="Arial"/>
          <w:b/>
          <w:bCs/>
        </w:rPr>
        <w:t>Załącznik Nr 4 do SIWZ</w:t>
      </w:r>
    </w:p>
    <w:p w:rsidR="004566DA" w:rsidRPr="00221DAD" w:rsidRDefault="004566DA" w:rsidP="004566DA">
      <w:pPr>
        <w:keepNext/>
        <w:shd w:val="pct20" w:color="auto" w:fill="FFFFFF"/>
        <w:jc w:val="center"/>
        <w:outlineLvl w:val="1"/>
        <w:rPr>
          <w:rFonts w:ascii="Arial" w:hAnsi="Arial" w:cs="Arial"/>
          <w:b/>
          <w:bCs/>
          <w:sz w:val="24"/>
          <w:szCs w:val="24"/>
        </w:rPr>
      </w:pPr>
      <w:r w:rsidRPr="00221DAD">
        <w:rPr>
          <w:rFonts w:ascii="Arial" w:hAnsi="Arial" w:cs="Arial"/>
          <w:b/>
          <w:bCs/>
          <w:sz w:val="24"/>
          <w:szCs w:val="24"/>
          <w:lang w:val="x-none"/>
        </w:rPr>
        <w:t>OŚWIADCZENIE   WYKONAWCY</w:t>
      </w:r>
      <w:r w:rsidRPr="00221DAD">
        <w:rPr>
          <w:rFonts w:ascii="Arial" w:hAnsi="Arial" w:cs="Arial"/>
          <w:b/>
          <w:bCs/>
          <w:sz w:val="24"/>
          <w:szCs w:val="24"/>
        </w:rPr>
        <w:t xml:space="preserve"> </w:t>
      </w:r>
      <w:r w:rsidRPr="00221DAD">
        <w:rPr>
          <w:rFonts w:ascii="Arial" w:hAnsi="Arial" w:cs="Arial"/>
          <w:b/>
          <w:bCs/>
          <w:sz w:val="24"/>
          <w:szCs w:val="24"/>
          <w:lang w:val="x-none"/>
        </w:rPr>
        <w:t>wynikające z pkt 7.1. SIWZ</w:t>
      </w:r>
    </w:p>
    <w:p w:rsidR="004566DA" w:rsidRPr="00221DAD" w:rsidRDefault="004566DA" w:rsidP="004566DA">
      <w:pPr>
        <w:jc w:val="center"/>
        <w:rPr>
          <w:rFonts w:ascii="Arial" w:hAnsi="Arial" w:cs="Arial"/>
        </w:rPr>
      </w:pPr>
    </w:p>
    <w:p w:rsidR="004566DA" w:rsidRPr="00221DAD" w:rsidRDefault="004566DA" w:rsidP="004566DA">
      <w:pPr>
        <w:ind w:left="5245" w:hanging="5245"/>
        <w:rPr>
          <w:rFonts w:ascii="Arial" w:eastAsia="Calibri" w:hAnsi="Arial" w:cs="Arial"/>
          <w:b/>
        </w:rPr>
      </w:pPr>
      <w:r w:rsidRPr="00221DAD">
        <w:rPr>
          <w:rFonts w:ascii="Arial" w:eastAsia="Calibri" w:hAnsi="Arial" w:cs="Arial"/>
          <w:b/>
        </w:rPr>
        <w:t>Zamawiający:</w:t>
      </w:r>
    </w:p>
    <w:p w:rsidR="004566DA" w:rsidRPr="00221DAD" w:rsidRDefault="004566DA" w:rsidP="004566DA">
      <w:pPr>
        <w:rPr>
          <w:rFonts w:ascii="Arial" w:hAnsi="Arial" w:cs="Arial"/>
          <w:bCs/>
          <w:iCs/>
        </w:rPr>
      </w:pPr>
      <w:r w:rsidRPr="00221DAD">
        <w:rPr>
          <w:rFonts w:ascii="Arial" w:hAnsi="Arial" w:cs="Arial"/>
          <w:bCs/>
          <w:iCs/>
        </w:rPr>
        <w:t>Płocki Zakład  Opieki Zdrowotnej  Sp.  z o.o.</w:t>
      </w:r>
    </w:p>
    <w:p w:rsidR="004566DA" w:rsidRPr="00221DAD" w:rsidRDefault="004566DA" w:rsidP="004566DA">
      <w:pPr>
        <w:rPr>
          <w:rFonts w:ascii="Arial" w:hAnsi="Arial" w:cs="Arial"/>
          <w:bCs/>
          <w:iCs/>
        </w:rPr>
      </w:pPr>
      <w:r w:rsidRPr="00221DAD">
        <w:rPr>
          <w:rFonts w:ascii="Arial" w:hAnsi="Arial" w:cs="Arial"/>
          <w:bCs/>
          <w:iCs/>
        </w:rPr>
        <w:t>ul. Kościuszki 28</w:t>
      </w:r>
    </w:p>
    <w:p w:rsidR="004566DA" w:rsidRPr="00221DAD" w:rsidRDefault="004566DA" w:rsidP="004566DA">
      <w:pPr>
        <w:ind w:left="3540" w:hanging="3540"/>
        <w:rPr>
          <w:rFonts w:ascii="Arial" w:hAnsi="Arial" w:cs="Arial"/>
        </w:rPr>
      </w:pPr>
      <w:r w:rsidRPr="00221DAD">
        <w:rPr>
          <w:rFonts w:ascii="Arial" w:hAnsi="Arial" w:cs="Arial"/>
          <w:bCs/>
          <w:iCs/>
        </w:rPr>
        <w:t>09 – 402 Płock</w:t>
      </w:r>
    </w:p>
    <w:p w:rsidR="004566DA" w:rsidRPr="00221DAD" w:rsidRDefault="004566DA" w:rsidP="004566DA">
      <w:pPr>
        <w:spacing w:before="120" w:line="480" w:lineRule="auto"/>
        <w:rPr>
          <w:rFonts w:ascii="Arial" w:eastAsia="Calibri" w:hAnsi="Arial" w:cs="Arial"/>
          <w:b/>
        </w:rPr>
      </w:pPr>
      <w:r w:rsidRPr="00221DAD">
        <w:rPr>
          <w:rFonts w:ascii="Arial" w:eastAsia="Calibri" w:hAnsi="Arial" w:cs="Arial"/>
          <w:b/>
        </w:rPr>
        <w:t>Wykonawca:</w:t>
      </w:r>
    </w:p>
    <w:p w:rsidR="004566DA" w:rsidRPr="00221DAD" w:rsidRDefault="004566DA" w:rsidP="004566DA">
      <w:pPr>
        <w:spacing w:line="480" w:lineRule="auto"/>
        <w:ind w:right="5954"/>
        <w:rPr>
          <w:rFonts w:ascii="Arial" w:eastAsia="Calibri" w:hAnsi="Arial" w:cs="Arial"/>
        </w:rPr>
      </w:pPr>
      <w:r w:rsidRPr="00221DAD">
        <w:rPr>
          <w:rFonts w:ascii="Arial" w:eastAsia="Calibri" w:hAnsi="Arial" w:cs="Arial"/>
        </w:rPr>
        <w:t>………………………………………………………………………….....................</w:t>
      </w:r>
    </w:p>
    <w:p w:rsidR="004566DA" w:rsidRPr="00221DAD" w:rsidRDefault="004566DA" w:rsidP="004566DA">
      <w:pPr>
        <w:spacing w:after="160" w:line="256" w:lineRule="auto"/>
        <w:ind w:right="5953"/>
        <w:rPr>
          <w:rFonts w:ascii="Arial" w:eastAsia="Calibri" w:hAnsi="Arial" w:cs="Arial"/>
          <w:b/>
          <w:i/>
        </w:rPr>
      </w:pPr>
      <w:r w:rsidRPr="00221DAD">
        <w:rPr>
          <w:rFonts w:ascii="Arial" w:eastAsia="Calibri" w:hAnsi="Arial" w:cs="Arial"/>
          <w:b/>
          <w:i/>
        </w:rPr>
        <w:t xml:space="preserve">(pełna nazwa/firma, adres, </w:t>
      </w:r>
    </w:p>
    <w:p w:rsidR="004566DA" w:rsidRPr="00221DAD" w:rsidRDefault="004566DA" w:rsidP="004566DA">
      <w:pPr>
        <w:tabs>
          <w:tab w:val="left" w:pos="5529"/>
          <w:tab w:val="left" w:pos="5670"/>
          <w:tab w:val="left" w:pos="5812"/>
        </w:tabs>
        <w:spacing w:after="160" w:line="256" w:lineRule="auto"/>
        <w:ind w:right="3400"/>
        <w:rPr>
          <w:rFonts w:ascii="Arial" w:eastAsia="Calibri" w:hAnsi="Arial" w:cs="Arial"/>
          <w:i/>
        </w:rPr>
      </w:pPr>
      <w:r w:rsidRPr="00221DAD">
        <w:rPr>
          <w:rFonts w:ascii="Arial" w:eastAsia="Calibri" w:hAnsi="Arial" w:cs="Arial"/>
          <w:b/>
          <w:i/>
        </w:rPr>
        <w:t xml:space="preserve">Numer NIP/ PESEL, KRS/ </w:t>
      </w:r>
      <w:proofErr w:type="spellStart"/>
      <w:r w:rsidRPr="00221DAD">
        <w:rPr>
          <w:rFonts w:ascii="Arial" w:eastAsia="Calibri" w:hAnsi="Arial" w:cs="Arial"/>
          <w:b/>
          <w:i/>
        </w:rPr>
        <w:t>CEiDG</w:t>
      </w:r>
      <w:proofErr w:type="spellEnd"/>
      <w:r w:rsidRPr="00221DAD">
        <w:rPr>
          <w:rFonts w:ascii="Arial" w:eastAsia="Calibri" w:hAnsi="Arial" w:cs="Arial"/>
          <w:b/>
          <w:i/>
        </w:rPr>
        <w:t xml:space="preserve"> - o ile dotyczy (…………………………………………)</w:t>
      </w:r>
    </w:p>
    <w:p w:rsidR="004566DA" w:rsidRPr="00221DAD" w:rsidRDefault="004566DA" w:rsidP="004566DA">
      <w:pPr>
        <w:spacing w:line="480" w:lineRule="auto"/>
        <w:rPr>
          <w:rFonts w:ascii="Arial" w:eastAsia="Calibri" w:hAnsi="Arial" w:cs="Arial"/>
          <w:u w:val="single"/>
        </w:rPr>
      </w:pPr>
      <w:r w:rsidRPr="00221DAD">
        <w:rPr>
          <w:rFonts w:ascii="Arial" w:eastAsia="Calibri" w:hAnsi="Arial" w:cs="Arial"/>
          <w:u w:val="single"/>
        </w:rPr>
        <w:t>reprezentowany przez:</w:t>
      </w:r>
    </w:p>
    <w:p w:rsidR="004566DA" w:rsidRPr="00221DAD" w:rsidRDefault="004566DA" w:rsidP="004566DA">
      <w:pPr>
        <w:spacing w:line="480" w:lineRule="auto"/>
        <w:ind w:right="5954"/>
        <w:rPr>
          <w:rFonts w:ascii="Arial" w:eastAsia="Calibri" w:hAnsi="Arial" w:cs="Arial"/>
        </w:rPr>
      </w:pPr>
      <w:r w:rsidRPr="00221DAD">
        <w:rPr>
          <w:rFonts w:ascii="Arial" w:eastAsia="Calibri" w:hAnsi="Arial" w:cs="Arial"/>
        </w:rPr>
        <w:t>………………………………………………………………………….....................</w:t>
      </w:r>
    </w:p>
    <w:p w:rsidR="004566DA" w:rsidRPr="00221DAD" w:rsidRDefault="004566DA" w:rsidP="004566DA">
      <w:pPr>
        <w:spacing w:line="256" w:lineRule="auto"/>
        <w:ind w:right="5953"/>
        <w:rPr>
          <w:rFonts w:ascii="Arial" w:eastAsia="Calibri" w:hAnsi="Arial" w:cs="Arial"/>
          <w:i/>
        </w:rPr>
      </w:pPr>
      <w:r w:rsidRPr="00221DAD">
        <w:rPr>
          <w:rFonts w:ascii="Arial" w:eastAsia="Calibri" w:hAnsi="Arial" w:cs="Arial"/>
          <w:i/>
        </w:rPr>
        <w:t>(imię, nazwisko, stanowisko/podstawa do  reprezentacji)</w:t>
      </w:r>
    </w:p>
    <w:p w:rsidR="004566DA" w:rsidRPr="00221DAD" w:rsidRDefault="004566DA" w:rsidP="004566DA">
      <w:pPr>
        <w:spacing w:before="120" w:line="360" w:lineRule="auto"/>
        <w:jc w:val="both"/>
        <w:rPr>
          <w:rFonts w:ascii="Arial" w:eastAsia="Calibri" w:hAnsi="Arial" w:cs="Arial"/>
        </w:rPr>
      </w:pPr>
      <w:r w:rsidRPr="00221DAD">
        <w:rPr>
          <w:rFonts w:ascii="Arial" w:eastAsia="Calibri" w:hAnsi="Arial" w:cs="Arial"/>
        </w:rPr>
        <w:t xml:space="preserve">Na potrzeby postępowania o udzielenie zamówienia publicznego pn. </w:t>
      </w:r>
      <w:r w:rsidRPr="00221DAD">
        <w:rPr>
          <w:rFonts w:ascii="Arial" w:hAnsi="Arial" w:cs="Arial"/>
          <w:b/>
        </w:rPr>
        <w:t xml:space="preserve">Dostawa </w:t>
      </w:r>
      <w:r w:rsidR="00683401">
        <w:rPr>
          <w:rFonts w:ascii="Arial" w:hAnsi="Arial" w:cs="Arial"/>
          <w:b/>
        </w:rPr>
        <w:t>wyposażenia medycznego, n</w:t>
      </w:r>
      <w:r w:rsidR="00683401">
        <w:rPr>
          <w:rFonts w:ascii="Arial" w:hAnsi="Arial" w:cs="Arial"/>
          <w:b/>
          <w:bCs/>
        </w:rPr>
        <w:t>r sprawy PZOZ/DZP/382/19</w:t>
      </w:r>
      <w:r w:rsidRPr="00221DAD">
        <w:rPr>
          <w:rFonts w:ascii="Arial" w:hAnsi="Arial" w:cs="Arial"/>
          <w:b/>
          <w:bCs/>
        </w:rPr>
        <w:t>PN/1</w:t>
      </w:r>
      <w:r w:rsidR="00683401">
        <w:rPr>
          <w:rFonts w:ascii="Arial" w:hAnsi="Arial" w:cs="Arial"/>
          <w:b/>
          <w:bCs/>
        </w:rPr>
        <w:t>7</w:t>
      </w:r>
      <w:r w:rsidRPr="00221DAD">
        <w:rPr>
          <w:rFonts w:ascii="Arial" w:eastAsia="Calibri" w:hAnsi="Arial" w:cs="Arial"/>
        </w:rPr>
        <w:t>,</w:t>
      </w:r>
      <w:r w:rsidRPr="00221DAD">
        <w:rPr>
          <w:rFonts w:ascii="Arial" w:eastAsia="Calibri" w:hAnsi="Arial" w:cs="Arial"/>
          <w:i/>
        </w:rPr>
        <w:t xml:space="preserve"> </w:t>
      </w:r>
      <w:r w:rsidRPr="00221DAD">
        <w:rPr>
          <w:rFonts w:ascii="Arial" w:eastAsia="Calibri" w:hAnsi="Arial" w:cs="Arial"/>
        </w:rPr>
        <w:t>oświadczam, co następuje:</w:t>
      </w:r>
    </w:p>
    <w:p w:rsidR="004566DA" w:rsidRPr="00221DAD" w:rsidRDefault="004566DA" w:rsidP="004566DA">
      <w:pPr>
        <w:spacing w:after="120" w:line="360" w:lineRule="auto"/>
        <w:jc w:val="center"/>
        <w:rPr>
          <w:rFonts w:ascii="Arial" w:eastAsia="Calibri" w:hAnsi="Arial" w:cs="Arial"/>
          <w:b/>
          <w:u w:val="single"/>
        </w:rPr>
      </w:pPr>
      <w:r w:rsidRPr="00221DAD">
        <w:rPr>
          <w:rFonts w:ascii="Arial" w:eastAsia="Calibri" w:hAnsi="Arial" w:cs="Arial"/>
          <w:b/>
          <w:u w:val="single"/>
        </w:rPr>
        <w:t xml:space="preserve">Oświadczenie Wykonawcy </w:t>
      </w:r>
    </w:p>
    <w:p w:rsidR="004566DA" w:rsidRPr="00221DAD" w:rsidRDefault="004566DA" w:rsidP="004566DA">
      <w:pPr>
        <w:spacing w:line="360" w:lineRule="auto"/>
        <w:jc w:val="center"/>
        <w:rPr>
          <w:rFonts w:ascii="Arial" w:eastAsia="Calibri" w:hAnsi="Arial" w:cs="Arial"/>
          <w:b/>
        </w:rPr>
      </w:pPr>
      <w:r w:rsidRPr="00221DAD">
        <w:rPr>
          <w:rFonts w:ascii="Arial" w:eastAsia="Calibri" w:hAnsi="Arial" w:cs="Arial"/>
          <w:b/>
        </w:rPr>
        <w:t xml:space="preserve">składane na podstawie art. 25a ust. 1 ustawy z dnia 29 stycznia 2004 r. </w:t>
      </w:r>
    </w:p>
    <w:p w:rsidR="004566DA" w:rsidRPr="00221DAD" w:rsidRDefault="004566DA" w:rsidP="004566DA">
      <w:pPr>
        <w:spacing w:line="360" w:lineRule="auto"/>
        <w:jc w:val="center"/>
        <w:rPr>
          <w:rFonts w:ascii="Arial" w:eastAsia="Calibri" w:hAnsi="Arial" w:cs="Arial"/>
          <w:b/>
        </w:rPr>
      </w:pPr>
      <w:r w:rsidRPr="00221DAD">
        <w:rPr>
          <w:rFonts w:ascii="Arial" w:eastAsia="Calibri" w:hAnsi="Arial" w:cs="Arial"/>
          <w:b/>
        </w:rPr>
        <w:t xml:space="preserve"> Prawo zamówień publicznych (dalej jako: ustawa </w:t>
      </w:r>
      <w:proofErr w:type="spellStart"/>
      <w:r w:rsidRPr="00221DAD">
        <w:rPr>
          <w:rFonts w:ascii="Arial" w:eastAsia="Calibri" w:hAnsi="Arial" w:cs="Arial"/>
          <w:b/>
        </w:rPr>
        <w:t>Pzp</w:t>
      </w:r>
      <w:proofErr w:type="spellEnd"/>
      <w:r w:rsidRPr="00221DAD">
        <w:rPr>
          <w:rFonts w:ascii="Arial" w:eastAsia="Calibri" w:hAnsi="Arial" w:cs="Arial"/>
          <w:b/>
        </w:rPr>
        <w:t xml:space="preserve">), </w:t>
      </w:r>
    </w:p>
    <w:p w:rsidR="004566DA" w:rsidRPr="00221DAD" w:rsidRDefault="004566DA" w:rsidP="004566DA">
      <w:pPr>
        <w:spacing w:before="120" w:line="360" w:lineRule="auto"/>
        <w:jc w:val="center"/>
        <w:rPr>
          <w:rFonts w:ascii="Arial" w:eastAsia="Calibri" w:hAnsi="Arial" w:cs="Arial"/>
          <w:b/>
          <w:u w:val="single"/>
        </w:rPr>
      </w:pPr>
      <w:r w:rsidRPr="00221DAD">
        <w:rPr>
          <w:rFonts w:ascii="Arial" w:eastAsia="Calibri" w:hAnsi="Arial" w:cs="Arial"/>
          <w:b/>
          <w:u w:val="single"/>
        </w:rPr>
        <w:t>DOTYCZĄCE PRZESŁANEK WYKLUCZENIA Z POSTĘPOWANIA</w:t>
      </w:r>
    </w:p>
    <w:p w:rsidR="004566DA" w:rsidRPr="00221DAD" w:rsidRDefault="004566DA" w:rsidP="004566DA">
      <w:pPr>
        <w:shd w:val="clear" w:color="auto" w:fill="BFBFBF"/>
        <w:spacing w:line="360" w:lineRule="auto"/>
        <w:rPr>
          <w:rFonts w:ascii="Arial" w:eastAsia="Calibri" w:hAnsi="Arial" w:cs="Arial"/>
          <w:b/>
        </w:rPr>
      </w:pPr>
      <w:r w:rsidRPr="00221DAD">
        <w:rPr>
          <w:rFonts w:ascii="Arial" w:eastAsia="Calibri" w:hAnsi="Arial" w:cs="Arial"/>
          <w:b/>
        </w:rPr>
        <w:t>OŚWIADCZENIA DOTYCZĄCE WYKONAWCY:</w:t>
      </w:r>
    </w:p>
    <w:p w:rsidR="004566DA" w:rsidRPr="00221DAD" w:rsidRDefault="004566DA" w:rsidP="00C528D6">
      <w:pPr>
        <w:numPr>
          <w:ilvl w:val="0"/>
          <w:numId w:val="38"/>
        </w:numPr>
        <w:spacing w:line="360" w:lineRule="auto"/>
        <w:ind w:left="284" w:hanging="284"/>
        <w:contextualSpacing/>
        <w:rPr>
          <w:rFonts w:ascii="Arial" w:eastAsia="Calibri" w:hAnsi="Arial" w:cs="Arial"/>
        </w:rPr>
      </w:pPr>
      <w:r w:rsidRPr="00221DAD">
        <w:rPr>
          <w:rFonts w:ascii="Arial" w:eastAsia="Calibri" w:hAnsi="Arial" w:cs="Arial"/>
        </w:rPr>
        <w:t>Oświadczam, że nie podlegam wykluczeniu z postępowania na podstawie art. 24 ust 1 pkt 12-2</w:t>
      </w:r>
      <w:r w:rsidR="004949EE">
        <w:rPr>
          <w:rFonts w:ascii="Arial" w:eastAsia="Calibri" w:hAnsi="Arial" w:cs="Arial"/>
        </w:rPr>
        <w:t>2</w:t>
      </w:r>
      <w:r w:rsidRPr="00221DAD">
        <w:rPr>
          <w:rFonts w:ascii="Arial" w:eastAsia="Calibri" w:hAnsi="Arial" w:cs="Arial"/>
        </w:rPr>
        <w:t xml:space="preserve"> ustawy </w:t>
      </w:r>
      <w:proofErr w:type="spellStart"/>
      <w:r w:rsidRPr="00221DAD">
        <w:rPr>
          <w:rFonts w:ascii="Arial" w:eastAsia="Calibri" w:hAnsi="Arial" w:cs="Arial"/>
        </w:rPr>
        <w:t>Pzp</w:t>
      </w:r>
      <w:proofErr w:type="spellEnd"/>
      <w:r w:rsidRPr="00221DAD">
        <w:rPr>
          <w:rFonts w:ascii="Arial" w:eastAsia="Calibri" w:hAnsi="Arial" w:cs="Arial"/>
        </w:rPr>
        <w:t>.</w:t>
      </w:r>
    </w:p>
    <w:p w:rsidR="004566DA" w:rsidRPr="00221DAD" w:rsidRDefault="004566DA" w:rsidP="00C528D6">
      <w:pPr>
        <w:numPr>
          <w:ilvl w:val="0"/>
          <w:numId w:val="38"/>
        </w:numPr>
        <w:spacing w:line="360" w:lineRule="auto"/>
        <w:ind w:left="284" w:hanging="284"/>
        <w:contextualSpacing/>
        <w:rPr>
          <w:rFonts w:ascii="Arial" w:eastAsia="Calibri" w:hAnsi="Arial" w:cs="Arial"/>
        </w:rPr>
      </w:pPr>
      <w:r w:rsidRPr="00221DAD">
        <w:rPr>
          <w:rFonts w:ascii="Arial" w:eastAsia="Calibri" w:hAnsi="Arial" w:cs="Arial"/>
        </w:rPr>
        <w:t xml:space="preserve">Oświadczam, że nie podlegam wykluczeniu z postępowania na podstawie art. 24 ust. 5 pkt. 4)  ustawy </w:t>
      </w:r>
      <w:proofErr w:type="spellStart"/>
      <w:r w:rsidRPr="00221DAD">
        <w:rPr>
          <w:rFonts w:ascii="Arial" w:eastAsia="Calibri" w:hAnsi="Arial" w:cs="Arial"/>
        </w:rPr>
        <w:t>Pzp</w:t>
      </w:r>
      <w:proofErr w:type="spellEnd"/>
      <w:r w:rsidRPr="00221DAD">
        <w:rPr>
          <w:rFonts w:ascii="Arial" w:eastAsia="Calibri" w:hAnsi="Arial" w:cs="Arial"/>
        </w:rPr>
        <w:t>.</w:t>
      </w:r>
    </w:p>
    <w:p w:rsidR="004566DA" w:rsidRPr="00221DAD" w:rsidRDefault="004566DA" w:rsidP="004566DA">
      <w:pPr>
        <w:spacing w:line="360" w:lineRule="auto"/>
        <w:jc w:val="both"/>
        <w:rPr>
          <w:rFonts w:ascii="Arial" w:eastAsia="Calibri" w:hAnsi="Arial" w:cs="Arial"/>
        </w:rPr>
      </w:pPr>
      <w:r w:rsidRPr="00221DAD">
        <w:rPr>
          <w:rFonts w:ascii="Arial" w:eastAsia="Calibri" w:hAnsi="Arial" w:cs="Arial"/>
        </w:rPr>
        <w:t xml:space="preserve">…………….……. </w:t>
      </w:r>
      <w:r w:rsidRPr="00221DAD">
        <w:rPr>
          <w:rFonts w:ascii="Arial" w:eastAsia="Calibri" w:hAnsi="Arial" w:cs="Arial"/>
          <w:i/>
        </w:rPr>
        <w:t xml:space="preserve">(miejscowość), </w:t>
      </w:r>
      <w:r w:rsidRPr="00221DAD">
        <w:rPr>
          <w:rFonts w:ascii="Arial" w:eastAsia="Calibri" w:hAnsi="Arial" w:cs="Arial"/>
        </w:rPr>
        <w:t xml:space="preserve">dnia …………….….……. r. </w:t>
      </w:r>
    </w:p>
    <w:p w:rsidR="004566DA" w:rsidRPr="00221DAD" w:rsidRDefault="004566DA" w:rsidP="004566DA">
      <w:pPr>
        <w:spacing w:line="360" w:lineRule="auto"/>
        <w:ind w:left="4248" w:firstLine="708"/>
        <w:jc w:val="both"/>
        <w:rPr>
          <w:rFonts w:ascii="Arial" w:eastAsia="Calibri" w:hAnsi="Arial" w:cs="Arial"/>
        </w:rPr>
      </w:pPr>
      <w:r w:rsidRPr="00221DAD">
        <w:rPr>
          <w:rFonts w:ascii="Arial" w:eastAsia="Calibri" w:hAnsi="Arial" w:cs="Arial"/>
        </w:rPr>
        <w:t xml:space="preserve">                 …………………………………………</w:t>
      </w:r>
    </w:p>
    <w:p w:rsidR="004566DA" w:rsidRPr="00221DAD" w:rsidRDefault="004566DA" w:rsidP="004566DA">
      <w:pPr>
        <w:spacing w:line="360" w:lineRule="auto"/>
        <w:ind w:left="5664" w:firstLine="708"/>
        <w:jc w:val="both"/>
        <w:rPr>
          <w:rFonts w:ascii="Arial" w:eastAsia="Calibri" w:hAnsi="Arial" w:cs="Arial"/>
          <w:i/>
        </w:rPr>
      </w:pPr>
      <w:r w:rsidRPr="00221DAD">
        <w:rPr>
          <w:rFonts w:ascii="Arial" w:eastAsia="Calibri" w:hAnsi="Arial" w:cs="Arial"/>
          <w:i/>
        </w:rPr>
        <w:t xml:space="preserve">            (podpis)</w:t>
      </w:r>
    </w:p>
    <w:p w:rsidR="004566DA" w:rsidRPr="00221DAD" w:rsidRDefault="004566DA" w:rsidP="004566DA">
      <w:pPr>
        <w:spacing w:line="360" w:lineRule="auto"/>
        <w:jc w:val="both"/>
        <w:rPr>
          <w:rFonts w:ascii="Arial" w:eastAsia="Calibri" w:hAnsi="Arial" w:cs="Arial"/>
        </w:rPr>
      </w:pPr>
      <w:r w:rsidRPr="00221DAD">
        <w:rPr>
          <w:rFonts w:ascii="Arial" w:eastAsia="Calibri" w:hAnsi="Arial" w:cs="Arial"/>
        </w:rPr>
        <w:t xml:space="preserve">Oświadczam, że zachodzą w stosunku do mnie podstawy wykluczenia z postępowania na podstawie art. …………. ustawy </w:t>
      </w:r>
      <w:proofErr w:type="spellStart"/>
      <w:r w:rsidRPr="00221DAD">
        <w:rPr>
          <w:rFonts w:ascii="Arial" w:eastAsia="Calibri" w:hAnsi="Arial" w:cs="Arial"/>
        </w:rPr>
        <w:t>Pzp</w:t>
      </w:r>
      <w:proofErr w:type="spellEnd"/>
      <w:r w:rsidRPr="00221DAD">
        <w:rPr>
          <w:rFonts w:ascii="Arial" w:eastAsia="Calibri" w:hAnsi="Arial" w:cs="Arial"/>
        </w:rPr>
        <w:t xml:space="preserve"> </w:t>
      </w:r>
      <w:r w:rsidRPr="00221DAD">
        <w:rPr>
          <w:rFonts w:ascii="Arial" w:eastAsia="Calibri" w:hAnsi="Arial" w:cs="Arial"/>
          <w:i/>
        </w:rPr>
        <w:t xml:space="preserve">(podać mającą zastosowanie podstawę wykluczenia spośród wymienionych w art. 24 ust. 1 pkt 13-14, 16-20 lub art. 24 ust. 5 pkt  4) ustawy </w:t>
      </w:r>
      <w:proofErr w:type="spellStart"/>
      <w:r w:rsidRPr="00221DAD">
        <w:rPr>
          <w:rFonts w:ascii="Arial" w:eastAsia="Calibri" w:hAnsi="Arial" w:cs="Arial"/>
          <w:i/>
        </w:rPr>
        <w:t>Pzp</w:t>
      </w:r>
      <w:proofErr w:type="spellEnd"/>
      <w:r w:rsidRPr="00221DAD">
        <w:rPr>
          <w:rFonts w:ascii="Arial" w:eastAsia="Calibri" w:hAnsi="Arial" w:cs="Arial"/>
          <w:i/>
        </w:rPr>
        <w:t>).</w:t>
      </w:r>
      <w:r w:rsidRPr="00221DAD">
        <w:rPr>
          <w:rFonts w:ascii="Arial" w:eastAsia="Calibri" w:hAnsi="Arial" w:cs="Arial"/>
        </w:rPr>
        <w:t xml:space="preserve"> Jednocześnie oświadczam, że w związku z ww. okolicznością, na podstawie art. 24 ust. 8 ustawy </w:t>
      </w:r>
      <w:proofErr w:type="spellStart"/>
      <w:r w:rsidRPr="00221DAD">
        <w:rPr>
          <w:rFonts w:ascii="Arial" w:eastAsia="Calibri" w:hAnsi="Arial" w:cs="Arial"/>
        </w:rPr>
        <w:t>Pzp</w:t>
      </w:r>
      <w:proofErr w:type="spellEnd"/>
      <w:r w:rsidRPr="00221DAD">
        <w:rPr>
          <w:rFonts w:ascii="Arial" w:eastAsia="Calibri" w:hAnsi="Arial" w:cs="Arial"/>
        </w:rPr>
        <w:t xml:space="preserve"> podjąłem następujące środki naprawcze: ………………………………………………………………………………………………………………………..</w:t>
      </w:r>
    </w:p>
    <w:p w:rsidR="004566DA" w:rsidRPr="00221DAD" w:rsidRDefault="004566DA" w:rsidP="004566DA">
      <w:pPr>
        <w:spacing w:line="360" w:lineRule="auto"/>
        <w:jc w:val="both"/>
        <w:rPr>
          <w:rFonts w:ascii="Arial" w:eastAsia="Calibri" w:hAnsi="Arial" w:cs="Arial"/>
        </w:rPr>
      </w:pPr>
      <w:r w:rsidRPr="00221DAD">
        <w:rPr>
          <w:rFonts w:ascii="Arial" w:eastAsia="Calibri" w:hAnsi="Arial" w:cs="Arial"/>
        </w:rPr>
        <w:t>…………………………………………………………………………………………..…………………...........……</w:t>
      </w:r>
    </w:p>
    <w:p w:rsidR="004566DA" w:rsidRPr="00221DAD" w:rsidRDefault="004566DA" w:rsidP="004566DA">
      <w:pPr>
        <w:spacing w:line="360" w:lineRule="auto"/>
        <w:jc w:val="both"/>
        <w:rPr>
          <w:rFonts w:ascii="Arial" w:eastAsia="Calibri" w:hAnsi="Arial" w:cs="Arial"/>
        </w:rPr>
      </w:pPr>
      <w:r w:rsidRPr="00221DAD">
        <w:rPr>
          <w:rFonts w:ascii="Arial" w:eastAsia="Calibri" w:hAnsi="Arial" w:cs="Arial"/>
        </w:rPr>
        <w:t xml:space="preserve">…………….……. </w:t>
      </w:r>
      <w:r w:rsidRPr="00221DAD">
        <w:rPr>
          <w:rFonts w:ascii="Arial" w:eastAsia="Calibri" w:hAnsi="Arial" w:cs="Arial"/>
          <w:i/>
        </w:rPr>
        <w:t xml:space="preserve">(miejscowość), </w:t>
      </w:r>
      <w:r w:rsidRPr="00221DAD">
        <w:rPr>
          <w:rFonts w:ascii="Arial" w:eastAsia="Calibri" w:hAnsi="Arial" w:cs="Arial"/>
        </w:rPr>
        <w:t xml:space="preserve">dnia …………………. r. </w:t>
      </w:r>
    </w:p>
    <w:p w:rsidR="004566DA" w:rsidRPr="00221DAD" w:rsidRDefault="004566DA" w:rsidP="004566DA">
      <w:pPr>
        <w:spacing w:line="360" w:lineRule="auto"/>
        <w:jc w:val="both"/>
        <w:rPr>
          <w:rFonts w:ascii="Arial" w:eastAsia="Calibri" w:hAnsi="Arial" w:cs="Arial"/>
        </w:rPr>
      </w:pPr>
      <w:r w:rsidRPr="00221DAD">
        <w:rPr>
          <w:rFonts w:ascii="Arial" w:eastAsia="Calibri" w:hAnsi="Arial" w:cs="Arial"/>
        </w:rPr>
        <w:tab/>
      </w:r>
      <w:r w:rsidRPr="00221DAD">
        <w:rPr>
          <w:rFonts w:ascii="Arial" w:eastAsia="Calibri" w:hAnsi="Arial" w:cs="Arial"/>
        </w:rPr>
        <w:tab/>
      </w:r>
      <w:r w:rsidRPr="00221DAD">
        <w:rPr>
          <w:rFonts w:ascii="Arial" w:eastAsia="Calibri" w:hAnsi="Arial" w:cs="Arial"/>
        </w:rPr>
        <w:tab/>
      </w:r>
      <w:r w:rsidRPr="00221DAD">
        <w:rPr>
          <w:rFonts w:ascii="Arial" w:eastAsia="Calibri" w:hAnsi="Arial" w:cs="Arial"/>
        </w:rPr>
        <w:tab/>
      </w:r>
      <w:r w:rsidRPr="00221DAD">
        <w:rPr>
          <w:rFonts w:ascii="Arial" w:eastAsia="Calibri" w:hAnsi="Arial" w:cs="Arial"/>
        </w:rPr>
        <w:tab/>
      </w:r>
      <w:r w:rsidRPr="00221DAD">
        <w:rPr>
          <w:rFonts w:ascii="Arial" w:eastAsia="Calibri" w:hAnsi="Arial" w:cs="Arial"/>
        </w:rPr>
        <w:tab/>
      </w:r>
      <w:r w:rsidRPr="00221DAD">
        <w:rPr>
          <w:rFonts w:ascii="Arial" w:eastAsia="Calibri" w:hAnsi="Arial" w:cs="Arial"/>
        </w:rPr>
        <w:tab/>
        <w:t>…………………………………………</w:t>
      </w:r>
    </w:p>
    <w:p w:rsidR="004566DA" w:rsidRPr="00221DAD" w:rsidRDefault="004566DA" w:rsidP="004566DA">
      <w:pPr>
        <w:spacing w:line="360" w:lineRule="auto"/>
        <w:ind w:left="5664" w:firstLine="708"/>
        <w:jc w:val="both"/>
        <w:rPr>
          <w:rFonts w:ascii="Arial" w:eastAsia="Calibri" w:hAnsi="Arial" w:cs="Arial"/>
          <w:i/>
        </w:rPr>
      </w:pPr>
      <w:r w:rsidRPr="00221DAD">
        <w:rPr>
          <w:rFonts w:ascii="Arial" w:eastAsia="Calibri" w:hAnsi="Arial" w:cs="Arial"/>
          <w:i/>
        </w:rPr>
        <w:t>(podpis)</w:t>
      </w:r>
    </w:p>
    <w:p w:rsidR="004566DA" w:rsidRPr="00221DAD" w:rsidRDefault="004566DA" w:rsidP="004566DA">
      <w:pPr>
        <w:shd w:val="clear" w:color="auto" w:fill="BFBFBF"/>
        <w:spacing w:line="360" w:lineRule="auto"/>
        <w:jc w:val="both"/>
        <w:rPr>
          <w:rFonts w:ascii="Arial" w:eastAsia="Calibri" w:hAnsi="Arial" w:cs="Arial"/>
          <w:b/>
        </w:rPr>
      </w:pPr>
      <w:r w:rsidRPr="00221DAD">
        <w:rPr>
          <w:rFonts w:ascii="Arial" w:eastAsia="Calibri" w:hAnsi="Arial" w:cs="Arial"/>
          <w:b/>
        </w:rPr>
        <w:lastRenderedPageBreak/>
        <w:t>OŚWIADCZENIE DOTYCZĄCE PODANYCH INFORMACJI:</w:t>
      </w:r>
    </w:p>
    <w:p w:rsidR="004566DA" w:rsidRPr="00221DAD" w:rsidRDefault="004566DA" w:rsidP="004566DA">
      <w:pPr>
        <w:spacing w:after="160" w:line="360" w:lineRule="auto"/>
        <w:jc w:val="both"/>
        <w:rPr>
          <w:rFonts w:ascii="Arial" w:eastAsia="Calibri" w:hAnsi="Arial" w:cs="Arial"/>
        </w:rPr>
      </w:pPr>
      <w:r w:rsidRPr="00221DAD">
        <w:rPr>
          <w:rFonts w:ascii="Arial" w:eastAsia="Calibri" w:hAnsi="Arial" w:cs="Arial"/>
        </w:rPr>
        <w:t xml:space="preserve">Oświadczam, że wszystkie informacje podane w powyższych oświadczeniach są aktualne </w:t>
      </w:r>
      <w:r w:rsidRPr="00221DAD">
        <w:rPr>
          <w:rFonts w:ascii="Arial" w:eastAsia="Calibri" w:hAnsi="Arial" w:cs="Arial"/>
        </w:rPr>
        <w:br/>
        <w:t>i zgodne z prawdą oraz zostały przedstawione z pełną świadomością konsekwencji wprowadzenia zamawiającego w błąd przy przedstawianiu informacji.</w:t>
      </w:r>
    </w:p>
    <w:p w:rsidR="004566DA" w:rsidRPr="00221DAD" w:rsidRDefault="004566DA" w:rsidP="004566DA">
      <w:pPr>
        <w:spacing w:line="360" w:lineRule="auto"/>
        <w:jc w:val="both"/>
        <w:rPr>
          <w:rFonts w:ascii="Arial" w:eastAsia="Calibri" w:hAnsi="Arial" w:cs="Arial"/>
        </w:rPr>
      </w:pPr>
    </w:p>
    <w:p w:rsidR="004566DA" w:rsidRPr="00221DAD" w:rsidRDefault="004566DA" w:rsidP="004566DA">
      <w:pPr>
        <w:spacing w:line="360" w:lineRule="auto"/>
        <w:jc w:val="both"/>
        <w:rPr>
          <w:rFonts w:ascii="Arial" w:eastAsia="Calibri" w:hAnsi="Arial" w:cs="Arial"/>
        </w:rPr>
      </w:pPr>
      <w:r w:rsidRPr="00221DAD">
        <w:rPr>
          <w:rFonts w:ascii="Arial" w:eastAsia="Calibri" w:hAnsi="Arial" w:cs="Arial"/>
        </w:rPr>
        <w:t xml:space="preserve">………………. </w:t>
      </w:r>
      <w:r w:rsidRPr="00221DAD">
        <w:rPr>
          <w:rFonts w:ascii="Arial" w:eastAsia="Calibri" w:hAnsi="Arial" w:cs="Arial"/>
          <w:i/>
        </w:rPr>
        <w:t xml:space="preserve">(miejscowość), </w:t>
      </w:r>
      <w:r w:rsidRPr="00221DAD">
        <w:rPr>
          <w:rFonts w:ascii="Arial" w:eastAsia="Calibri" w:hAnsi="Arial" w:cs="Arial"/>
        </w:rPr>
        <w:t xml:space="preserve">dnia ……………. r. </w:t>
      </w:r>
      <w:r w:rsidRPr="00221DAD">
        <w:rPr>
          <w:rFonts w:ascii="Arial" w:eastAsia="Calibri" w:hAnsi="Arial" w:cs="Arial"/>
        </w:rPr>
        <w:tab/>
      </w:r>
      <w:r w:rsidRPr="00221DAD">
        <w:rPr>
          <w:rFonts w:ascii="Arial" w:eastAsia="Calibri" w:hAnsi="Arial" w:cs="Arial"/>
        </w:rPr>
        <w:tab/>
      </w:r>
    </w:p>
    <w:p w:rsidR="004566DA" w:rsidRPr="00221DAD" w:rsidRDefault="004566DA" w:rsidP="004566DA">
      <w:pPr>
        <w:spacing w:line="360" w:lineRule="auto"/>
        <w:ind w:left="4956" w:firstLine="708"/>
        <w:jc w:val="both"/>
        <w:rPr>
          <w:rFonts w:ascii="Arial" w:eastAsia="Calibri" w:hAnsi="Arial" w:cs="Arial"/>
        </w:rPr>
      </w:pPr>
      <w:r w:rsidRPr="00221DAD">
        <w:rPr>
          <w:rFonts w:ascii="Arial" w:eastAsia="Calibri" w:hAnsi="Arial" w:cs="Arial"/>
        </w:rPr>
        <w:t>………………………………</w:t>
      </w:r>
    </w:p>
    <w:p w:rsidR="004566DA" w:rsidRPr="00221DAD" w:rsidRDefault="004566DA" w:rsidP="004566DA">
      <w:pPr>
        <w:spacing w:line="360" w:lineRule="auto"/>
        <w:ind w:left="5664" w:firstLine="708"/>
        <w:jc w:val="both"/>
        <w:rPr>
          <w:rFonts w:ascii="Arial" w:eastAsia="Calibri" w:hAnsi="Arial" w:cs="Arial"/>
          <w:i/>
        </w:rPr>
      </w:pPr>
      <w:r w:rsidRPr="00221DAD">
        <w:rPr>
          <w:rFonts w:ascii="Arial" w:eastAsia="Calibri" w:hAnsi="Arial" w:cs="Arial"/>
          <w:i/>
        </w:rPr>
        <w:t>(podpis)</w:t>
      </w:r>
    </w:p>
    <w:p w:rsidR="004566DA" w:rsidRPr="00B82443" w:rsidRDefault="004566DA" w:rsidP="004566DA">
      <w:pPr>
        <w:widowControl w:val="0"/>
        <w:suppressAutoHyphens/>
        <w:autoSpaceDE w:val="0"/>
        <w:autoSpaceDN w:val="0"/>
        <w:adjustRightInd w:val="0"/>
        <w:ind w:left="5952"/>
        <w:rPr>
          <w:rFonts w:ascii="Arial" w:hAnsi="Arial" w:cs="Arial"/>
          <w:color w:val="00B050"/>
          <w:sz w:val="16"/>
          <w:szCs w:val="16"/>
        </w:rPr>
        <w:sectPr w:rsidR="004566DA" w:rsidRPr="00B82443">
          <w:headerReference w:type="default" r:id="rId11"/>
          <w:footerReference w:type="default" r:id="rId12"/>
          <w:pgSz w:w="11906" w:h="16838"/>
          <w:pgMar w:top="1134" w:right="1134" w:bottom="1134" w:left="1418" w:header="709" w:footer="709" w:gutter="0"/>
          <w:cols w:space="708"/>
        </w:sectPr>
      </w:pPr>
    </w:p>
    <w:p w:rsidR="004566DA" w:rsidRPr="000871FF" w:rsidRDefault="004566DA" w:rsidP="004566DA">
      <w:pPr>
        <w:widowControl w:val="0"/>
        <w:suppressAutoHyphens/>
        <w:autoSpaceDE w:val="0"/>
        <w:autoSpaceDN w:val="0"/>
        <w:adjustRightInd w:val="0"/>
        <w:jc w:val="right"/>
        <w:rPr>
          <w:rFonts w:ascii="Arial" w:hAnsi="Arial" w:cs="Arial"/>
          <w:b/>
          <w:bCs/>
        </w:rPr>
      </w:pPr>
      <w:r w:rsidRPr="000871FF">
        <w:rPr>
          <w:rFonts w:ascii="Arial" w:hAnsi="Arial" w:cs="Arial"/>
          <w:b/>
          <w:bCs/>
        </w:rPr>
        <w:lastRenderedPageBreak/>
        <w:t>Załącznik Nr 5.1 do SIWZ</w:t>
      </w:r>
    </w:p>
    <w:p w:rsidR="004566DA" w:rsidRPr="00EF6495" w:rsidRDefault="004566DA" w:rsidP="004566DA">
      <w:pPr>
        <w:keepNext/>
        <w:shd w:val="pct20" w:color="auto" w:fill="FFFFFF"/>
        <w:jc w:val="center"/>
        <w:outlineLvl w:val="1"/>
        <w:rPr>
          <w:rFonts w:ascii="Arial" w:eastAsia="Calibri" w:hAnsi="Arial" w:cs="Arial"/>
          <w:b/>
          <w:bCs/>
          <w:lang w:eastAsia="x-none"/>
        </w:rPr>
      </w:pPr>
      <w:r w:rsidRPr="00EF6495">
        <w:rPr>
          <w:rFonts w:ascii="Arial" w:eastAsia="Calibri" w:hAnsi="Arial" w:cs="Arial"/>
          <w:b/>
          <w:bCs/>
          <w:lang w:val="x-none" w:eastAsia="x-none"/>
        </w:rPr>
        <w:t xml:space="preserve">FORMULARZ CENOWY </w:t>
      </w:r>
    </w:p>
    <w:p w:rsidR="004566DA" w:rsidRPr="00EF6495" w:rsidRDefault="004566DA" w:rsidP="004566DA">
      <w:pPr>
        <w:keepNext/>
        <w:shd w:val="pct20" w:color="auto" w:fill="FFFFFF"/>
        <w:jc w:val="center"/>
        <w:outlineLvl w:val="1"/>
        <w:rPr>
          <w:rFonts w:ascii="Arial" w:eastAsia="Calibri" w:hAnsi="Arial" w:cs="Arial"/>
          <w:b/>
          <w:bCs/>
          <w:lang w:eastAsia="x-none"/>
        </w:rPr>
      </w:pPr>
      <w:r w:rsidRPr="00EF6495">
        <w:rPr>
          <w:rFonts w:ascii="Arial" w:eastAsia="Calibri" w:hAnsi="Arial" w:cs="Arial"/>
          <w:b/>
          <w:bCs/>
          <w:lang w:eastAsia="x-none"/>
        </w:rPr>
        <w:t xml:space="preserve"> </w:t>
      </w:r>
      <w:r w:rsidRPr="00EF6495">
        <w:rPr>
          <w:rFonts w:ascii="Arial" w:eastAsia="Calibri" w:hAnsi="Arial" w:cs="Arial"/>
          <w:b/>
          <w:bCs/>
          <w:lang w:val="x-none" w:eastAsia="x-none"/>
        </w:rPr>
        <w:t xml:space="preserve">Pakiet Nr 1 </w:t>
      </w:r>
      <w:r w:rsidRPr="00EF6495">
        <w:rPr>
          <w:rFonts w:ascii="Arial" w:eastAsia="Calibri" w:hAnsi="Arial" w:cs="Arial"/>
          <w:b/>
          <w:bCs/>
          <w:lang w:eastAsia="x-none"/>
        </w:rPr>
        <w:t xml:space="preserve">- </w:t>
      </w:r>
      <w:r w:rsidR="00F9359D">
        <w:rPr>
          <w:rFonts w:ascii="Arial" w:eastAsia="Calibri" w:hAnsi="Arial" w:cs="Arial"/>
          <w:b/>
          <w:bCs/>
          <w:lang w:eastAsia="x-none"/>
        </w:rPr>
        <w:t>Klipsy</w:t>
      </w:r>
    </w:p>
    <w:p w:rsidR="004566DA" w:rsidRPr="00284450" w:rsidRDefault="004566DA" w:rsidP="004566DA">
      <w:pPr>
        <w:widowControl w:val="0"/>
        <w:suppressAutoHyphens/>
        <w:autoSpaceDE w:val="0"/>
        <w:autoSpaceDN w:val="0"/>
        <w:adjustRightInd w:val="0"/>
        <w:spacing w:line="240" w:lineRule="atLeast"/>
        <w:rPr>
          <w:rFonts w:ascii="Arial" w:hAnsi="Arial" w:cs="Arial"/>
        </w:rPr>
      </w:pPr>
      <w:r w:rsidRPr="00284450">
        <w:rPr>
          <w:rFonts w:ascii="Arial" w:hAnsi="Arial" w:cs="Arial"/>
        </w:rPr>
        <w:t>Nazwa i adres Wykonawcy …......................................................................................................................................................................................................</w:t>
      </w:r>
    </w:p>
    <w:tbl>
      <w:tblPr>
        <w:tblW w:w="13579" w:type="dxa"/>
        <w:jc w:val="center"/>
        <w:tblCellMar>
          <w:left w:w="70" w:type="dxa"/>
          <w:right w:w="70" w:type="dxa"/>
        </w:tblCellMar>
        <w:tblLook w:val="00A0" w:firstRow="1" w:lastRow="0" w:firstColumn="1" w:lastColumn="0" w:noHBand="0" w:noVBand="0"/>
      </w:tblPr>
      <w:tblGrid>
        <w:gridCol w:w="562"/>
        <w:gridCol w:w="5911"/>
        <w:gridCol w:w="1392"/>
        <w:gridCol w:w="932"/>
        <w:gridCol w:w="771"/>
        <w:gridCol w:w="858"/>
        <w:gridCol w:w="1130"/>
        <w:gridCol w:w="2023"/>
      </w:tblGrid>
      <w:tr w:rsidR="004566DA" w:rsidRPr="00284450" w:rsidTr="00F9359D">
        <w:trPr>
          <w:trHeight w:val="566"/>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rsidR="004566DA" w:rsidRPr="00284450" w:rsidRDefault="004566DA" w:rsidP="00F9359D">
            <w:pPr>
              <w:jc w:val="center"/>
              <w:rPr>
                <w:rFonts w:ascii="Arial" w:eastAsia="Calibri" w:hAnsi="Arial" w:cs="Arial"/>
                <w:b/>
                <w:bCs/>
                <w:sz w:val="16"/>
                <w:szCs w:val="16"/>
              </w:rPr>
            </w:pPr>
            <w:r w:rsidRPr="00284450">
              <w:rPr>
                <w:rFonts w:ascii="Arial" w:eastAsia="Calibri" w:hAnsi="Arial" w:cs="Arial"/>
                <w:b/>
                <w:bCs/>
                <w:sz w:val="16"/>
                <w:szCs w:val="16"/>
              </w:rPr>
              <w:t>lp.</w:t>
            </w:r>
          </w:p>
        </w:tc>
        <w:tc>
          <w:tcPr>
            <w:tcW w:w="5911" w:type="dxa"/>
            <w:tcBorders>
              <w:top w:val="single" w:sz="4" w:space="0" w:color="auto"/>
              <w:left w:val="nil"/>
              <w:bottom w:val="single" w:sz="4" w:space="0" w:color="auto"/>
              <w:right w:val="single" w:sz="4" w:space="0" w:color="auto"/>
            </w:tcBorders>
            <w:noWrap/>
            <w:vAlign w:val="center"/>
            <w:hideMark/>
          </w:tcPr>
          <w:p w:rsidR="004566DA" w:rsidRPr="00284450" w:rsidRDefault="004566DA" w:rsidP="00F9359D">
            <w:pPr>
              <w:jc w:val="center"/>
              <w:rPr>
                <w:rFonts w:ascii="Arial" w:eastAsia="Calibri" w:hAnsi="Arial" w:cs="Arial"/>
                <w:b/>
                <w:bCs/>
                <w:sz w:val="16"/>
                <w:szCs w:val="16"/>
              </w:rPr>
            </w:pPr>
            <w:r w:rsidRPr="00284450">
              <w:rPr>
                <w:rFonts w:ascii="Arial" w:eastAsia="Calibri" w:hAnsi="Arial" w:cs="Arial"/>
                <w:b/>
                <w:bCs/>
                <w:sz w:val="16"/>
                <w:szCs w:val="16"/>
              </w:rPr>
              <w:t xml:space="preserve">Opis przedmiotu zamówienia </w:t>
            </w:r>
          </w:p>
        </w:tc>
        <w:tc>
          <w:tcPr>
            <w:tcW w:w="1392" w:type="dxa"/>
            <w:tcBorders>
              <w:top w:val="single" w:sz="4" w:space="0" w:color="auto"/>
              <w:left w:val="nil"/>
              <w:bottom w:val="single" w:sz="4" w:space="0" w:color="auto"/>
              <w:right w:val="single" w:sz="4" w:space="0" w:color="auto"/>
            </w:tcBorders>
            <w:vAlign w:val="center"/>
            <w:hideMark/>
          </w:tcPr>
          <w:p w:rsidR="004566DA" w:rsidRPr="00284450" w:rsidRDefault="004566DA" w:rsidP="00F9359D">
            <w:pPr>
              <w:jc w:val="center"/>
              <w:rPr>
                <w:rFonts w:ascii="Arial" w:eastAsia="Calibri" w:hAnsi="Arial" w:cs="Arial"/>
                <w:b/>
                <w:bCs/>
                <w:sz w:val="16"/>
                <w:szCs w:val="16"/>
              </w:rPr>
            </w:pPr>
            <w:r w:rsidRPr="00284450">
              <w:rPr>
                <w:rFonts w:ascii="Arial" w:eastAsia="Calibri" w:hAnsi="Arial" w:cs="Arial"/>
                <w:b/>
                <w:bCs/>
                <w:sz w:val="16"/>
                <w:szCs w:val="16"/>
              </w:rPr>
              <w:t>Nazwa handlowa oferowanego produktu/ nr katalogowy</w:t>
            </w:r>
          </w:p>
        </w:tc>
        <w:tc>
          <w:tcPr>
            <w:tcW w:w="932" w:type="dxa"/>
            <w:tcBorders>
              <w:top w:val="single" w:sz="4" w:space="0" w:color="auto"/>
              <w:left w:val="single" w:sz="4" w:space="0" w:color="auto"/>
              <w:bottom w:val="single" w:sz="4" w:space="0" w:color="auto"/>
              <w:right w:val="single" w:sz="4" w:space="0" w:color="auto"/>
            </w:tcBorders>
          </w:tcPr>
          <w:p w:rsidR="004566DA" w:rsidRPr="00284450" w:rsidRDefault="004566DA" w:rsidP="00F9359D">
            <w:pPr>
              <w:jc w:val="center"/>
              <w:rPr>
                <w:rFonts w:ascii="Arial" w:eastAsia="Calibri" w:hAnsi="Arial" w:cs="Arial"/>
                <w:b/>
                <w:bCs/>
                <w:sz w:val="16"/>
                <w:szCs w:val="16"/>
              </w:rPr>
            </w:pPr>
          </w:p>
          <w:p w:rsidR="004566DA" w:rsidRPr="00284450" w:rsidRDefault="004566DA" w:rsidP="00F9359D">
            <w:pPr>
              <w:jc w:val="center"/>
              <w:rPr>
                <w:rFonts w:ascii="Arial" w:eastAsia="Calibri" w:hAnsi="Arial" w:cs="Arial"/>
                <w:b/>
                <w:bCs/>
                <w:sz w:val="16"/>
                <w:szCs w:val="16"/>
              </w:rPr>
            </w:pPr>
            <w:r w:rsidRPr="00284450">
              <w:rPr>
                <w:rFonts w:ascii="Arial" w:eastAsia="Calibri" w:hAnsi="Arial" w:cs="Arial"/>
                <w:b/>
                <w:bCs/>
                <w:sz w:val="16"/>
                <w:szCs w:val="16"/>
              </w:rPr>
              <w:t>Producent</w:t>
            </w:r>
          </w:p>
        </w:tc>
        <w:tc>
          <w:tcPr>
            <w:tcW w:w="771" w:type="dxa"/>
            <w:tcBorders>
              <w:top w:val="single" w:sz="4" w:space="0" w:color="auto"/>
              <w:left w:val="single" w:sz="4" w:space="0" w:color="auto"/>
              <w:bottom w:val="single" w:sz="4" w:space="0" w:color="auto"/>
              <w:right w:val="single" w:sz="4" w:space="0" w:color="auto"/>
            </w:tcBorders>
            <w:noWrap/>
            <w:vAlign w:val="center"/>
            <w:hideMark/>
          </w:tcPr>
          <w:p w:rsidR="004566DA" w:rsidRPr="00284450" w:rsidRDefault="004566DA" w:rsidP="00F9359D">
            <w:pPr>
              <w:jc w:val="center"/>
              <w:rPr>
                <w:rFonts w:ascii="Arial" w:eastAsia="Calibri" w:hAnsi="Arial" w:cs="Arial"/>
                <w:b/>
                <w:bCs/>
                <w:sz w:val="16"/>
                <w:szCs w:val="16"/>
              </w:rPr>
            </w:pPr>
            <w:r w:rsidRPr="00284450">
              <w:rPr>
                <w:rFonts w:ascii="Arial" w:eastAsia="Calibri" w:hAnsi="Arial" w:cs="Arial"/>
                <w:b/>
                <w:bCs/>
                <w:sz w:val="16"/>
                <w:szCs w:val="16"/>
              </w:rPr>
              <w:t>j.m.</w:t>
            </w:r>
          </w:p>
        </w:tc>
        <w:tc>
          <w:tcPr>
            <w:tcW w:w="858" w:type="dxa"/>
            <w:tcBorders>
              <w:top w:val="single" w:sz="4" w:space="0" w:color="auto"/>
              <w:left w:val="nil"/>
              <w:bottom w:val="single" w:sz="4" w:space="0" w:color="auto"/>
              <w:right w:val="single" w:sz="4" w:space="0" w:color="auto"/>
            </w:tcBorders>
            <w:noWrap/>
            <w:vAlign w:val="center"/>
            <w:hideMark/>
          </w:tcPr>
          <w:p w:rsidR="004566DA" w:rsidRPr="00284450" w:rsidRDefault="004566DA" w:rsidP="00F9359D">
            <w:pPr>
              <w:jc w:val="center"/>
              <w:rPr>
                <w:rFonts w:ascii="Arial" w:eastAsia="Calibri" w:hAnsi="Arial" w:cs="Arial"/>
                <w:b/>
                <w:bCs/>
                <w:sz w:val="16"/>
                <w:szCs w:val="16"/>
              </w:rPr>
            </w:pPr>
            <w:r w:rsidRPr="00284450">
              <w:rPr>
                <w:rFonts w:ascii="Arial" w:eastAsia="Calibri" w:hAnsi="Arial" w:cs="Arial"/>
                <w:b/>
                <w:bCs/>
                <w:sz w:val="16"/>
                <w:szCs w:val="16"/>
              </w:rPr>
              <w:t xml:space="preserve">Ilość </w:t>
            </w:r>
          </w:p>
        </w:tc>
        <w:tc>
          <w:tcPr>
            <w:tcW w:w="1130" w:type="dxa"/>
            <w:tcBorders>
              <w:top w:val="single" w:sz="4" w:space="0" w:color="auto"/>
              <w:left w:val="nil"/>
              <w:bottom w:val="single" w:sz="4" w:space="0" w:color="auto"/>
              <w:right w:val="single" w:sz="4" w:space="0" w:color="auto"/>
            </w:tcBorders>
            <w:noWrap/>
            <w:vAlign w:val="center"/>
            <w:hideMark/>
          </w:tcPr>
          <w:p w:rsidR="004566DA" w:rsidRPr="00284450" w:rsidRDefault="004566DA" w:rsidP="00F9359D">
            <w:pPr>
              <w:jc w:val="center"/>
              <w:rPr>
                <w:rFonts w:ascii="Arial" w:eastAsia="Calibri" w:hAnsi="Arial" w:cs="Arial"/>
                <w:b/>
                <w:bCs/>
                <w:sz w:val="16"/>
                <w:szCs w:val="16"/>
              </w:rPr>
            </w:pPr>
            <w:r w:rsidRPr="00284450">
              <w:rPr>
                <w:rFonts w:ascii="Arial" w:eastAsia="Calibri" w:hAnsi="Arial" w:cs="Arial"/>
                <w:b/>
                <w:bCs/>
                <w:sz w:val="16"/>
                <w:szCs w:val="16"/>
              </w:rPr>
              <w:t>Cena jednostkowa brutto w PLN</w:t>
            </w:r>
          </w:p>
        </w:tc>
        <w:tc>
          <w:tcPr>
            <w:tcW w:w="2023" w:type="dxa"/>
            <w:tcBorders>
              <w:top w:val="single" w:sz="4" w:space="0" w:color="auto"/>
              <w:left w:val="nil"/>
              <w:bottom w:val="single" w:sz="4" w:space="0" w:color="auto"/>
              <w:right w:val="single" w:sz="4" w:space="0" w:color="auto"/>
            </w:tcBorders>
            <w:noWrap/>
            <w:vAlign w:val="center"/>
            <w:hideMark/>
          </w:tcPr>
          <w:p w:rsidR="004566DA" w:rsidRPr="00284450" w:rsidRDefault="004566DA" w:rsidP="00F9359D">
            <w:pPr>
              <w:jc w:val="center"/>
              <w:rPr>
                <w:rFonts w:ascii="Arial" w:eastAsia="Calibri" w:hAnsi="Arial" w:cs="Arial"/>
                <w:b/>
                <w:bCs/>
                <w:sz w:val="16"/>
                <w:szCs w:val="16"/>
              </w:rPr>
            </w:pPr>
            <w:r w:rsidRPr="00284450">
              <w:rPr>
                <w:rFonts w:ascii="Arial" w:eastAsia="Calibri" w:hAnsi="Arial" w:cs="Arial"/>
                <w:b/>
                <w:bCs/>
                <w:sz w:val="16"/>
                <w:szCs w:val="16"/>
              </w:rPr>
              <w:t>Wartość</w:t>
            </w:r>
          </w:p>
          <w:p w:rsidR="004566DA" w:rsidRPr="00284450" w:rsidRDefault="004566DA" w:rsidP="00F9359D">
            <w:pPr>
              <w:jc w:val="center"/>
              <w:rPr>
                <w:rFonts w:ascii="Arial" w:eastAsia="Calibri" w:hAnsi="Arial" w:cs="Arial"/>
                <w:b/>
                <w:bCs/>
                <w:sz w:val="16"/>
                <w:szCs w:val="16"/>
              </w:rPr>
            </w:pPr>
            <w:r w:rsidRPr="00284450">
              <w:rPr>
                <w:rFonts w:ascii="Arial" w:eastAsia="Calibri" w:hAnsi="Arial" w:cs="Arial"/>
                <w:b/>
                <w:bCs/>
                <w:sz w:val="16"/>
                <w:szCs w:val="16"/>
              </w:rPr>
              <w:t>brutto w PLN</w:t>
            </w:r>
          </w:p>
        </w:tc>
      </w:tr>
      <w:tr w:rsidR="00F9359D" w:rsidRPr="00284450" w:rsidTr="00F9359D">
        <w:trPr>
          <w:trHeight w:val="255"/>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rsidR="00F9359D" w:rsidRPr="00284450" w:rsidRDefault="00F9359D" w:rsidP="00F9359D">
            <w:pPr>
              <w:numPr>
                <w:ilvl w:val="0"/>
                <w:numId w:val="28"/>
              </w:numPr>
              <w:ind w:hanging="578"/>
              <w:rPr>
                <w:rFonts w:ascii="Arial" w:eastAsia="Calibri" w:hAnsi="Arial" w:cs="Arial"/>
                <w:sz w:val="18"/>
                <w:szCs w:val="18"/>
              </w:rPr>
            </w:pPr>
          </w:p>
        </w:tc>
        <w:tc>
          <w:tcPr>
            <w:tcW w:w="5911" w:type="dxa"/>
            <w:tcBorders>
              <w:top w:val="single" w:sz="4" w:space="0" w:color="auto"/>
              <w:left w:val="nil"/>
              <w:bottom w:val="single" w:sz="4" w:space="0" w:color="auto"/>
              <w:right w:val="single" w:sz="4" w:space="0" w:color="auto"/>
            </w:tcBorders>
            <w:noWrap/>
            <w:vAlign w:val="center"/>
          </w:tcPr>
          <w:p w:rsidR="00F9359D" w:rsidRDefault="00F9359D" w:rsidP="0002072B">
            <w:pPr>
              <w:rPr>
                <w:rFonts w:ascii="Arial" w:hAnsi="Arial" w:cs="Arial"/>
                <w:color w:val="000000"/>
              </w:rPr>
            </w:pPr>
            <w:r>
              <w:rPr>
                <w:rFonts w:ascii="Arial" w:hAnsi="Arial" w:cs="Arial"/>
                <w:color w:val="000000"/>
              </w:rPr>
              <w:t xml:space="preserve">Klipsy tytanowe rozmiar M/L (średnio duże) o wymiarach przed zamknięciem 5,5mm i 8,8mm po zamknięciu, posiadające wewnętrzne i zewnętrzne rowkowanie zabezpieczające przed zsunięciem się z naczynia i wysunięciem z </w:t>
            </w:r>
            <w:proofErr w:type="spellStart"/>
            <w:r>
              <w:rPr>
                <w:rFonts w:ascii="Arial" w:hAnsi="Arial" w:cs="Arial"/>
                <w:color w:val="000000"/>
              </w:rPr>
              <w:t>klipsownicy</w:t>
            </w:r>
            <w:proofErr w:type="spellEnd"/>
            <w:r>
              <w:rPr>
                <w:rFonts w:ascii="Arial" w:hAnsi="Arial" w:cs="Arial"/>
                <w:color w:val="000000"/>
              </w:rPr>
              <w:t xml:space="preserve">, pakowane po 6 klipsów w magazynku. Wykonawca zobowiązuje się w ramach umowy </w:t>
            </w:r>
            <w:r w:rsidR="0002072B">
              <w:rPr>
                <w:rFonts w:ascii="Arial" w:hAnsi="Arial" w:cs="Arial"/>
                <w:color w:val="000000"/>
              </w:rPr>
              <w:t>użyczyć</w:t>
            </w:r>
            <w:r>
              <w:rPr>
                <w:rFonts w:ascii="Arial" w:hAnsi="Arial" w:cs="Arial"/>
                <w:color w:val="000000"/>
              </w:rPr>
              <w:t xml:space="preserve"> 2 szt. </w:t>
            </w:r>
            <w:proofErr w:type="spellStart"/>
            <w:r>
              <w:rPr>
                <w:rFonts w:ascii="Arial" w:hAnsi="Arial" w:cs="Arial"/>
                <w:color w:val="000000"/>
              </w:rPr>
              <w:t>klipsownic</w:t>
            </w:r>
            <w:proofErr w:type="spellEnd"/>
            <w:r>
              <w:rPr>
                <w:rFonts w:ascii="Arial" w:hAnsi="Arial" w:cs="Arial"/>
                <w:color w:val="000000"/>
              </w:rPr>
              <w:t xml:space="preserve"> do w/w klipsów. </w:t>
            </w:r>
          </w:p>
        </w:tc>
        <w:tc>
          <w:tcPr>
            <w:tcW w:w="1392" w:type="dxa"/>
            <w:tcBorders>
              <w:top w:val="single" w:sz="4" w:space="0" w:color="auto"/>
              <w:left w:val="nil"/>
              <w:bottom w:val="single" w:sz="4" w:space="0" w:color="auto"/>
              <w:right w:val="single" w:sz="4" w:space="0" w:color="auto"/>
            </w:tcBorders>
            <w:vAlign w:val="center"/>
          </w:tcPr>
          <w:p w:rsidR="00F9359D" w:rsidRPr="00284450" w:rsidRDefault="00F9359D" w:rsidP="00F9359D">
            <w:pPr>
              <w:jc w:val="center"/>
              <w:rPr>
                <w:rFonts w:ascii="Arial" w:eastAsia="Calibri" w:hAnsi="Arial" w:cs="Arial"/>
                <w:sz w:val="18"/>
                <w:szCs w:val="18"/>
              </w:rPr>
            </w:pPr>
          </w:p>
        </w:tc>
        <w:tc>
          <w:tcPr>
            <w:tcW w:w="932" w:type="dxa"/>
            <w:tcBorders>
              <w:top w:val="single" w:sz="4" w:space="0" w:color="auto"/>
              <w:left w:val="single" w:sz="4" w:space="0" w:color="auto"/>
              <w:bottom w:val="single" w:sz="4" w:space="0" w:color="auto"/>
              <w:right w:val="single" w:sz="4" w:space="0" w:color="auto"/>
            </w:tcBorders>
            <w:vAlign w:val="center"/>
          </w:tcPr>
          <w:p w:rsidR="00F9359D" w:rsidRPr="00284450" w:rsidRDefault="00F9359D" w:rsidP="00F9359D">
            <w:pPr>
              <w:jc w:val="center"/>
              <w:rPr>
                <w:rFonts w:ascii="Arial" w:eastAsia="Calibri" w:hAnsi="Arial" w:cs="Arial"/>
                <w:sz w:val="18"/>
                <w:szCs w:val="18"/>
              </w:rPr>
            </w:pPr>
          </w:p>
        </w:tc>
        <w:tc>
          <w:tcPr>
            <w:tcW w:w="771" w:type="dxa"/>
            <w:tcBorders>
              <w:top w:val="single" w:sz="4" w:space="0" w:color="auto"/>
              <w:left w:val="single" w:sz="4" w:space="0" w:color="auto"/>
              <w:bottom w:val="single" w:sz="4" w:space="0" w:color="auto"/>
              <w:right w:val="single" w:sz="4" w:space="0" w:color="auto"/>
            </w:tcBorders>
            <w:noWrap/>
            <w:vAlign w:val="center"/>
          </w:tcPr>
          <w:p w:rsidR="00F9359D" w:rsidRPr="00284450" w:rsidRDefault="00F9359D" w:rsidP="00F9359D">
            <w:pPr>
              <w:jc w:val="center"/>
              <w:rPr>
                <w:rFonts w:ascii="Arial" w:hAnsi="Arial" w:cs="Arial"/>
                <w:sz w:val="18"/>
                <w:szCs w:val="18"/>
              </w:rPr>
            </w:pPr>
            <w:r w:rsidRPr="00284450">
              <w:rPr>
                <w:rFonts w:ascii="Arial" w:hAnsi="Arial" w:cs="Arial"/>
                <w:sz w:val="18"/>
                <w:szCs w:val="18"/>
              </w:rPr>
              <w:t>Szt.</w:t>
            </w:r>
          </w:p>
        </w:tc>
        <w:tc>
          <w:tcPr>
            <w:tcW w:w="858" w:type="dxa"/>
            <w:tcBorders>
              <w:top w:val="single" w:sz="4" w:space="0" w:color="auto"/>
              <w:left w:val="nil"/>
              <w:bottom w:val="single" w:sz="4" w:space="0" w:color="auto"/>
              <w:right w:val="single" w:sz="4" w:space="0" w:color="auto"/>
            </w:tcBorders>
            <w:noWrap/>
            <w:vAlign w:val="center"/>
          </w:tcPr>
          <w:p w:rsidR="00F9359D" w:rsidRDefault="00F9359D" w:rsidP="00F9359D">
            <w:pPr>
              <w:jc w:val="center"/>
              <w:rPr>
                <w:rFonts w:ascii="Arial" w:hAnsi="Arial" w:cs="Arial"/>
                <w:color w:val="000000"/>
              </w:rPr>
            </w:pPr>
            <w:r>
              <w:rPr>
                <w:rFonts w:ascii="Arial" w:hAnsi="Arial" w:cs="Arial"/>
                <w:color w:val="000000"/>
              </w:rPr>
              <w:t>20</w:t>
            </w:r>
          </w:p>
        </w:tc>
        <w:tc>
          <w:tcPr>
            <w:tcW w:w="1130" w:type="dxa"/>
            <w:tcBorders>
              <w:top w:val="single" w:sz="4" w:space="0" w:color="auto"/>
              <w:left w:val="nil"/>
              <w:bottom w:val="single" w:sz="4" w:space="0" w:color="auto"/>
              <w:right w:val="single" w:sz="4" w:space="0" w:color="auto"/>
            </w:tcBorders>
            <w:noWrap/>
            <w:vAlign w:val="center"/>
          </w:tcPr>
          <w:p w:rsidR="00F9359D" w:rsidRPr="00284450" w:rsidRDefault="00F9359D" w:rsidP="00F9359D">
            <w:pPr>
              <w:jc w:val="center"/>
              <w:rPr>
                <w:rFonts w:ascii="Arial" w:eastAsia="Calibri" w:hAnsi="Arial" w:cs="Arial"/>
                <w:sz w:val="18"/>
                <w:szCs w:val="18"/>
              </w:rPr>
            </w:pPr>
          </w:p>
        </w:tc>
        <w:tc>
          <w:tcPr>
            <w:tcW w:w="2023" w:type="dxa"/>
            <w:tcBorders>
              <w:top w:val="single" w:sz="4" w:space="0" w:color="auto"/>
              <w:left w:val="nil"/>
              <w:bottom w:val="single" w:sz="4" w:space="0" w:color="auto"/>
              <w:right w:val="single" w:sz="4" w:space="0" w:color="auto"/>
            </w:tcBorders>
            <w:noWrap/>
            <w:vAlign w:val="center"/>
          </w:tcPr>
          <w:p w:rsidR="00F9359D" w:rsidRPr="00284450" w:rsidRDefault="00F9359D" w:rsidP="00F9359D">
            <w:pPr>
              <w:jc w:val="center"/>
              <w:rPr>
                <w:rFonts w:ascii="Arial" w:eastAsia="Calibri" w:hAnsi="Arial" w:cs="Arial"/>
                <w:sz w:val="18"/>
                <w:szCs w:val="18"/>
              </w:rPr>
            </w:pPr>
          </w:p>
        </w:tc>
      </w:tr>
      <w:tr w:rsidR="00F9359D" w:rsidRPr="00284450" w:rsidTr="00F9359D">
        <w:trPr>
          <w:trHeight w:val="255"/>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rsidR="00F9359D" w:rsidRPr="00284450" w:rsidRDefault="00F9359D" w:rsidP="00F9359D">
            <w:pPr>
              <w:numPr>
                <w:ilvl w:val="0"/>
                <w:numId w:val="28"/>
              </w:numPr>
              <w:ind w:hanging="578"/>
              <w:rPr>
                <w:rFonts w:ascii="Arial" w:eastAsia="Calibri" w:hAnsi="Arial" w:cs="Arial"/>
                <w:sz w:val="18"/>
                <w:szCs w:val="18"/>
              </w:rPr>
            </w:pPr>
          </w:p>
        </w:tc>
        <w:tc>
          <w:tcPr>
            <w:tcW w:w="5911" w:type="dxa"/>
            <w:tcBorders>
              <w:top w:val="single" w:sz="4" w:space="0" w:color="auto"/>
              <w:left w:val="nil"/>
              <w:bottom w:val="single" w:sz="4" w:space="0" w:color="auto"/>
              <w:right w:val="single" w:sz="4" w:space="0" w:color="auto"/>
            </w:tcBorders>
            <w:noWrap/>
            <w:vAlign w:val="center"/>
          </w:tcPr>
          <w:p w:rsidR="00F9359D" w:rsidRDefault="00F9359D" w:rsidP="0002072B">
            <w:pPr>
              <w:rPr>
                <w:rFonts w:ascii="Arial" w:hAnsi="Arial" w:cs="Arial"/>
                <w:color w:val="000000"/>
              </w:rPr>
            </w:pPr>
            <w:r>
              <w:rPr>
                <w:rFonts w:ascii="Arial" w:hAnsi="Arial" w:cs="Arial"/>
                <w:color w:val="000000"/>
              </w:rPr>
              <w:t xml:space="preserve">Klipsy tytanowe rozmiar L (duże) o wymiarach przed zamknięciem 8,5mm i 12,0mm po zamknięciu, posiadające wewnętrzne i zewnętrzne rowkowanie zabezpieczające przed zsunięciem się z naczynia i wysunięciem z </w:t>
            </w:r>
            <w:proofErr w:type="spellStart"/>
            <w:r>
              <w:rPr>
                <w:rFonts w:ascii="Arial" w:hAnsi="Arial" w:cs="Arial"/>
                <w:color w:val="000000"/>
              </w:rPr>
              <w:t>klipsownicy</w:t>
            </w:r>
            <w:proofErr w:type="spellEnd"/>
            <w:r>
              <w:rPr>
                <w:rFonts w:ascii="Arial" w:hAnsi="Arial" w:cs="Arial"/>
                <w:color w:val="000000"/>
              </w:rPr>
              <w:t xml:space="preserve">, pakowane po 6 klipsów w magazynku. Wykonawca zobowiązuje się w ramach umowy </w:t>
            </w:r>
            <w:r w:rsidR="0002072B">
              <w:rPr>
                <w:rFonts w:ascii="Arial" w:hAnsi="Arial" w:cs="Arial"/>
                <w:color w:val="000000"/>
              </w:rPr>
              <w:t>użyczyć</w:t>
            </w:r>
            <w:r>
              <w:rPr>
                <w:rFonts w:ascii="Arial" w:hAnsi="Arial" w:cs="Arial"/>
                <w:color w:val="000000"/>
              </w:rPr>
              <w:t xml:space="preserve"> 1 szt. </w:t>
            </w:r>
            <w:proofErr w:type="spellStart"/>
            <w:r>
              <w:rPr>
                <w:rFonts w:ascii="Arial" w:hAnsi="Arial" w:cs="Arial"/>
                <w:color w:val="000000"/>
              </w:rPr>
              <w:t>klipsownic</w:t>
            </w:r>
            <w:proofErr w:type="spellEnd"/>
            <w:r>
              <w:rPr>
                <w:rFonts w:ascii="Arial" w:hAnsi="Arial" w:cs="Arial"/>
                <w:color w:val="000000"/>
              </w:rPr>
              <w:t xml:space="preserve"> do w/w klipsów.</w:t>
            </w:r>
          </w:p>
        </w:tc>
        <w:tc>
          <w:tcPr>
            <w:tcW w:w="1392" w:type="dxa"/>
            <w:tcBorders>
              <w:top w:val="single" w:sz="4" w:space="0" w:color="auto"/>
              <w:left w:val="nil"/>
              <w:bottom w:val="single" w:sz="4" w:space="0" w:color="auto"/>
              <w:right w:val="single" w:sz="4" w:space="0" w:color="auto"/>
            </w:tcBorders>
            <w:vAlign w:val="center"/>
          </w:tcPr>
          <w:p w:rsidR="00F9359D" w:rsidRPr="00284450" w:rsidRDefault="00F9359D" w:rsidP="00F9359D">
            <w:pPr>
              <w:jc w:val="center"/>
              <w:rPr>
                <w:rFonts w:ascii="Arial" w:eastAsia="Calibri" w:hAnsi="Arial" w:cs="Arial"/>
                <w:sz w:val="18"/>
                <w:szCs w:val="18"/>
              </w:rPr>
            </w:pPr>
          </w:p>
        </w:tc>
        <w:tc>
          <w:tcPr>
            <w:tcW w:w="932" w:type="dxa"/>
            <w:tcBorders>
              <w:top w:val="single" w:sz="4" w:space="0" w:color="auto"/>
              <w:left w:val="single" w:sz="4" w:space="0" w:color="auto"/>
              <w:bottom w:val="single" w:sz="4" w:space="0" w:color="auto"/>
              <w:right w:val="single" w:sz="4" w:space="0" w:color="auto"/>
            </w:tcBorders>
            <w:vAlign w:val="center"/>
          </w:tcPr>
          <w:p w:rsidR="00F9359D" w:rsidRPr="00284450" w:rsidRDefault="00F9359D" w:rsidP="00F9359D">
            <w:pPr>
              <w:jc w:val="center"/>
              <w:rPr>
                <w:rFonts w:ascii="Arial" w:eastAsia="Calibri" w:hAnsi="Arial" w:cs="Arial"/>
                <w:sz w:val="18"/>
                <w:szCs w:val="18"/>
              </w:rPr>
            </w:pPr>
          </w:p>
        </w:tc>
        <w:tc>
          <w:tcPr>
            <w:tcW w:w="771" w:type="dxa"/>
            <w:tcBorders>
              <w:top w:val="single" w:sz="4" w:space="0" w:color="auto"/>
              <w:left w:val="single" w:sz="4" w:space="0" w:color="auto"/>
              <w:bottom w:val="single" w:sz="4" w:space="0" w:color="auto"/>
              <w:right w:val="single" w:sz="4" w:space="0" w:color="auto"/>
            </w:tcBorders>
            <w:noWrap/>
            <w:vAlign w:val="center"/>
          </w:tcPr>
          <w:p w:rsidR="00F9359D" w:rsidRPr="00284450" w:rsidRDefault="00F9359D" w:rsidP="00F9359D">
            <w:pPr>
              <w:jc w:val="center"/>
            </w:pPr>
            <w:r w:rsidRPr="00284450">
              <w:rPr>
                <w:rFonts w:ascii="Arial" w:hAnsi="Arial" w:cs="Arial"/>
                <w:sz w:val="18"/>
                <w:szCs w:val="18"/>
              </w:rPr>
              <w:t>Szt.</w:t>
            </w:r>
          </w:p>
        </w:tc>
        <w:tc>
          <w:tcPr>
            <w:tcW w:w="858" w:type="dxa"/>
            <w:tcBorders>
              <w:top w:val="single" w:sz="4" w:space="0" w:color="auto"/>
              <w:left w:val="nil"/>
              <w:bottom w:val="single" w:sz="4" w:space="0" w:color="auto"/>
              <w:right w:val="single" w:sz="4" w:space="0" w:color="auto"/>
            </w:tcBorders>
            <w:noWrap/>
            <w:vAlign w:val="center"/>
          </w:tcPr>
          <w:p w:rsidR="00F9359D" w:rsidRDefault="00F9359D" w:rsidP="00F9359D">
            <w:pPr>
              <w:jc w:val="center"/>
              <w:rPr>
                <w:rFonts w:ascii="Arial" w:hAnsi="Arial" w:cs="Arial"/>
                <w:color w:val="000000"/>
              </w:rPr>
            </w:pPr>
            <w:r>
              <w:rPr>
                <w:rFonts w:ascii="Arial" w:hAnsi="Arial" w:cs="Arial"/>
                <w:color w:val="000000"/>
              </w:rPr>
              <w:t>20</w:t>
            </w:r>
          </w:p>
        </w:tc>
        <w:tc>
          <w:tcPr>
            <w:tcW w:w="1130" w:type="dxa"/>
            <w:tcBorders>
              <w:top w:val="single" w:sz="4" w:space="0" w:color="auto"/>
              <w:left w:val="nil"/>
              <w:bottom w:val="single" w:sz="4" w:space="0" w:color="auto"/>
              <w:right w:val="single" w:sz="4" w:space="0" w:color="auto"/>
            </w:tcBorders>
            <w:noWrap/>
            <w:vAlign w:val="center"/>
          </w:tcPr>
          <w:p w:rsidR="00F9359D" w:rsidRPr="00284450" w:rsidRDefault="00F9359D" w:rsidP="00F9359D">
            <w:pPr>
              <w:jc w:val="center"/>
              <w:rPr>
                <w:rFonts w:ascii="Arial" w:eastAsia="Calibri" w:hAnsi="Arial" w:cs="Arial"/>
                <w:sz w:val="18"/>
                <w:szCs w:val="18"/>
              </w:rPr>
            </w:pPr>
          </w:p>
        </w:tc>
        <w:tc>
          <w:tcPr>
            <w:tcW w:w="2023" w:type="dxa"/>
            <w:tcBorders>
              <w:top w:val="single" w:sz="4" w:space="0" w:color="auto"/>
              <w:left w:val="nil"/>
              <w:bottom w:val="single" w:sz="4" w:space="0" w:color="auto"/>
              <w:right w:val="single" w:sz="4" w:space="0" w:color="auto"/>
            </w:tcBorders>
            <w:noWrap/>
            <w:vAlign w:val="center"/>
          </w:tcPr>
          <w:p w:rsidR="00F9359D" w:rsidRPr="00284450" w:rsidRDefault="00F9359D" w:rsidP="00F9359D">
            <w:pPr>
              <w:jc w:val="center"/>
              <w:rPr>
                <w:rFonts w:ascii="Arial" w:eastAsia="Calibri" w:hAnsi="Arial" w:cs="Arial"/>
                <w:sz w:val="18"/>
                <w:szCs w:val="18"/>
              </w:rPr>
            </w:pPr>
          </w:p>
        </w:tc>
      </w:tr>
      <w:tr w:rsidR="00F9359D" w:rsidRPr="00284450" w:rsidTr="00F9359D">
        <w:trPr>
          <w:trHeight w:val="255"/>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F9359D" w:rsidRPr="00284450" w:rsidRDefault="00F9359D" w:rsidP="00F9359D">
            <w:pPr>
              <w:numPr>
                <w:ilvl w:val="0"/>
                <w:numId w:val="28"/>
              </w:numPr>
              <w:ind w:hanging="578"/>
              <w:rPr>
                <w:rFonts w:ascii="Arial" w:eastAsia="Calibri" w:hAnsi="Arial" w:cs="Arial"/>
                <w:sz w:val="18"/>
                <w:szCs w:val="18"/>
              </w:rPr>
            </w:pPr>
          </w:p>
        </w:tc>
        <w:tc>
          <w:tcPr>
            <w:tcW w:w="5911" w:type="dxa"/>
            <w:tcBorders>
              <w:top w:val="single" w:sz="4" w:space="0" w:color="auto"/>
              <w:left w:val="nil"/>
              <w:bottom w:val="single" w:sz="4" w:space="0" w:color="auto"/>
              <w:right w:val="single" w:sz="4" w:space="0" w:color="auto"/>
            </w:tcBorders>
            <w:noWrap/>
            <w:vAlign w:val="center"/>
          </w:tcPr>
          <w:p w:rsidR="00F9359D" w:rsidRDefault="00F9359D" w:rsidP="0002072B">
            <w:pPr>
              <w:rPr>
                <w:rFonts w:ascii="Arial" w:hAnsi="Arial" w:cs="Arial"/>
                <w:color w:val="000000"/>
              </w:rPr>
            </w:pPr>
            <w:r>
              <w:rPr>
                <w:rFonts w:ascii="Arial" w:hAnsi="Arial" w:cs="Arial"/>
                <w:color w:val="000000"/>
              </w:rPr>
              <w:t xml:space="preserve">Klipsy polimerowe rozmiar M/L, zasobnik zawierający 6 szt. klipsów, taśma samoprzylepna na sodzie zasobnika pozwalająca przykleić zasobnik do rękawicy lub obłożenia operacyjnego, sterylne. Wykonawca zobowiązuje się w ramach umowy </w:t>
            </w:r>
            <w:r w:rsidR="0002072B">
              <w:rPr>
                <w:rFonts w:ascii="Arial" w:hAnsi="Arial" w:cs="Arial"/>
                <w:color w:val="000000"/>
              </w:rPr>
              <w:t>użyczyć</w:t>
            </w:r>
            <w:r>
              <w:rPr>
                <w:rFonts w:ascii="Arial" w:hAnsi="Arial" w:cs="Arial"/>
                <w:color w:val="000000"/>
              </w:rPr>
              <w:t xml:space="preserve"> 1 szt. </w:t>
            </w:r>
            <w:proofErr w:type="spellStart"/>
            <w:r>
              <w:rPr>
                <w:rFonts w:ascii="Arial" w:hAnsi="Arial" w:cs="Arial"/>
                <w:color w:val="000000"/>
              </w:rPr>
              <w:t>klipsownicy</w:t>
            </w:r>
            <w:proofErr w:type="spellEnd"/>
            <w:r>
              <w:rPr>
                <w:rFonts w:ascii="Arial" w:hAnsi="Arial" w:cs="Arial"/>
                <w:color w:val="000000"/>
              </w:rPr>
              <w:t xml:space="preserve"> do w/w klipsów.</w:t>
            </w:r>
          </w:p>
        </w:tc>
        <w:tc>
          <w:tcPr>
            <w:tcW w:w="1392" w:type="dxa"/>
            <w:tcBorders>
              <w:top w:val="single" w:sz="4" w:space="0" w:color="auto"/>
              <w:left w:val="nil"/>
              <w:bottom w:val="single" w:sz="4" w:space="0" w:color="auto"/>
              <w:right w:val="single" w:sz="4" w:space="0" w:color="auto"/>
            </w:tcBorders>
            <w:vAlign w:val="center"/>
          </w:tcPr>
          <w:p w:rsidR="00F9359D" w:rsidRPr="00284450" w:rsidRDefault="00F9359D" w:rsidP="00F9359D">
            <w:pPr>
              <w:jc w:val="center"/>
              <w:rPr>
                <w:rFonts w:ascii="Arial" w:eastAsia="Calibri" w:hAnsi="Arial" w:cs="Arial"/>
                <w:sz w:val="18"/>
                <w:szCs w:val="18"/>
              </w:rPr>
            </w:pPr>
          </w:p>
        </w:tc>
        <w:tc>
          <w:tcPr>
            <w:tcW w:w="932" w:type="dxa"/>
            <w:tcBorders>
              <w:top w:val="single" w:sz="4" w:space="0" w:color="auto"/>
              <w:left w:val="single" w:sz="4" w:space="0" w:color="auto"/>
              <w:bottom w:val="single" w:sz="4" w:space="0" w:color="auto"/>
              <w:right w:val="single" w:sz="4" w:space="0" w:color="auto"/>
            </w:tcBorders>
            <w:vAlign w:val="center"/>
          </w:tcPr>
          <w:p w:rsidR="00F9359D" w:rsidRPr="00284450" w:rsidRDefault="00F9359D" w:rsidP="00F9359D">
            <w:pPr>
              <w:jc w:val="center"/>
              <w:rPr>
                <w:rFonts w:ascii="Arial" w:eastAsia="Calibri" w:hAnsi="Arial" w:cs="Arial"/>
                <w:sz w:val="18"/>
                <w:szCs w:val="18"/>
              </w:rPr>
            </w:pPr>
          </w:p>
        </w:tc>
        <w:tc>
          <w:tcPr>
            <w:tcW w:w="771" w:type="dxa"/>
            <w:tcBorders>
              <w:top w:val="single" w:sz="4" w:space="0" w:color="auto"/>
              <w:left w:val="single" w:sz="4" w:space="0" w:color="auto"/>
              <w:bottom w:val="single" w:sz="4" w:space="0" w:color="auto"/>
              <w:right w:val="single" w:sz="4" w:space="0" w:color="auto"/>
            </w:tcBorders>
            <w:noWrap/>
            <w:vAlign w:val="center"/>
          </w:tcPr>
          <w:p w:rsidR="00F9359D" w:rsidRPr="00284450" w:rsidRDefault="00F9359D" w:rsidP="00F9359D">
            <w:pPr>
              <w:jc w:val="center"/>
            </w:pPr>
            <w:r w:rsidRPr="00284450">
              <w:rPr>
                <w:rFonts w:ascii="Arial" w:hAnsi="Arial" w:cs="Arial"/>
                <w:sz w:val="18"/>
                <w:szCs w:val="18"/>
              </w:rPr>
              <w:t>Szt.</w:t>
            </w:r>
          </w:p>
        </w:tc>
        <w:tc>
          <w:tcPr>
            <w:tcW w:w="858" w:type="dxa"/>
            <w:tcBorders>
              <w:top w:val="single" w:sz="4" w:space="0" w:color="auto"/>
              <w:left w:val="nil"/>
              <w:bottom w:val="single" w:sz="4" w:space="0" w:color="auto"/>
              <w:right w:val="single" w:sz="4" w:space="0" w:color="auto"/>
            </w:tcBorders>
            <w:noWrap/>
            <w:vAlign w:val="center"/>
          </w:tcPr>
          <w:p w:rsidR="00F9359D" w:rsidRDefault="00F9359D" w:rsidP="00F9359D">
            <w:pPr>
              <w:jc w:val="center"/>
              <w:rPr>
                <w:rFonts w:ascii="Arial" w:hAnsi="Arial" w:cs="Arial"/>
                <w:color w:val="000000"/>
              </w:rPr>
            </w:pPr>
            <w:r>
              <w:rPr>
                <w:rFonts w:ascii="Arial" w:hAnsi="Arial" w:cs="Arial"/>
                <w:color w:val="000000"/>
              </w:rPr>
              <w:t>500</w:t>
            </w:r>
          </w:p>
        </w:tc>
        <w:tc>
          <w:tcPr>
            <w:tcW w:w="1130" w:type="dxa"/>
            <w:tcBorders>
              <w:top w:val="single" w:sz="4" w:space="0" w:color="auto"/>
              <w:left w:val="nil"/>
              <w:bottom w:val="single" w:sz="4" w:space="0" w:color="auto"/>
              <w:right w:val="single" w:sz="4" w:space="0" w:color="auto"/>
            </w:tcBorders>
            <w:noWrap/>
            <w:vAlign w:val="center"/>
          </w:tcPr>
          <w:p w:rsidR="00F9359D" w:rsidRPr="00284450" w:rsidRDefault="00F9359D" w:rsidP="00F9359D">
            <w:pPr>
              <w:jc w:val="center"/>
              <w:rPr>
                <w:rFonts w:ascii="Arial" w:eastAsia="Calibri" w:hAnsi="Arial" w:cs="Arial"/>
                <w:sz w:val="18"/>
                <w:szCs w:val="18"/>
              </w:rPr>
            </w:pPr>
          </w:p>
        </w:tc>
        <w:tc>
          <w:tcPr>
            <w:tcW w:w="2023" w:type="dxa"/>
            <w:tcBorders>
              <w:top w:val="single" w:sz="4" w:space="0" w:color="auto"/>
              <w:left w:val="nil"/>
              <w:bottom w:val="single" w:sz="4" w:space="0" w:color="auto"/>
              <w:right w:val="single" w:sz="4" w:space="0" w:color="auto"/>
            </w:tcBorders>
            <w:noWrap/>
            <w:vAlign w:val="center"/>
          </w:tcPr>
          <w:p w:rsidR="00F9359D" w:rsidRPr="00284450" w:rsidRDefault="00F9359D" w:rsidP="00F9359D">
            <w:pPr>
              <w:jc w:val="center"/>
              <w:rPr>
                <w:rFonts w:ascii="Arial" w:eastAsia="Calibri" w:hAnsi="Arial" w:cs="Arial"/>
                <w:sz w:val="18"/>
                <w:szCs w:val="18"/>
              </w:rPr>
            </w:pPr>
          </w:p>
        </w:tc>
      </w:tr>
      <w:tr w:rsidR="00F9359D" w:rsidRPr="00284450" w:rsidTr="00F9359D">
        <w:trPr>
          <w:trHeight w:val="255"/>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F9359D" w:rsidRPr="00284450" w:rsidRDefault="00F9359D" w:rsidP="00F9359D">
            <w:pPr>
              <w:numPr>
                <w:ilvl w:val="0"/>
                <w:numId w:val="28"/>
              </w:numPr>
              <w:ind w:hanging="578"/>
              <w:rPr>
                <w:rFonts w:ascii="Arial" w:eastAsia="Calibri" w:hAnsi="Arial" w:cs="Arial"/>
                <w:sz w:val="18"/>
                <w:szCs w:val="18"/>
              </w:rPr>
            </w:pPr>
          </w:p>
        </w:tc>
        <w:tc>
          <w:tcPr>
            <w:tcW w:w="5911" w:type="dxa"/>
            <w:tcBorders>
              <w:top w:val="single" w:sz="4" w:space="0" w:color="auto"/>
              <w:left w:val="nil"/>
              <w:bottom w:val="single" w:sz="4" w:space="0" w:color="auto"/>
              <w:right w:val="single" w:sz="4" w:space="0" w:color="auto"/>
            </w:tcBorders>
            <w:noWrap/>
            <w:vAlign w:val="center"/>
          </w:tcPr>
          <w:p w:rsidR="00F9359D" w:rsidRDefault="00F9359D" w:rsidP="0002072B">
            <w:pPr>
              <w:rPr>
                <w:rFonts w:ascii="Arial" w:hAnsi="Arial" w:cs="Arial"/>
                <w:color w:val="000000"/>
              </w:rPr>
            </w:pPr>
            <w:r>
              <w:rPr>
                <w:rFonts w:ascii="Arial" w:hAnsi="Arial" w:cs="Arial"/>
                <w:color w:val="000000"/>
              </w:rPr>
              <w:t xml:space="preserve">Klipsy polimerowe rozmiar L, zasobnik zawierający 6 szt. klipsów, taśma samoprzylepna na sodzie zasobnika pozwalająca przykleić zasobnik do rękawicy lub obłożenia operacyjnego, sterylne. Wykonawca zobowiązuje się w ramach umowy </w:t>
            </w:r>
            <w:r w:rsidR="0002072B">
              <w:rPr>
                <w:rFonts w:ascii="Arial" w:hAnsi="Arial" w:cs="Arial"/>
                <w:color w:val="000000"/>
              </w:rPr>
              <w:t>użyczy</w:t>
            </w:r>
            <w:r>
              <w:rPr>
                <w:rFonts w:ascii="Arial" w:hAnsi="Arial" w:cs="Arial"/>
                <w:color w:val="000000"/>
              </w:rPr>
              <w:t xml:space="preserve">ć 1 szt. </w:t>
            </w:r>
            <w:proofErr w:type="spellStart"/>
            <w:r>
              <w:rPr>
                <w:rFonts w:ascii="Arial" w:hAnsi="Arial" w:cs="Arial"/>
                <w:color w:val="000000"/>
              </w:rPr>
              <w:t>klipsownicy</w:t>
            </w:r>
            <w:proofErr w:type="spellEnd"/>
            <w:r>
              <w:rPr>
                <w:rFonts w:ascii="Arial" w:hAnsi="Arial" w:cs="Arial"/>
                <w:color w:val="000000"/>
              </w:rPr>
              <w:t xml:space="preserve"> do w/w klipsów.</w:t>
            </w:r>
          </w:p>
        </w:tc>
        <w:tc>
          <w:tcPr>
            <w:tcW w:w="1392" w:type="dxa"/>
            <w:tcBorders>
              <w:top w:val="single" w:sz="4" w:space="0" w:color="auto"/>
              <w:left w:val="nil"/>
              <w:bottom w:val="single" w:sz="4" w:space="0" w:color="auto"/>
              <w:right w:val="single" w:sz="4" w:space="0" w:color="auto"/>
            </w:tcBorders>
            <w:vAlign w:val="center"/>
          </w:tcPr>
          <w:p w:rsidR="00F9359D" w:rsidRPr="00284450" w:rsidRDefault="00F9359D" w:rsidP="00F9359D">
            <w:pPr>
              <w:jc w:val="center"/>
              <w:rPr>
                <w:rFonts w:ascii="Arial" w:eastAsia="Calibri" w:hAnsi="Arial" w:cs="Arial"/>
                <w:sz w:val="18"/>
                <w:szCs w:val="18"/>
              </w:rPr>
            </w:pPr>
          </w:p>
        </w:tc>
        <w:tc>
          <w:tcPr>
            <w:tcW w:w="932" w:type="dxa"/>
            <w:tcBorders>
              <w:top w:val="single" w:sz="4" w:space="0" w:color="auto"/>
              <w:left w:val="single" w:sz="4" w:space="0" w:color="auto"/>
              <w:bottom w:val="single" w:sz="4" w:space="0" w:color="auto"/>
              <w:right w:val="single" w:sz="4" w:space="0" w:color="auto"/>
            </w:tcBorders>
            <w:vAlign w:val="center"/>
          </w:tcPr>
          <w:p w:rsidR="00F9359D" w:rsidRPr="00284450" w:rsidRDefault="00F9359D" w:rsidP="00F9359D">
            <w:pPr>
              <w:jc w:val="center"/>
              <w:rPr>
                <w:rFonts w:ascii="Arial" w:eastAsia="Calibri" w:hAnsi="Arial" w:cs="Arial"/>
                <w:sz w:val="18"/>
                <w:szCs w:val="18"/>
              </w:rPr>
            </w:pPr>
          </w:p>
        </w:tc>
        <w:tc>
          <w:tcPr>
            <w:tcW w:w="771" w:type="dxa"/>
            <w:tcBorders>
              <w:top w:val="single" w:sz="4" w:space="0" w:color="auto"/>
              <w:left w:val="single" w:sz="4" w:space="0" w:color="auto"/>
              <w:bottom w:val="single" w:sz="4" w:space="0" w:color="auto"/>
              <w:right w:val="single" w:sz="4" w:space="0" w:color="auto"/>
            </w:tcBorders>
            <w:noWrap/>
            <w:vAlign w:val="center"/>
          </w:tcPr>
          <w:p w:rsidR="00F9359D" w:rsidRPr="00284450" w:rsidRDefault="00F9359D" w:rsidP="00F9359D">
            <w:pPr>
              <w:jc w:val="center"/>
            </w:pPr>
            <w:r w:rsidRPr="00284450">
              <w:rPr>
                <w:rFonts w:ascii="Arial" w:hAnsi="Arial" w:cs="Arial"/>
                <w:sz w:val="18"/>
                <w:szCs w:val="18"/>
              </w:rPr>
              <w:t>Szt.</w:t>
            </w:r>
          </w:p>
        </w:tc>
        <w:tc>
          <w:tcPr>
            <w:tcW w:w="858" w:type="dxa"/>
            <w:tcBorders>
              <w:top w:val="single" w:sz="4" w:space="0" w:color="auto"/>
              <w:left w:val="nil"/>
              <w:bottom w:val="single" w:sz="4" w:space="0" w:color="auto"/>
              <w:right w:val="single" w:sz="4" w:space="0" w:color="auto"/>
            </w:tcBorders>
            <w:noWrap/>
            <w:vAlign w:val="center"/>
          </w:tcPr>
          <w:p w:rsidR="00F9359D" w:rsidRDefault="00F9359D" w:rsidP="00F9359D">
            <w:pPr>
              <w:jc w:val="center"/>
              <w:rPr>
                <w:rFonts w:ascii="Arial" w:hAnsi="Arial" w:cs="Arial"/>
                <w:color w:val="000000"/>
              </w:rPr>
            </w:pPr>
            <w:r>
              <w:rPr>
                <w:rFonts w:ascii="Arial" w:hAnsi="Arial" w:cs="Arial"/>
                <w:color w:val="000000"/>
              </w:rPr>
              <w:t>40</w:t>
            </w:r>
          </w:p>
        </w:tc>
        <w:tc>
          <w:tcPr>
            <w:tcW w:w="1130" w:type="dxa"/>
            <w:tcBorders>
              <w:top w:val="single" w:sz="4" w:space="0" w:color="auto"/>
              <w:left w:val="nil"/>
              <w:bottom w:val="single" w:sz="4" w:space="0" w:color="auto"/>
              <w:right w:val="single" w:sz="4" w:space="0" w:color="auto"/>
            </w:tcBorders>
            <w:noWrap/>
            <w:vAlign w:val="center"/>
          </w:tcPr>
          <w:p w:rsidR="00F9359D" w:rsidRPr="00284450" w:rsidRDefault="00F9359D" w:rsidP="00F9359D">
            <w:pPr>
              <w:jc w:val="center"/>
              <w:rPr>
                <w:rFonts w:ascii="Arial" w:eastAsia="Calibri" w:hAnsi="Arial" w:cs="Arial"/>
                <w:sz w:val="18"/>
                <w:szCs w:val="18"/>
              </w:rPr>
            </w:pPr>
          </w:p>
        </w:tc>
        <w:tc>
          <w:tcPr>
            <w:tcW w:w="2023" w:type="dxa"/>
            <w:tcBorders>
              <w:top w:val="single" w:sz="4" w:space="0" w:color="auto"/>
              <w:left w:val="nil"/>
              <w:bottom w:val="single" w:sz="4" w:space="0" w:color="auto"/>
              <w:right w:val="single" w:sz="4" w:space="0" w:color="auto"/>
            </w:tcBorders>
            <w:noWrap/>
            <w:vAlign w:val="center"/>
          </w:tcPr>
          <w:p w:rsidR="00F9359D" w:rsidRPr="00284450" w:rsidRDefault="00F9359D" w:rsidP="00F9359D">
            <w:pPr>
              <w:jc w:val="center"/>
              <w:rPr>
                <w:rFonts w:ascii="Arial" w:eastAsia="Calibri" w:hAnsi="Arial" w:cs="Arial"/>
                <w:sz w:val="18"/>
                <w:szCs w:val="18"/>
              </w:rPr>
            </w:pPr>
          </w:p>
        </w:tc>
      </w:tr>
      <w:tr w:rsidR="004566DA" w:rsidTr="00F9359D">
        <w:trPr>
          <w:trHeight w:val="387"/>
          <w:jc w:val="center"/>
        </w:trPr>
        <w:tc>
          <w:tcPr>
            <w:tcW w:w="562" w:type="dxa"/>
            <w:tcBorders>
              <w:top w:val="single" w:sz="4" w:space="0" w:color="auto"/>
              <w:left w:val="nil"/>
              <w:bottom w:val="nil"/>
              <w:right w:val="nil"/>
            </w:tcBorders>
            <w:noWrap/>
            <w:vAlign w:val="center"/>
          </w:tcPr>
          <w:p w:rsidR="004566DA" w:rsidRDefault="004566DA" w:rsidP="00F9359D">
            <w:pPr>
              <w:jc w:val="center"/>
              <w:rPr>
                <w:rFonts w:ascii="Arial" w:eastAsia="Calibri" w:hAnsi="Arial" w:cs="Arial"/>
                <w:sz w:val="18"/>
                <w:szCs w:val="18"/>
              </w:rPr>
            </w:pPr>
          </w:p>
        </w:tc>
        <w:tc>
          <w:tcPr>
            <w:tcW w:w="5911" w:type="dxa"/>
            <w:tcBorders>
              <w:top w:val="single" w:sz="4" w:space="0" w:color="auto"/>
              <w:left w:val="nil"/>
              <w:bottom w:val="nil"/>
              <w:right w:val="nil"/>
            </w:tcBorders>
            <w:noWrap/>
          </w:tcPr>
          <w:p w:rsidR="004566DA" w:rsidRDefault="004566DA" w:rsidP="00F9359D">
            <w:pPr>
              <w:rPr>
                <w:rFonts w:ascii="Arial" w:hAnsi="Arial" w:cs="Arial"/>
                <w:b/>
                <w:bCs/>
                <w:sz w:val="18"/>
                <w:szCs w:val="18"/>
              </w:rPr>
            </w:pPr>
          </w:p>
        </w:tc>
        <w:tc>
          <w:tcPr>
            <w:tcW w:w="1392" w:type="dxa"/>
            <w:tcBorders>
              <w:top w:val="single" w:sz="4" w:space="0" w:color="auto"/>
              <w:left w:val="nil"/>
              <w:bottom w:val="nil"/>
              <w:right w:val="nil"/>
            </w:tcBorders>
            <w:vAlign w:val="center"/>
          </w:tcPr>
          <w:p w:rsidR="004566DA" w:rsidRDefault="004566DA" w:rsidP="00F9359D">
            <w:pPr>
              <w:jc w:val="center"/>
              <w:rPr>
                <w:rFonts w:ascii="Arial" w:eastAsia="Calibri" w:hAnsi="Arial" w:cs="Arial"/>
                <w:sz w:val="18"/>
                <w:szCs w:val="18"/>
              </w:rPr>
            </w:pPr>
          </w:p>
        </w:tc>
        <w:tc>
          <w:tcPr>
            <w:tcW w:w="932" w:type="dxa"/>
            <w:tcBorders>
              <w:top w:val="single" w:sz="4" w:space="0" w:color="auto"/>
              <w:left w:val="nil"/>
              <w:bottom w:val="nil"/>
              <w:right w:val="nil"/>
            </w:tcBorders>
            <w:vAlign w:val="center"/>
          </w:tcPr>
          <w:p w:rsidR="004566DA" w:rsidRDefault="004566DA" w:rsidP="00F9359D">
            <w:pPr>
              <w:jc w:val="center"/>
              <w:rPr>
                <w:rFonts w:ascii="Arial" w:eastAsia="Calibri" w:hAnsi="Arial" w:cs="Arial"/>
                <w:sz w:val="18"/>
                <w:szCs w:val="18"/>
              </w:rPr>
            </w:pPr>
          </w:p>
        </w:tc>
        <w:tc>
          <w:tcPr>
            <w:tcW w:w="771" w:type="dxa"/>
            <w:tcBorders>
              <w:top w:val="single" w:sz="4" w:space="0" w:color="auto"/>
              <w:left w:val="nil"/>
              <w:bottom w:val="nil"/>
              <w:right w:val="nil"/>
            </w:tcBorders>
            <w:noWrap/>
            <w:vAlign w:val="center"/>
          </w:tcPr>
          <w:p w:rsidR="004566DA" w:rsidRDefault="004566DA" w:rsidP="00F9359D">
            <w:pPr>
              <w:jc w:val="center"/>
              <w:rPr>
                <w:rFonts w:ascii="Arial" w:hAnsi="Arial" w:cs="Arial"/>
                <w:sz w:val="18"/>
                <w:szCs w:val="18"/>
              </w:rPr>
            </w:pPr>
          </w:p>
        </w:tc>
        <w:tc>
          <w:tcPr>
            <w:tcW w:w="858" w:type="dxa"/>
            <w:tcBorders>
              <w:top w:val="single" w:sz="4" w:space="0" w:color="auto"/>
              <w:left w:val="nil"/>
              <w:bottom w:val="nil"/>
              <w:right w:val="nil"/>
            </w:tcBorders>
            <w:noWrap/>
            <w:vAlign w:val="center"/>
          </w:tcPr>
          <w:p w:rsidR="004566DA" w:rsidRDefault="004566DA" w:rsidP="00F9359D">
            <w:pPr>
              <w:jc w:val="center"/>
              <w:rPr>
                <w:rFonts w:ascii="Arial" w:hAnsi="Arial" w:cs="Arial"/>
                <w:sz w:val="18"/>
                <w:szCs w:val="18"/>
              </w:rPr>
            </w:pPr>
          </w:p>
        </w:tc>
        <w:tc>
          <w:tcPr>
            <w:tcW w:w="1130" w:type="dxa"/>
            <w:tcBorders>
              <w:top w:val="single" w:sz="4" w:space="0" w:color="auto"/>
              <w:left w:val="nil"/>
              <w:bottom w:val="nil"/>
              <w:right w:val="single" w:sz="4" w:space="0" w:color="auto"/>
            </w:tcBorders>
            <w:noWrap/>
            <w:vAlign w:val="center"/>
          </w:tcPr>
          <w:p w:rsidR="004566DA" w:rsidRDefault="004566DA" w:rsidP="00F9359D">
            <w:pPr>
              <w:jc w:val="center"/>
              <w:rPr>
                <w:rFonts w:ascii="Arial" w:eastAsia="Calibri" w:hAnsi="Arial" w:cs="Arial"/>
                <w:sz w:val="18"/>
                <w:szCs w:val="18"/>
              </w:rPr>
            </w:pPr>
            <w:r>
              <w:rPr>
                <w:rFonts w:ascii="Arial" w:eastAsia="Calibri" w:hAnsi="Arial" w:cs="Arial"/>
                <w:sz w:val="18"/>
                <w:szCs w:val="18"/>
              </w:rPr>
              <w:t>Razem</w:t>
            </w:r>
          </w:p>
        </w:tc>
        <w:tc>
          <w:tcPr>
            <w:tcW w:w="2023" w:type="dxa"/>
            <w:tcBorders>
              <w:top w:val="single" w:sz="4" w:space="0" w:color="auto"/>
              <w:left w:val="nil"/>
              <w:bottom w:val="single" w:sz="4" w:space="0" w:color="auto"/>
              <w:right w:val="single" w:sz="4" w:space="0" w:color="auto"/>
            </w:tcBorders>
            <w:noWrap/>
            <w:vAlign w:val="center"/>
          </w:tcPr>
          <w:p w:rsidR="004566DA" w:rsidRDefault="004566DA" w:rsidP="00F9359D">
            <w:pPr>
              <w:jc w:val="center"/>
              <w:rPr>
                <w:rFonts w:ascii="Arial" w:eastAsia="Calibri" w:hAnsi="Arial" w:cs="Arial"/>
                <w:sz w:val="18"/>
                <w:szCs w:val="18"/>
              </w:rPr>
            </w:pPr>
          </w:p>
        </w:tc>
      </w:tr>
    </w:tbl>
    <w:p w:rsidR="004566DA" w:rsidRDefault="004566DA" w:rsidP="004566DA">
      <w:pPr>
        <w:widowControl w:val="0"/>
        <w:suppressAutoHyphens/>
        <w:autoSpaceDE w:val="0"/>
        <w:autoSpaceDN w:val="0"/>
        <w:adjustRightInd w:val="0"/>
        <w:jc w:val="center"/>
        <w:rPr>
          <w:rFonts w:ascii="Arial" w:hAnsi="Arial" w:cs="Arial"/>
          <w:sz w:val="16"/>
          <w:szCs w:val="16"/>
        </w:rPr>
      </w:pPr>
      <w:r>
        <w:rPr>
          <w:rFonts w:ascii="Arial" w:hAnsi="Arial" w:cs="Arial"/>
          <w:sz w:val="16"/>
          <w:szCs w:val="16"/>
        </w:rPr>
        <w:t>Miejscowość i data: …...............................                                                                                                                  ………………………..……………………………..</w:t>
      </w:r>
    </w:p>
    <w:p w:rsidR="004566DA" w:rsidRDefault="004566DA" w:rsidP="004566DA">
      <w:pPr>
        <w:widowControl w:val="0"/>
        <w:suppressAutoHyphens/>
        <w:autoSpaceDE w:val="0"/>
        <w:autoSpaceDN w:val="0"/>
        <w:adjustRightInd w:val="0"/>
        <w:ind w:left="4705" w:firstLine="283"/>
        <w:jc w:val="center"/>
        <w:rPr>
          <w:rFonts w:ascii="Arial" w:hAnsi="Arial" w:cs="Arial"/>
          <w:sz w:val="16"/>
          <w:szCs w:val="16"/>
        </w:rPr>
      </w:pPr>
      <w:r>
        <w:rPr>
          <w:rFonts w:ascii="Arial" w:hAnsi="Arial" w:cs="Arial"/>
          <w:sz w:val="16"/>
          <w:szCs w:val="16"/>
        </w:rPr>
        <w:t xml:space="preserve">                                                                            Podpis  Wykonawcy</w:t>
      </w:r>
    </w:p>
    <w:p w:rsidR="00F9359D" w:rsidRDefault="00F9359D">
      <w:pPr>
        <w:spacing w:after="160" w:line="259" w:lineRule="auto"/>
        <w:rPr>
          <w:rFonts w:ascii="Arial" w:eastAsia="Calibri" w:hAnsi="Arial" w:cs="Arial"/>
          <w:sz w:val="22"/>
          <w:szCs w:val="22"/>
        </w:rPr>
      </w:pPr>
      <w:r>
        <w:rPr>
          <w:rFonts w:ascii="Arial" w:eastAsia="Calibri" w:hAnsi="Arial" w:cs="Arial"/>
          <w:sz w:val="22"/>
          <w:szCs w:val="22"/>
        </w:rPr>
        <w:br w:type="page"/>
      </w:r>
    </w:p>
    <w:p w:rsidR="004566DA" w:rsidRPr="009E65DB" w:rsidRDefault="004566DA" w:rsidP="004566DA">
      <w:pPr>
        <w:widowControl w:val="0"/>
        <w:suppressAutoHyphens/>
        <w:autoSpaceDE w:val="0"/>
        <w:autoSpaceDN w:val="0"/>
        <w:adjustRightInd w:val="0"/>
        <w:jc w:val="right"/>
        <w:rPr>
          <w:rFonts w:ascii="Arial" w:hAnsi="Arial" w:cs="Arial"/>
          <w:b/>
          <w:bCs/>
        </w:rPr>
      </w:pPr>
      <w:r w:rsidRPr="009E65DB">
        <w:rPr>
          <w:rFonts w:ascii="Arial" w:hAnsi="Arial" w:cs="Arial"/>
          <w:b/>
          <w:bCs/>
        </w:rPr>
        <w:lastRenderedPageBreak/>
        <w:t>Załącznik Nr 5.</w:t>
      </w:r>
      <w:r>
        <w:rPr>
          <w:rFonts w:ascii="Arial" w:hAnsi="Arial" w:cs="Arial"/>
          <w:b/>
          <w:bCs/>
        </w:rPr>
        <w:t>2</w:t>
      </w:r>
      <w:r w:rsidRPr="009E65DB">
        <w:rPr>
          <w:rFonts w:ascii="Arial" w:hAnsi="Arial" w:cs="Arial"/>
          <w:b/>
          <w:bCs/>
        </w:rPr>
        <w:t xml:space="preserve"> do SIWZ</w:t>
      </w:r>
    </w:p>
    <w:p w:rsidR="004566DA" w:rsidRPr="009E65DB" w:rsidRDefault="004566DA" w:rsidP="004566DA">
      <w:pPr>
        <w:widowControl w:val="0"/>
        <w:suppressAutoHyphens/>
        <w:autoSpaceDE w:val="0"/>
        <w:autoSpaceDN w:val="0"/>
        <w:adjustRightInd w:val="0"/>
        <w:rPr>
          <w:rFonts w:ascii="Arial" w:hAnsi="Arial" w:cs="Arial"/>
          <w:b/>
          <w:bCs/>
        </w:rPr>
      </w:pPr>
    </w:p>
    <w:p w:rsidR="004566DA" w:rsidRPr="009E65DB" w:rsidRDefault="004566DA" w:rsidP="004566DA">
      <w:pPr>
        <w:keepNext/>
        <w:shd w:val="pct20" w:color="auto" w:fill="FFFFFF"/>
        <w:jc w:val="center"/>
        <w:outlineLvl w:val="1"/>
        <w:rPr>
          <w:rFonts w:ascii="Arial" w:eastAsia="Calibri" w:hAnsi="Arial" w:cs="Arial"/>
          <w:b/>
          <w:bCs/>
          <w:lang w:eastAsia="x-none"/>
        </w:rPr>
      </w:pPr>
      <w:r w:rsidRPr="009E65DB">
        <w:rPr>
          <w:rFonts w:ascii="Arial" w:eastAsia="Calibri" w:hAnsi="Arial" w:cs="Arial"/>
          <w:b/>
          <w:bCs/>
          <w:lang w:val="x-none" w:eastAsia="x-none"/>
        </w:rPr>
        <w:t>FORMULARZ CENOWY</w:t>
      </w:r>
      <w:r>
        <w:rPr>
          <w:rFonts w:ascii="Arial" w:eastAsia="Calibri" w:hAnsi="Arial" w:cs="Arial"/>
          <w:b/>
          <w:bCs/>
          <w:lang w:eastAsia="x-none"/>
        </w:rPr>
        <w:t xml:space="preserve"> </w:t>
      </w:r>
    </w:p>
    <w:p w:rsidR="004566DA" w:rsidRPr="009E65DB" w:rsidRDefault="004566DA" w:rsidP="004566DA">
      <w:pPr>
        <w:keepNext/>
        <w:shd w:val="pct20" w:color="auto" w:fill="FFFFFF"/>
        <w:jc w:val="center"/>
        <w:outlineLvl w:val="1"/>
        <w:rPr>
          <w:rFonts w:ascii="Arial" w:eastAsia="Calibri" w:hAnsi="Arial" w:cs="Arial"/>
          <w:b/>
          <w:bCs/>
          <w:lang w:eastAsia="x-none"/>
        </w:rPr>
      </w:pPr>
      <w:r w:rsidRPr="009E65DB">
        <w:rPr>
          <w:rFonts w:ascii="Arial" w:eastAsia="Calibri" w:hAnsi="Arial" w:cs="Arial"/>
          <w:b/>
          <w:bCs/>
          <w:lang w:eastAsia="x-none"/>
        </w:rPr>
        <w:t xml:space="preserve"> </w:t>
      </w:r>
      <w:r w:rsidR="00F9359D" w:rsidRPr="00F9359D">
        <w:rPr>
          <w:rFonts w:ascii="Arial" w:eastAsia="Calibri" w:hAnsi="Arial" w:cs="Arial"/>
          <w:b/>
          <w:bCs/>
          <w:lang w:val="x-none" w:eastAsia="x-none"/>
        </w:rPr>
        <w:t>Pakiet Nr 2 - Szczypce biopsyjne do endoskopii 230 cm z bolcem wielorazowego użytku</w:t>
      </w:r>
    </w:p>
    <w:p w:rsidR="004566DA" w:rsidRPr="009E65DB" w:rsidRDefault="004566DA" w:rsidP="004566DA">
      <w:pPr>
        <w:widowControl w:val="0"/>
        <w:suppressAutoHyphens/>
        <w:autoSpaceDE w:val="0"/>
        <w:autoSpaceDN w:val="0"/>
        <w:adjustRightInd w:val="0"/>
        <w:spacing w:line="240" w:lineRule="atLeast"/>
        <w:rPr>
          <w:rFonts w:ascii="Arial" w:hAnsi="Arial" w:cs="Arial"/>
        </w:rPr>
      </w:pPr>
    </w:p>
    <w:p w:rsidR="004566DA" w:rsidRDefault="004566DA" w:rsidP="004566DA">
      <w:pPr>
        <w:widowControl w:val="0"/>
        <w:suppressAutoHyphens/>
        <w:autoSpaceDE w:val="0"/>
        <w:autoSpaceDN w:val="0"/>
        <w:adjustRightInd w:val="0"/>
        <w:spacing w:line="240" w:lineRule="atLeast"/>
        <w:rPr>
          <w:rFonts w:ascii="Arial" w:hAnsi="Arial" w:cs="Arial"/>
        </w:rPr>
      </w:pPr>
      <w:r w:rsidRPr="009E65DB">
        <w:rPr>
          <w:rFonts w:ascii="Arial" w:hAnsi="Arial" w:cs="Arial"/>
        </w:rPr>
        <w:t>Nazwa i adres Wykonawcy …..............................................................................................................................................................................................</w:t>
      </w:r>
      <w:r>
        <w:rPr>
          <w:rFonts w:ascii="Arial" w:hAnsi="Arial" w:cs="Arial"/>
        </w:rPr>
        <w:t>........</w:t>
      </w:r>
    </w:p>
    <w:p w:rsidR="004566DA" w:rsidRPr="005D3825" w:rsidRDefault="004566DA" w:rsidP="004566DA">
      <w:pPr>
        <w:widowControl w:val="0"/>
        <w:suppressAutoHyphens/>
        <w:autoSpaceDE w:val="0"/>
        <w:autoSpaceDN w:val="0"/>
        <w:adjustRightInd w:val="0"/>
        <w:spacing w:line="240" w:lineRule="atLeast"/>
        <w:rPr>
          <w:rFonts w:ascii="Arial" w:hAnsi="Arial" w:cs="Arial"/>
        </w:rPr>
      </w:pPr>
    </w:p>
    <w:tbl>
      <w:tblPr>
        <w:tblW w:w="12357" w:type="dxa"/>
        <w:jc w:val="center"/>
        <w:tblCellMar>
          <w:left w:w="70" w:type="dxa"/>
          <w:right w:w="70" w:type="dxa"/>
        </w:tblCellMar>
        <w:tblLook w:val="00A0" w:firstRow="1" w:lastRow="0" w:firstColumn="1" w:lastColumn="0" w:noHBand="0" w:noVBand="0"/>
      </w:tblPr>
      <w:tblGrid>
        <w:gridCol w:w="581"/>
        <w:gridCol w:w="4593"/>
        <w:gridCol w:w="1263"/>
        <w:gridCol w:w="932"/>
        <w:gridCol w:w="771"/>
        <w:gridCol w:w="861"/>
        <w:gridCol w:w="1127"/>
        <w:gridCol w:w="2229"/>
      </w:tblGrid>
      <w:tr w:rsidR="004566DA" w:rsidTr="00F9359D">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lp.</w:t>
            </w:r>
          </w:p>
        </w:tc>
        <w:tc>
          <w:tcPr>
            <w:tcW w:w="4593"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 xml:space="preserve">Opis przedmiotu zamówienia </w:t>
            </w:r>
          </w:p>
        </w:tc>
        <w:tc>
          <w:tcPr>
            <w:tcW w:w="1263" w:type="dxa"/>
            <w:tcBorders>
              <w:top w:val="single" w:sz="4" w:space="0" w:color="auto"/>
              <w:left w:val="nil"/>
              <w:bottom w:val="single" w:sz="4" w:space="0" w:color="auto"/>
              <w:right w:val="single" w:sz="4" w:space="0" w:color="auto"/>
            </w:tcBorders>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Nazwa handlowa oferowanego produktu/ nr katalogowy</w:t>
            </w:r>
          </w:p>
        </w:tc>
        <w:tc>
          <w:tcPr>
            <w:tcW w:w="932" w:type="dxa"/>
            <w:tcBorders>
              <w:top w:val="single" w:sz="4" w:space="0" w:color="auto"/>
              <w:left w:val="single" w:sz="4" w:space="0" w:color="auto"/>
              <w:bottom w:val="single" w:sz="4" w:space="0" w:color="auto"/>
              <w:right w:val="single" w:sz="4" w:space="0" w:color="auto"/>
            </w:tcBorders>
          </w:tcPr>
          <w:p w:rsidR="004566DA" w:rsidRDefault="004566DA" w:rsidP="00F9359D">
            <w:pPr>
              <w:jc w:val="center"/>
              <w:rPr>
                <w:rFonts w:ascii="Arial" w:eastAsia="Calibri" w:hAnsi="Arial" w:cs="Arial"/>
                <w:b/>
                <w:bCs/>
                <w:sz w:val="16"/>
                <w:szCs w:val="16"/>
              </w:rPr>
            </w:pPr>
          </w:p>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Producent</w:t>
            </w:r>
          </w:p>
        </w:tc>
        <w:tc>
          <w:tcPr>
            <w:tcW w:w="771" w:type="dxa"/>
            <w:tcBorders>
              <w:top w:val="single" w:sz="4" w:space="0" w:color="auto"/>
              <w:left w:val="single" w:sz="4" w:space="0" w:color="auto"/>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j.m.</w:t>
            </w:r>
          </w:p>
        </w:tc>
        <w:tc>
          <w:tcPr>
            <w:tcW w:w="861"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 xml:space="preserve">Ilość </w:t>
            </w:r>
          </w:p>
        </w:tc>
        <w:tc>
          <w:tcPr>
            <w:tcW w:w="1127"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Cena jednostkowa brutto w PLN</w:t>
            </w:r>
          </w:p>
        </w:tc>
        <w:tc>
          <w:tcPr>
            <w:tcW w:w="2229"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Wartość</w:t>
            </w:r>
          </w:p>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brutto w PLN</w:t>
            </w:r>
          </w:p>
        </w:tc>
      </w:tr>
      <w:tr w:rsidR="004566DA" w:rsidTr="00F9359D">
        <w:trPr>
          <w:trHeight w:val="255"/>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rsidR="004566DA" w:rsidRDefault="004566DA" w:rsidP="00F9359D">
            <w:pPr>
              <w:ind w:left="283"/>
              <w:rPr>
                <w:rFonts w:ascii="Arial" w:eastAsia="Calibri" w:hAnsi="Arial" w:cs="Arial"/>
                <w:sz w:val="18"/>
                <w:szCs w:val="18"/>
              </w:rPr>
            </w:pPr>
            <w:r>
              <w:rPr>
                <w:rFonts w:ascii="Arial" w:eastAsia="Calibri" w:hAnsi="Arial" w:cs="Arial"/>
                <w:sz w:val="18"/>
                <w:szCs w:val="18"/>
              </w:rPr>
              <w:t>1</w:t>
            </w:r>
          </w:p>
        </w:tc>
        <w:tc>
          <w:tcPr>
            <w:tcW w:w="4593" w:type="dxa"/>
            <w:tcBorders>
              <w:top w:val="single" w:sz="4" w:space="0" w:color="auto"/>
              <w:left w:val="nil"/>
              <w:bottom w:val="single" w:sz="4" w:space="0" w:color="auto"/>
              <w:right w:val="single" w:sz="4" w:space="0" w:color="auto"/>
            </w:tcBorders>
            <w:noWrap/>
            <w:vAlign w:val="center"/>
          </w:tcPr>
          <w:p w:rsidR="00F9359D" w:rsidRDefault="00F9359D" w:rsidP="005C660C">
            <w:pPr>
              <w:jc w:val="both"/>
              <w:rPr>
                <w:rFonts w:ascii="Arial" w:hAnsi="Arial" w:cs="Arial"/>
                <w:color w:val="000000"/>
              </w:rPr>
            </w:pPr>
            <w:r>
              <w:rPr>
                <w:rFonts w:ascii="Arial" w:hAnsi="Arial" w:cs="Arial"/>
                <w:color w:val="000000"/>
              </w:rPr>
              <w:t>Szczypce biopsyjne do endoskopii 230 cm z bolcem wielorazowego użytku</w:t>
            </w:r>
          </w:p>
          <w:p w:rsidR="004566DA" w:rsidRDefault="004566DA" w:rsidP="00F9359D">
            <w:pPr>
              <w:jc w:val="center"/>
              <w:rPr>
                <w:rFonts w:ascii="Arial" w:hAnsi="Arial" w:cs="Arial"/>
                <w:sz w:val="18"/>
                <w:szCs w:val="18"/>
              </w:rPr>
            </w:pPr>
          </w:p>
        </w:tc>
        <w:tc>
          <w:tcPr>
            <w:tcW w:w="1263" w:type="dxa"/>
            <w:tcBorders>
              <w:top w:val="single" w:sz="4" w:space="0" w:color="auto"/>
              <w:left w:val="nil"/>
              <w:bottom w:val="single" w:sz="4" w:space="0" w:color="auto"/>
              <w:right w:val="single" w:sz="4" w:space="0" w:color="auto"/>
            </w:tcBorders>
            <w:vAlign w:val="center"/>
          </w:tcPr>
          <w:p w:rsidR="004566DA" w:rsidRDefault="004566DA" w:rsidP="00F9359D">
            <w:pPr>
              <w:jc w:val="center"/>
              <w:rPr>
                <w:rFonts w:ascii="Arial" w:eastAsia="Calibri" w:hAnsi="Arial" w:cs="Arial"/>
                <w:sz w:val="18"/>
                <w:szCs w:val="18"/>
              </w:rPr>
            </w:pPr>
          </w:p>
        </w:tc>
        <w:tc>
          <w:tcPr>
            <w:tcW w:w="932" w:type="dxa"/>
            <w:tcBorders>
              <w:top w:val="single" w:sz="4" w:space="0" w:color="auto"/>
              <w:left w:val="single" w:sz="4" w:space="0" w:color="auto"/>
              <w:bottom w:val="single" w:sz="4" w:space="0" w:color="auto"/>
              <w:right w:val="single" w:sz="4" w:space="0" w:color="auto"/>
            </w:tcBorders>
            <w:vAlign w:val="center"/>
          </w:tcPr>
          <w:p w:rsidR="004566DA" w:rsidRDefault="004566DA" w:rsidP="00F9359D">
            <w:pPr>
              <w:jc w:val="center"/>
              <w:rPr>
                <w:rFonts w:ascii="Arial" w:eastAsia="Calibri" w:hAnsi="Arial" w:cs="Arial"/>
                <w:sz w:val="18"/>
                <w:szCs w:val="18"/>
              </w:rPr>
            </w:pPr>
          </w:p>
        </w:tc>
        <w:tc>
          <w:tcPr>
            <w:tcW w:w="771" w:type="dxa"/>
            <w:tcBorders>
              <w:top w:val="single" w:sz="4" w:space="0" w:color="auto"/>
              <w:left w:val="single" w:sz="4" w:space="0" w:color="auto"/>
              <w:bottom w:val="single" w:sz="4" w:space="0" w:color="auto"/>
              <w:right w:val="single" w:sz="4" w:space="0" w:color="auto"/>
            </w:tcBorders>
            <w:noWrap/>
            <w:vAlign w:val="center"/>
          </w:tcPr>
          <w:p w:rsidR="004566DA" w:rsidRDefault="004566DA" w:rsidP="00F9359D">
            <w:pPr>
              <w:jc w:val="center"/>
              <w:rPr>
                <w:rFonts w:ascii="Arial" w:hAnsi="Arial" w:cs="Arial"/>
                <w:sz w:val="18"/>
                <w:szCs w:val="18"/>
              </w:rPr>
            </w:pPr>
            <w:r>
              <w:rPr>
                <w:rFonts w:ascii="Arial" w:hAnsi="Arial" w:cs="Arial"/>
                <w:sz w:val="18"/>
                <w:szCs w:val="18"/>
              </w:rPr>
              <w:t>Szt.</w:t>
            </w:r>
          </w:p>
        </w:tc>
        <w:tc>
          <w:tcPr>
            <w:tcW w:w="861" w:type="dxa"/>
            <w:tcBorders>
              <w:top w:val="single" w:sz="4" w:space="0" w:color="auto"/>
              <w:left w:val="nil"/>
              <w:bottom w:val="single" w:sz="4" w:space="0" w:color="auto"/>
              <w:right w:val="single" w:sz="4" w:space="0" w:color="auto"/>
            </w:tcBorders>
            <w:noWrap/>
            <w:vAlign w:val="center"/>
          </w:tcPr>
          <w:p w:rsidR="004566DA" w:rsidRDefault="00F9359D" w:rsidP="00F9359D">
            <w:pPr>
              <w:jc w:val="center"/>
              <w:rPr>
                <w:rFonts w:ascii="Arial" w:hAnsi="Arial" w:cs="Arial"/>
                <w:sz w:val="18"/>
                <w:szCs w:val="18"/>
              </w:rPr>
            </w:pPr>
            <w:r>
              <w:rPr>
                <w:rFonts w:ascii="Arial" w:hAnsi="Arial" w:cs="Arial"/>
                <w:sz w:val="18"/>
                <w:szCs w:val="18"/>
              </w:rPr>
              <w:t>20</w:t>
            </w:r>
          </w:p>
        </w:tc>
        <w:tc>
          <w:tcPr>
            <w:tcW w:w="1127" w:type="dxa"/>
            <w:tcBorders>
              <w:top w:val="single" w:sz="4" w:space="0" w:color="auto"/>
              <w:left w:val="nil"/>
              <w:bottom w:val="single" w:sz="4" w:space="0" w:color="auto"/>
              <w:right w:val="single" w:sz="4" w:space="0" w:color="auto"/>
            </w:tcBorders>
            <w:noWrap/>
            <w:vAlign w:val="center"/>
          </w:tcPr>
          <w:p w:rsidR="004566DA" w:rsidRDefault="004566DA" w:rsidP="00F9359D">
            <w:pPr>
              <w:jc w:val="center"/>
              <w:rPr>
                <w:rFonts w:ascii="Arial" w:eastAsia="Calibri" w:hAnsi="Arial" w:cs="Arial"/>
                <w:sz w:val="18"/>
                <w:szCs w:val="18"/>
              </w:rPr>
            </w:pPr>
          </w:p>
        </w:tc>
        <w:tc>
          <w:tcPr>
            <w:tcW w:w="2229" w:type="dxa"/>
            <w:tcBorders>
              <w:top w:val="single" w:sz="4" w:space="0" w:color="auto"/>
              <w:left w:val="nil"/>
              <w:bottom w:val="single" w:sz="4" w:space="0" w:color="auto"/>
              <w:right w:val="single" w:sz="4" w:space="0" w:color="auto"/>
            </w:tcBorders>
            <w:noWrap/>
            <w:vAlign w:val="center"/>
          </w:tcPr>
          <w:p w:rsidR="004566DA" w:rsidRDefault="004566DA" w:rsidP="00F9359D">
            <w:pPr>
              <w:jc w:val="center"/>
              <w:rPr>
                <w:rFonts w:ascii="Arial" w:eastAsia="Calibri" w:hAnsi="Arial" w:cs="Arial"/>
                <w:sz w:val="18"/>
                <w:szCs w:val="18"/>
              </w:rPr>
            </w:pPr>
          </w:p>
        </w:tc>
      </w:tr>
    </w:tbl>
    <w:p w:rsidR="004566DA" w:rsidRDefault="004566DA" w:rsidP="004566DA">
      <w:pPr>
        <w:widowControl w:val="0"/>
        <w:suppressAutoHyphens/>
        <w:autoSpaceDE w:val="0"/>
        <w:autoSpaceDN w:val="0"/>
        <w:adjustRightInd w:val="0"/>
        <w:jc w:val="both"/>
        <w:rPr>
          <w:rFonts w:ascii="Arial" w:hAnsi="Arial" w:cs="Arial"/>
          <w:color w:val="FF0000"/>
          <w:sz w:val="22"/>
          <w:szCs w:val="22"/>
        </w:rPr>
      </w:pPr>
    </w:p>
    <w:p w:rsidR="004566DA" w:rsidRDefault="004566DA" w:rsidP="004566DA">
      <w:pPr>
        <w:widowControl w:val="0"/>
        <w:suppressAutoHyphens/>
        <w:autoSpaceDE w:val="0"/>
        <w:autoSpaceDN w:val="0"/>
        <w:adjustRightInd w:val="0"/>
        <w:jc w:val="center"/>
        <w:rPr>
          <w:rFonts w:ascii="Arial" w:hAnsi="Arial" w:cs="Arial"/>
          <w:sz w:val="16"/>
          <w:szCs w:val="16"/>
        </w:rPr>
      </w:pPr>
    </w:p>
    <w:p w:rsidR="004566DA" w:rsidRDefault="004566DA" w:rsidP="004566DA">
      <w:pPr>
        <w:widowControl w:val="0"/>
        <w:suppressAutoHyphens/>
        <w:autoSpaceDE w:val="0"/>
        <w:autoSpaceDN w:val="0"/>
        <w:adjustRightInd w:val="0"/>
        <w:jc w:val="center"/>
        <w:rPr>
          <w:rFonts w:ascii="Arial" w:hAnsi="Arial" w:cs="Arial"/>
          <w:sz w:val="16"/>
          <w:szCs w:val="16"/>
        </w:rPr>
      </w:pPr>
      <w:r>
        <w:rPr>
          <w:rFonts w:ascii="Arial" w:hAnsi="Arial" w:cs="Arial"/>
          <w:sz w:val="16"/>
          <w:szCs w:val="16"/>
        </w:rPr>
        <w:t>Miejscowość i data: …...............................                                                                                                                  ………………………..……………………………..</w:t>
      </w:r>
    </w:p>
    <w:p w:rsidR="004566DA" w:rsidRDefault="004566DA" w:rsidP="004566DA">
      <w:pPr>
        <w:widowControl w:val="0"/>
        <w:suppressAutoHyphens/>
        <w:autoSpaceDE w:val="0"/>
        <w:autoSpaceDN w:val="0"/>
        <w:adjustRightInd w:val="0"/>
        <w:ind w:left="4705" w:firstLine="283"/>
        <w:jc w:val="center"/>
        <w:rPr>
          <w:rFonts w:ascii="Arial" w:hAnsi="Arial" w:cs="Arial"/>
          <w:sz w:val="16"/>
          <w:szCs w:val="16"/>
        </w:rPr>
      </w:pPr>
      <w:r>
        <w:rPr>
          <w:rFonts w:ascii="Arial" w:hAnsi="Arial" w:cs="Arial"/>
          <w:sz w:val="16"/>
          <w:szCs w:val="16"/>
        </w:rPr>
        <w:t xml:space="preserve">                                                                            Podpis  Wykonawcy</w:t>
      </w:r>
    </w:p>
    <w:p w:rsidR="004566DA" w:rsidRDefault="004566DA" w:rsidP="004566DA">
      <w:pPr>
        <w:widowControl w:val="0"/>
        <w:suppressAutoHyphens/>
        <w:autoSpaceDE w:val="0"/>
        <w:autoSpaceDN w:val="0"/>
        <w:adjustRightInd w:val="0"/>
        <w:jc w:val="right"/>
        <w:rPr>
          <w:rFonts w:ascii="Arial" w:eastAsia="Calibri" w:hAnsi="Arial" w:cs="Arial"/>
          <w:b/>
        </w:rPr>
      </w:pPr>
    </w:p>
    <w:p w:rsidR="004566DA" w:rsidRPr="009E65DB" w:rsidRDefault="004566DA" w:rsidP="004566DA">
      <w:pPr>
        <w:widowControl w:val="0"/>
        <w:suppressAutoHyphens/>
        <w:autoSpaceDE w:val="0"/>
        <w:autoSpaceDN w:val="0"/>
        <w:adjustRightInd w:val="0"/>
        <w:jc w:val="right"/>
        <w:rPr>
          <w:rFonts w:ascii="Arial" w:hAnsi="Arial" w:cs="Arial"/>
          <w:b/>
          <w:bCs/>
        </w:rPr>
      </w:pPr>
      <w:r w:rsidRPr="009E65DB">
        <w:rPr>
          <w:rFonts w:ascii="Arial" w:hAnsi="Arial" w:cs="Arial"/>
          <w:b/>
          <w:bCs/>
        </w:rPr>
        <w:t>Załącznik Nr 5.</w:t>
      </w:r>
      <w:r>
        <w:rPr>
          <w:rFonts w:ascii="Arial" w:hAnsi="Arial" w:cs="Arial"/>
          <w:b/>
          <w:bCs/>
        </w:rPr>
        <w:t>3</w:t>
      </w:r>
      <w:r w:rsidRPr="009E65DB">
        <w:rPr>
          <w:rFonts w:ascii="Arial" w:hAnsi="Arial" w:cs="Arial"/>
          <w:b/>
          <w:bCs/>
        </w:rPr>
        <w:t xml:space="preserve"> do SIWZ</w:t>
      </w:r>
    </w:p>
    <w:p w:rsidR="004566DA" w:rsidRPr="00B16D2E" w:rsidRDefault="004566DA" w:rsidP="004566DA">
      <w:pPr>
        <w:keepNext/>
        <w:shd w:val="pct20" w:color="auto" w:fill="FFFFFF"/>
        <w:jc w:val="center"/>
        <w:outlineLvl w:val="1"/>
        <w:rPr>
          <w:rFonts w:ascii="Arial" w:eastAsia="Calibri" w:hAnsi="Arial" w:cs="Arial"/>
          <w:b/>
          <w:bCs/>
          <w:lang w:eastAsia="x-none"/>
        </w:rPr>
      </w:pPr>
      <w:r w:rsidRPr="009E65DB">
        <w:rPr>
          <w:rFonts w:ascii="Arial" w:eastAsia="Calibri" w:hAnsi="Arial" w:cs="Arial"/>
          <w:b/>
          <w:bCs/>
          <w:lang w:val="x-none" w:eastAsia="x-none"/>
        </w:rPr>
        <w:t xml:space="preserve">FORMULARZ CENOWY </w:t>
      </w:r>
    </w:p>
    <w:p w:rsidR="004566DA" w:rsidRPr="009E65DB" w:rsidRDefault="004566DA" w:rsidP="004566DA">
      <w:pPr>
        <w:keepNext/>
        <w:shd w:val="pct20" w:color="auto" w:fill="FFFFFF"/>
        <w:jc w:val="center"/>
        <w:outlineLvl w:val="1"/>
        <w:rPr>
          <w:rFonts w:ascii="Arial" w:eastAsia="Calibri" w:hAnsi="Arial" w:cs="Arial"/>
          <w:b/>
          <w:bCs/>
          <w:lang w:eastAsia="x-none"/>
        </w:rPr>
      </w:pPr>
      <w:r w:rsidRPr="009E65DB">
        <w:rPr>
          <w:rFonts w:ascii="Arial" w:eastAsia="Calibri" w:hAnsi="Arial" w:cs="Arial"/>
          <w:b/>
          <w:bCs/>
          <w:lang w:eastAsia="x-none"/>
        </w:rPr>
        <w:t xml:space="preserve"> </w:t>
      </w:r>
      <w:r w:rsidR="005729D2" w:rsidRPr="005729D2">
        <w:rPr>
          <w:rFonts w:ascii="Arial" w:eastAsia="Calibri" w:hAnsi="Arial" w:cs="Arial"/>
          <w:b/>
          <w:bCs/>
          <w:lang w:val="x-none" w:eastAsia="x-none"/>
        </w:rPr>
        <w:t xml:space="preserve">Pakiet Nr 3 - Dreny do </w:t>
      </w:r>
      <w:proofErr w:type="spellStart"/>
      <w:r w:rsidR="005729D2" w:rsidRPr="005729D2">
        <w:rPr>
          <w:rFonts w:ascii="Arial" w:eastAsia="Calibri" w:hAnsi="Arial" w:cs="Arial"/>
          <w:b/>
          <w:bCs/>
          <w:lang w:val="x-none" w:eastAsia="x-none"/>
        </w:rPr>
        <w:t>insfluatora</w:t>
      </w:r>
      <w:proofErr w:type="spellEnd"/>
    </w:p>
    <w:p w:rsidR="004566DA" w:rsidRPr="009E65DB" w:rsidRDefault="004566DA" w:rsidP="004566DA">
      <w:pPr>
        <w:widowControl w:val="0"/>
        <w:suppressAutoHyphens/>
        <w:autoSpaceDE w:val="0"/>
        <w:autoSpaceDN w:val="0"/>
        <w:adjustRightInd w:val="0"/>
        <w:spacing w:line="240" w:lineRule="atLeast"/>
        <w:rPr>
          <w:rFonts w:ascii="Arial" w:hAnsi="Arial" w:cs="Arial"/>
        </w:rPr>
      </w:pPr>
    </w:p>
    <w:p w:rsidR="004566DA" w:rsidRDefault="004566DA" w:rsidP="004566DA">
      <w:pPr>
        <w:widowControl w:val="0"/>
        <w:suppressAutoHyphens/>
        <w:autoSpaceDE w:val="0"/>
        <w:autoSpaceDN w:val="0"/>
        <w:adjustRightInd w:val="0"/>
        <w:spacing w:line="240" w:lineRule="atLeast"/>
        <w:rPr>
          <w:rFonts w:ascii="Arial" w:hAnsi="Arial" w:cs="Arial"/>
        </w:rPr>
      </w:pPr>
      <w:r w:rsidRPr="009E65DB">
        <w:rPr>
          <w:rFonts w:ascii="Arial" w:hAnsi="Arial" w:cs="Arial"/>
        </w:rPr>
        <w:t>Nazwa i adres Wykonawcy …..............................................................................................................................................................................................</w:t>
      </w:r>
      <w:r>
        <w:rPr>
          <w:rFonts w:ascii="Arial" w:hAnsi="Arial" w:cs="Arial"/>
        </w:rPr>
        <w:t>........</w:t>
      </w:r>
    </w:p>
    <w:p w:rsidR="004566DA" w:rsidRPr="005D3825" w:rsidRDefault="004566DA" w:rsidP="004566DA">
      <w:pPr>
        <w:widowControl w:val="0"/>
        <w:suppressAutoHyphens/>
        <w:autoSpaceDE w:val="0"/>
        <w:autoSpaceDN w:val="0"/>
        <w:adjustRightInd w:val="0"/>
        <w:spacing w:line="240" w:lineRule="atLeast"/>
        <w:rPr>
          <w:rFonts w:ascii="Arial" w:hAnsi="Arial" w:cs="Arial"/>
        </w:rPr>
      </w:pPr>
    </w:p>
    <w:tbl>
      <w:tblPr>
        <w:tblW w:w="13496" w:type="dxa"/>
        <w:jc w:val="center"/>
        <w:tblCellMar>
          <w:left w:w="70" w:type="dxa"/>
          <w:right w:w="70" w:type="dxa"/>
        </w:tblCellMar>
        <w:tblLook w:val="00A0" w:firstRow="1" w:lastRow="0" w:firstColumn="1" w:lastColumn="0" w:noHBand="0" w:noVBand="0"/>
      </w:tblPr>
      <w:tblGrid>
        <w:gridCol w:w="562"/>
        <w:gridCol w:w="5622"/>
        <w:gridCol w:w="1392"/>
        <w:gridCol w:w="932"/>
        <w:gridCol w:w="771"/>
        <w:gridCol w:w="720"/>
        <w:gridCol w:w="1268"/>
        <w:gridCol w:w="2229"/>
      </w:tblGrid>
      <w:tr w:rsidR="004566DA" w:rsidTr="005729D2">
        <w:trPr>
          <w:trHeight w:val="566"/>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lp.</w:t>
            </w:r>
          </w:p>
        </w:tc>
        <w:tc>
          <w:tcPr>
            <w:tcW w:w="5622"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 xml:space="preserve">Opis przedmiotu zamówienia </w:t>
            </w:r>
          </w:p>
        </w:tc>
        <w:tc>
          <w:tcPr>
            <w:tcW w:w="1392" w:type="dxa"/>
            <w:tcBorders>
              <w:top w:val="single" w:sz="4" w:space="0" w:color="auto"/>
              <w:left w:val="nil"/>
              <w:bottom w:val="single" w:sz="4" w:space="0" w:color="auto"/>
              <w:right w:val="single" w:sz="4" w:space="0" w:color="auto"/>
            </w:tcBorders>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Nazwa handlowa oferowanego produktu/ nr katalogowy</w:t>
            </w:r>
          </w:p>
        </w:tc>
        <w:tc>
          <w:tcPr>
            <w:tcW w:w="932" w:type="dxa"/>
            <w:tcBorders>
              <w:top w:val="single" w:sz="4" w:space="0" w:color="auto"/>
              <w:left w:val="single" w:sz="4" w:space="0" w:color="auto"/>
              <w:bottom w:val="single" w:sz="4" w:space="0" w:color="auto"/>
              <w:right w:val="single" w:sz="4" w:space="0" w:color="auto"/>
            </w:tcBorders>
          </w:tcPr>
          <w:p w:rsidR="004566DA" w:rsidRDefault="004566DA" w:rsidP="00F9359D">
            <w:pPr>
              <w:jc w:val="center"/>
              <w:rPr>
                <w:rFonts w:ascii="Arial" w:eastAsia="Calibri" w:hAnsi="Arial" w:cs="Arial"/>
                <w:b/>
                <w:bCs/>
                <w:sz w:val="16"/>
                <w:szCs w:val="16"/>
              </w:rPr>
            </w:pPr>
          </w:p>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Producent</w:t>
            </w:r>
          </w:p>
        </w:tc>
        <w:tc>
          <w:tcPr>
            <w:tcW w:w="771" w:type="dxa"/>
            <w:tcBorders>
              <w:top w:val="single" w:sz="4" w:space="0" w:color="auto"/>
              <w:left w:val="single" w:sz="4" w:space="0" w:color="auto"/>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j.m.</w:t>
            </w:r>
          </w:p>
        </w:tc>
        <w:tc>
          <w:tcPr>
            <w:tcW w:w="720" w:type="dxa"/>
            <w:tcBorders>
              <w:top w:val="single" w:sz="4" w:space="0" w:color="auto"/>
              <w:left w:val="nil"/>
              <w:bottom w:val="single" w:sz="4" w:space="0" w:color="auto"/>
              <w:right w:val="single" w:sz="4" w:space="0" w:color="auto"/>
            </w:tcBorders>
            <w:noWrap/>
            <w:vAlign w:val="center"/>
            <w:hideMark/>
          </w:tcPr>
          <w:p w:rsidR="004566DA" w:rsidRDefault="004566DA" w:rsidP="000871FF">
            <w:pPr>
              <w:jc w:val="center"/>
              <w:rPr>
                <w:rFonts w:ascii="Arial" w:eastAsia="Calibri" w:hAnsi="Arial" w:cs="Arial"/>
                <w:b/>
                <w:bCs/>
                <w:sz w:val="16"/>
                <w:szCs w:val="16"/>
              </w:rPr>
            </w:pPr>
            <w:r>
              <w:rPr>
                <w:rFonts w:ascii="Arial" w:eastAsia="Calibri" w:hAnsi="Arial" w:cs="Arial"/>
                <w:b/>
                <w:bCs/>
                <w:sz w:val="16"/>
                <w:szCs w:val="16"/>
              </w:rPr>
              <w:t xml:space="preserve">Ilość </w:t>
            </w:r>
          </w:p>
        </w:tc>
        <w:tc>
          <w:tcPr>
            <w:tcW w:w="1268"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Cena jednostkowa brutto w PLN</w:t>
            </w:r>
          </w:p>
        </w:tc>
        <w:tc>
          <w:tcPr>
            <w:tcW w:w="2229"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Wartość</w:t>
            </w:r>
          </w:p>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brutto w PLN</w:t>
            </w:r>
          </w:p>
        </w:tc>
      </w:tr>
      <w:tr w:rsidR="005729D2" w:rsidTr="005729D2">
        <w:trPr>
          <w:trHeight w:val="255"/>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rsidR="005729D2" w:rsidRDefault="005729D2" w:rsidP="005729D2">
            <w:pPr>
              <w:numPr>
                <w:ilvl w:val="0"/>
                <w:numId w:val="29"/>
              </w:numPr>
              <w:ind w:hanging="578"/>
              <w:rPr>
                <w:rFonts w:ascii="Arial" w:eastAsia="Calibri" w:hAnsi="Arial" w:cs="Arial"/>
                <w:sz w:val="18"/>
                <w:szCs w:val="18"/>
              </w:rPr>
            </w:pPr>
          </w:p>
        </w:tc>
        <w:tc>
          <w:tcPr>
            <w:tcW w:w="5622" w:type="dxa"/>
            <w:tcBorders>
              <w:top w:val="single" w:sz="4" w:space="0" w:color="auto"/>
              <w:left w:val="nil"/>
              <w:bottom w:val="single" w:sz="4" w:space="0" w:color="auto"/>
              <w:right w:val="single" w:sz="4" w:space="0" w:color="auto"/>
            </w:tcBorders>
            <w:noWrap/>
            <w:vAlign w:val="center"/>
          </w:tcPr>
          <w:p w:rsidR="005729D2" w:rsidRDefault="005729D2" w:rsidP="005729D2">
            <w:pPr>
              <w:rPr>
                <w:rFonts w:ascii="Arial" w:hAnsi="Arial" w:cs="Arial"/>
              </w:rPr>
            </w:pPr>
            <w:r w:rsidRPr="005729D2">
              <w:rPr>
                <w:rFonts w:ascii="Arial" w:hAnsi="Arial" w:cs="Arial"/>
              </w:rPr>
              <w:t xml:space="preserve">Wielorazowy dren do </w:t>
            </w:r>
            <w:proofErr w:type="spellStart"/>
            <w:r w:rsidRPr="005729D2">
              <w:rPr>
                <w:rFonts w:ascii="Arial" w:hAnsi="Arial" w:cs="Arial"/>
              </w:rPr>
              <w:t>insfluatora</w:t>
            </w:r>
            <w:proofErr w:type="spellEnd"/>
            <w:r w:rsidRPr="005729D2">
              <w:rPr>
                <w:rFonts w:ascii="Arial" w:hAnsi="Arial" w:cs="Arial"/>
              </w:rPr>
              <w:t xml:space="preserve"> z funkcja podgrzewania gazu, kompatybilny z </w:t>
            </w:r>
            <w:proofErr w:type="spellStart"/>
            <w:r w:rsidRPr="005729D2">
              <w:rPr>
                <w:rFonts w:ascii="Arial" w:hAnsi="Arial" w:cs="Arial"/>
              </w:rPr>
              <w:t>insuflatorem</w:t>
            </w:r>
            <w:proofErr w:type="spellEnd"/>
            <w:r w:rsidRPr="005729D2">
              <w:rPr>
                <w:rFonts w:ascii="Arial" w:hAnsi="Arial" w:cs="Arial"/>
              </w:rPr>
              <w:t xml:space="preserve"> SMITH&amp;NEPHEW </w:t>
            </w:r>
            <w:proofErr w:type="spellStart"/>
            <w:r w:rsidRPr="005729D2">
              <w:rPr>
                <w:rFonts w:ascii="Arial" w:hAnsi="Arial" w:cs="Arial"/>
              </w:rPr>
              <w:t>Lofow</w:t>
            </w:r>
            <w:proofErr w:type="spellEnd"/>
            <w:r w:rsidRPr="005729D2">
              <w:rPr>
                <w:rFonts w:ascii="Arial" w:hAnsi="Arial" w:cs="Arial"/>
              </w:rPr>
              <w:t xml:space="preserve"> 40</w:t>
            </w:r>
          </w:p>
        </w:tc>
        <w:tc>
          <w:tcPr>
            <w:tcW w:w="1392" w:type="dxa"/>
            <w:tcBorders>
              <w:top w:val="single" w:sz="4" w:space="0" w:color="auto"/>
              <w:left w:val="nil"/>
              <w:bottom w:val="single" w:sz="4" w:space="0" w:color="auto"/>
              <w:right w:val="single" w:sz="4" w:space="0" w:color="auto"/>
            </w:tcBorders>
            <w:vAlign w:val="center"/>
          </w:tcPr>
          <w:p w:rsidR="005729D2" w:rsidRDefault="005729D2" w:rsidP="005729D2">
            <w:pPr>
              <w:jc w:val="center"/>
              <w:rPr>
                <w:rFonts w:ascii="Arial" w:eastAsia="Calibri" w:hAnsi="Arial" w:cs="Arial"/>
                <w:sz w:val="18"/>
                <w:szCs w:val="18"/>
              </w:rPr>
            </w:pPr>
          </w:p>
        </w:tc>
        <w:tc>
          <w:tcPr>
            <w:tcW w:w="932" w:type="dxa"/>
            <w:tcBorders>
              <w:top w:val="single" w:sz="4" w:space="0" w:color="auto"/>
              <w:left w:val="single" w:sz="4" w:space="0" w:color="auto"/>
              <w:bottom w:val="single" w:sz="4" w:space="0" w:color="auto"/>
              <w:right w:val="single" w:sz="4" w:space="0" w:color="auto"/>
            </w:tcBorders>
            <w:vAlign w:val="center"/>
          </w:tcPr>
          <w:p w:rsidR="005729D2" w:rsidRDefault="005729D2" w:rsidP="005729D2">
            <w:pPr>
              <w:jc w:val="center"/>
              <w:rPr>
                <w:rFonts w:ascii="Arial" w:eastAsia="Calibri" w:hAnsi="Arial" w:cs="Arial"/>
                <w:sz w:val="18"/>
                <w:szCs w:val="18"/>
              </w:rPr>
            </w:pPr>
          </w:p>
        </w:tc>
        <w:tc>
          <w:tcPr>
            <w:tcW w:w="771" w:type="dxa"/>
            <w:tcBorders>
              <w:top w:val="single" w:sz="4" w:space="0" w:color="auto"/>
              <w:left w:val="single" w:sz="4" w:space="0" w:color="auto"/>
              <w:bottom w:val="single" w:sz="4" w:space="0" w:color="auto"/>
              <w:right w:val="single" w:sz="4" w:space="0" w:color="auto"/>
            </w:tcBorders>
            <w:noWrap/>
            <w:vAlign w:val="center"/>
          </w:tcPr>
          <w:p w:rsidR="005729D2" w:rsidRDefault="005729D2" w:rsidP="005729D2">
            <w:pPr>
              <w:jc w:val="center"/>
              <w:rPr>
                <w:rFonts w:ascii="Arial" w:hAnsi="Arial" w:cs="Arial"/>
                <w:sz w:val="18"/>
                <w:szCs w:val="18"/>
              </w:rPr>
            </w:pPr>
            <w:r>
              <w:rPr>
                <w:rFonts w:ascii="Arial" w:hAnsi="Arial" w:cs="Arial"/>
                <w:sz w:val="18"/>
                <w:szCs w:val="18"/>
              </w:rPr>
              <w:t>Szt.</w:t>
            </w:r>
          </w:p>
        </w:tc>
        <w:tc>
          <w:tcPr>
            <w:tcW w:w="720" w:type="dxa"/>
            <w:tcBorders>
              <w:top w:val="single" w:sz="4" w:space="0" w:color="auto"/>
              <w:left w:val="nil"/>
              <w:bottom w:val="single" w:sz="4" w:space="0" w:color="auto"/>
              <w:right w:val="single" w:sz="4" w:space="0" w:color="auto"/>
            </w:tcBorders>
            <w:noWrap/>
            <w:vAlign w:val="center"/>
          </w:tcPr>
          <w:p w:rsidR="005729D2" w:rsidRDefault="005729D2" w:rsidP="005729D2">
            <w:pPr>
              <w:jc w:val="center"/>
              <w:rPr>
                <w:rFonts w:ascii="Arial" w:hAnsi="Arial" w:cs="Arial"/>
                <w:color w:val="000000"/>
              </w:rPr>
            </w:pPr>
            <w:r>
              <w:rPr>
                <w:rFonts w:ascii="Arial" w:hAnsi="Arial" w:cs="Arial"/>
                <w:color w:val="000000"/>
              </w:rPr>
              <w:t>12</w:t>
            </w:r>
          </w:p>
        </w:tc>
        <w:tc>
          <w:tcPr>
            <w:tcW w:w="1268" w:type="dxa"/>
            <w:tcBorders>
              <w:top w:val="single" w:sz="4" w:space="0" w:color="auto"/>
              <w:left w:val="nil"/>
              <w:bottom w:val="single" w:sz="4" w:space="0" w:color="auto"/>
              <w:right w:val="single" w:sz="4" w:space="0" w:color="auto"/>
            </w:tcBorders>
            <w:noWrap/>
            <w:vAlign w:val="center"/>
          </w:tcPr>
          <w:p w:rsidR="005729D2" w:rsidRDefault="005729D2" w:rsidP="005729D2">
            <w:pPr>
              <w:jc w:val="center"/>
              <w:rPr>
                <w:rFonts w:ascii="Arial" w:eastAsia="Calibri" w:hAnsi="Arial" w:cs="Arial"/>
                <w:sz w:val="18"/>
                <w:szCs w:val="18"/>
              </w:rPr>
            </w:pPr>
          </w:p>
        </w:tc>
        <w:tc>
          <w:tcPr>
            <w:tcW w:w="2229" w:type="dxa"/>
            <w:tcBorders>
              <w:top w:val="single" w:sz="4" w:space="0" w:color="auto"/>
              <w:left w:val="nil"/>
              <w:bottom w:val="single" w:sz="4" w:space="0" w:color="auto"/>
              <w:right w:val="single" w:sz="4" w:space="0" w:color="auto"/>
            </w:tcBorders>
            <w:noWrap/>
            <w:vAlign w:val="center"/>
          </w:tcPr>
          <w:p w:rsidR="005729D2" w:rsidRDefault="005729D2" w:rsidP="005729D2">
            <w:pPr>
              <w:jc w:val="center"/>
              <w:rPr>
                <w:rFonts w:ascii="Arial" w:eastAsia="Calibri" w:hAnsi="Arial" w:cs="Arial"/>
                <w:sz w:val="18"/>
                <w:szCs w:val="18"/>
              </w:rPr>
            </w:pPr>
          </w:p>
        </w:tc>
      </w:tr>
      <w:tr w:rsidR="005729D2" w:rsidTr="005729D2">
        <w:trPr>
          <w:trHeight w:val="255"/>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rsidR="005729D2" w:rsidRDefault="005729D2" w:rsidP="005729D2">
            <w:pPr>
              <w:numPr>
                <w:ilvl w:val="0"/>
                <w:numId w:val="29"/>
              </w:numPr>
              <w:ind w:hanging="578"/>
              <w:rPr>
                <w:rFonts w:ascii="Arial" w:eastAsia="Calibri" w:hAnsi="Arial" w:cs="Arial"/>
                <w:sz w:val="18"/>
                <w:szCs w:val="18"/>
              </w:rPr>
            </w:pPr>
          </w:p>
        </w:tc>
        <w:tc>
          <w:tcPr>
            <w:tcW w:w="5622" w:type="dxa"/>
            <w:tcBorders>
              <w:top w:val="single" w:sz="4" w:space="0" w:color="auto"/>
              <w:left w:val="nil"/>
              <w:bottom w:val="single" w:sz="4" w:space="0" w:color="auto"/>
              <w:right w:val="single" w:sz="4" w:space="0" w:color="auto"/>
            </w:tcBorders>
            <w:noWrap/>
            <w:vAlign w:val="center"/>
          </w:tcPr>
          <w:p w:rsidR="005729D2" w:rsidRDefault="005729D2" w:rsidP="005729D2">
            <w:pPr>
              <w:rPr>
                <w:rFonts w:ascii="Arial" w:hAnsi="Arial" w:cs="Arial"/>
              </w:rPr>
            </w:pPr>
            <w:r w:rsidRPr="005729D2">
              <w:rPr>
                <w:rFonts w:ascii="Arial" w:hAnsi="Arial" w:cs="Arial"/>
              </w:rPr>
              <w:t xml:space="preserve">Wielorazowy dren silikonowy </w:t>
            </w:r>
            <w:proofErr w:type="spellStart"/>
            <w:r w:rsidRPr="005729D2">
              <w:rPr>
                <w:rFonts w:ascii="Arial" w:hAnsi="Arial" w:cs="Arial"/>
              </w:rPr>
              <w:t>autoklawowalny</w:t>
            </w:r>
            <w:proofErr w:type="spellEnd"/>
            <w:r w:rsidRPr="005729D2">
              <w:rPr>
                <w:rFonts w:ascii="Arial" w:hAnsi="Arial" w:cs="Arial"/>
              </w:rPr>
              <w:t xml:space="preserve"> pompy laparoskopowej w torze płukania,  kompatybilny z pompą P101 W.O.M. World of </w:t>
            </w:r>
            <w:proofErr w:type="spellStart"/>
            <w:r w:rsidRPr="005729D2">
              <w:rPr>
                <w:rFonts w:ascii="Arial" w:hAnsi="Arial" w:cs="Arial"/>
              </w:rPr>
              <w:t>Medicine</w:t>
            </w:r>
            <w:proofErr w:type="spellEnd"/>
            <w:r w:rsidRPr="005729D2">
              <w:rPr>
                <w:rFonts w:ascii="Arial" w:hAnsi="Arial" w:cs="Arial"/>
              </w:rPr>
              <w:t xml:space="preserve"> AG.</w:t>
            </w:r>
          </w:p>
        </w:tc>
        <w:tc>
          <w:tcPr>
            <w:tcW w:w="1392" w:type="dxa"/>
            <w:tcBorders>
              <w:top w:val="single" w:sz="4" w:space="0" w:color="auto"/>
              <w:left w:val="nil"/>
              <w:bottom w:val="single" w:sz="4" w:space="0" w:color="auto"/>
              <w:right w:val="single" w:sz="4" w:space="0" w:color="auto"/>
            </w:tcBorders>
            <w:vAlign w:val="center"/>
          </w:tcPr>
          <w:p w:rsidR="005729D2" w:rsidRDefault="005729D2" w:rsidP="005729D2">
            <w:pPr>
              <w:jc w:val="center"/>
              <w:rPr>
                <w:rFonts w:ascii="Arial" w:eastAsia="Calibri" w:hAnsi="Arial" w:cs="Arial"/>
                <w:sz w:val="18"/>
                <w:szCs w:val="18"/>
              </w:rPr>
            </w:pPr>
          </w:p>
        </w:tc>
        <w:tc>
          <w:tcPr>
            <w:tcW w:w="932" w:type="dxa"/>
            <w:tcBorders>
              <w:top w:val="single" w:sz="4" w:space="0" w:color="auto"/>
              <w:left w:val="single" w:sz="4" w:space="0" w:color="auto"/>
              <w:bottom w:val="single" w:sz="4" w:space="0" w:color="auto"/>
              <w:right w:val="single" w:sz="4" w:space="0" w:color="auto"/>
            </w:tcBorders>
            <w:vAlign w:val="center"/>
          </w:tcPr>
          <w:p w:rsidR="005729D2" w:rsidRDefault="005729D2" w:rsidP="005729D2">
            <w:pPr>
              <w:jc w:val="center"/>
              <w:rPr>
                <w:rFonts w:ascii="Arial" w:eastAsia="Calibri" w:hAnsi="Arial" w:cs="Arial"/>
                <w:sz w:val="18"/>
                <w:szCs w:val="18"/>
              </w:rPr>
            </w:pPr>
          </w:p>
        </w:tc>
        <w:tc>
          <w:tcPr>
            <w:tcW w:w="771" w:type="dxa"/>
            <w:tcBorders>
              <w:top w:val="single" w:sz="4" w:space="0" w:color="auto"/>
              <w:left w:val="single" w:sz="4" w:space="0" w:color="auto"/>
              <w:bottom w:val="single" w:sz="4" w:space="0" w:color="auto"/>
              <w:right w:val="single" w:sz="4" w:space="0" w:color="auto"/>
            </w:tcBorders>
            <w:noWrap/>
            <w:vAlign w:val="center"/>
          </w:tcPr>
          <w:p w:rsidR="005729D2" w:rsidRDefault="005729D2" w:rsidP="005729D2">
            <w:pPr>
              <w:jc w:val="center"/>
            </w:pPr>
            <w:r w:rsidRPr="000936F4">
              <w:rPr>
                <w:rFonts w:ascii="Arial" w:hAnsi="Arial" w:cs="Arial"/>
                <w:sz w:val="18"/>
                <w:szCs w:val="18"/>
              </w:rPr>
              <w:t>Szt.</w:t>
            </w:r>
          </w:p>
        </w:tc>
        <w:tc>
          <w:tcPr>
            <w:tcW w:w="720" w:type="dxa"/>
            <w:tcBorders>
              <w:top w:val="single" w:sz="4" w:space="0" w:color="auto"/>
              <w:left w:val="nil"/>
              <w:bottom w:val="single" w:sz="4" w:space="0" w:color="auto"/>
              <w:right w:val="single" w:sz="4" w:space="0" w:color="auto"/>
            </w:tcBorders>
            <w:noWrap/>
            <w:vAlign w:val="center"/>
          </w:tcPr>
          <w:p w:rsidR="005729D2" w:rsidRDefault="005729D2" w:rsidP="005729D2">
            <w:pPr>
              <w:jc w:val="center"/>
              <w:rPr>
                <w:rFonts w:ascii="Arial" w:hAnsi="Arial" w:cs="Arial"/>
                <w:color w:val="000000"/>
              </w:rPr>
            </w:pPr>
            <w:r>
              <w:rPr>
                <w:rFonts w:ascii="Arial" w:hAnsi="Arial" w:cs="Arial"/>
                <w:color w:val="000000"/>
              </w:rPr>
              <w:t>5</w:t>
            </w:r>
          </w:p>
        </w:tc>
        <w:tc>
          <w:tcPr>
            <w:tcW w:w="1268" w:type="dxa"/>
            <w:tcBorders>
              <w:top w:val="single" w:sz="4" w:space="0" w:color="auto"/>
              <w:left w:val="nil"/>
              <w:bottom w:val="single" w:sz="4" w:space="0" w:color="auto"/>
              <w:right w:val="single" w:sz="4" w:space="0" w:color="auto"/>
            </w:tcBorders>
            <w:noWrap/>
            <w:vAlign w:val="center"/>
          </w:tcPr>
          <w:p w:rsidR="005729D2" w:rsidRDefault="005729D2" w:rsidP="005729D2">
            <w:pPr>
              <w:jc w:val="center"/>
              <w:rPr>
                <w:rFonts w:ascii="Arial" w:eastAsia="Calibri" w:hAnsi="Arial" w:cs="Arial"/>
                <w:sz w:val="18"/>
                <w:szCs w:val="18"/>
              </w:rPr>
            </w:pPr>
          </w:p>
        </w:tc>
        <w:tc>
          <w:tcPr>
            <w:tcW w:w="2229" w:type="dxa"/>
            <w:tcBorders>
              <w:top w:val="single" w:sz="4" w:space="0" w:color="auto"/>
              <w:left w:val="nil"/>
              <w:bottom w:val="single" w:sz="4" w:space="0" w:color="auto"/>
              <w:right w:val="single" w:sz="4" w:space="0" w:color="auto"/>
            </w:tcBorders>
            <w:noWrap/>
            <w:vAlign w:val="center"/>
          </w:tcPr>
          <w:p w:rsidR="005729D2" w:rsidRDefault="005729D2" w:rsidP="005729D2">
            <w:pPr>
              <w:jc w:val="center"/>
              <w:rPr>
                <w:rFonts w:ascii="Arial" w:eastAsia="Calibri" w:hAnsi="Arial" w:cs="Arial"/>
                <w:sz w:val="18"/>
                <w:szCs w:val="18"/>
              </w:rPr>
            </w:pPr>
          </w:p>
        </w:tc>
      </w:tr>
      <w:tr w:rsidR="004566DA" w:rsidTr="005729D2">
        <w:trPr>
          <w:trHeight w:val="441"/>
          <w:jc w:val="center"/>
        </w:trPr>
        <w:tc>
          <w:tcPr>
            <w:tcW w:w="562" w:type="dxa"/>
            <w:tcBorders>
              <w:top w:val="single" w:sz="4" w:space="0" w:color="auto"/>
              <w:left w:val="nil"/>
              <w:bottom w:val="nil"/>
              <w:right w:val="nil"/>
            </w:tcBorders>
            <w:noWrap/>
            <w:vAlign w:val="center"/>
          </w:tcPr>
          <w:p w:rsidR="004566DA" w:rsidRDefault="004566DA" w:rsidP="00F9359D">
            <w:pPr>
              <w:jc w:val="center"/>
              <w:rPr>
                <w:rFonts w:ascii="Arial" w:eastAsia="Calibri" w:hAnsi="Arial" w:cs="Arial"/>
                <w:sz w:val="18"/>
                <w:szCs w:val="18"/>
              </w:rPr>
            </w:pPr>
          </w:p>
        </w:tc>
        <w:tc>
          <w:tcPr>
            <w:tcW w:w="5622" w:type="dxa"/>
            <w:tcBorders>
              <w:top w:val="single" w:sz="4" w:space="0" w:color="auto"/>
              <w:left w:val="nil"/>
              <w:bottom w:val="nil"/>
              <w:right w:val="nil"/>
            </w:tcBorders>
            <w:noWrap/>
          </w:tcPr>
          <w:p w:rsidR="004566DA" w:rsidRDefault="004566DA" w:rsidP="00F9359D">
            <w:pPr>
              <w:rPr>
                <w:rFonts w:ascii="Arial" w:hAnsi="Arial" w:cs="Arial"/>
                <w:b/>
                <w:bCs/>
                <w:sz w:val="18"/>
                <w:szCs w:val="18"/>
              </w:rPr>
            </w:pPr>
          </w:p>
        </w:tc>
        <w:tc>
          <w:tcPr>
            <w:tcW w:w="1392" w:type="dxa"/>
            <w:tcBorders>
              <w:top w:val="single" w:sz="4" w:space="0" w:color="auto"/>
              <w:left w:val="nil"/>
              <w:bottom w:val="nil"/>
              <w:right w:val="nil"/>
            </w:tcBorders>
            <w:vAlign w:val="center"/>
          </w:tcPr>
          <w:p w:rsidR="004566DA" w:rsidRDefault="004566DA" w:rsidP="00F9359D">
            <w:pPr>
              <w:jc w:val="center"/>
              <w:rPr>
                <w:rFonts w:ascii="Arial" w:eastAsia="Calibri" w:hAnsi="Arial" w:cs="Arial"/>
                <w:sz w:val="18"/>
                <w:szCs w:val="18"/>
              </w:rPr>
            </w:pPr>
          </w:p>
        </w:tc>
        <w:tc>
          <w:tcPr>
            <w:tcW w:w="932" w:type="dxa"/>
            <w:tcBorders>
              <w:top w:val="single" w:sz="4" w:space="0" w:color="auto"/>
              <w:left w:val="nil"/>
              <w:bottom w:val="nil"/>
              <w:right w:val="nil"/>
            </w:tcBorders>
            <w:vAlign w:val="center"/>
          </w:tcPr>
          <w:p w:rsidR="004566DA" w:rsidRDefault="004566DA" w:rsidP="00F9359D">
            <w:pPr>
              <w:jc w:val="center"/>
              <w:rPr>
                <w:rFonts w:ascii="Arial" w:eastAsia="Calibri" w:hAnsi="Arial" w:cs="Arial"/>
                <w:sz w:val="18"/>
                <w:szCs w:val="18"/>
              </w:rPr>
            </w:pPr>
          </w:p>
        </w:tc>
        <w:tc>
          <w:tcPr>
            <w:tcW w:w="771" w:type="dxa"/>
            <w:tcBorders>
              <w:top w:val="single" w:sz="4" w:space="0" w:color="auto"/>
              <w:left w:val="nil"/>
              <w:bottom w:val="nil"/>
              <w:right w:val="nil"/>
            </w:tcBorders>
            <w:noWrap/>
            <w:vAlign w:val="center"/>
          </w:tcPr>
          <w:p w:rsidR="004566DA" w:rsidRDefault="004566DA" w:rsidP="00F9359D">
            <w:pPr>
              <w:jc w:val="center"/>
              <w:rPr>
                <w:rFonts w:ascii="Arial" w:hAnsi="Arial" w:cs="Arial"/>
                <w:sz w:val="18"/>
                <w:szCs w:val="18"/>
              </w:rPr>
            </w:pPr>
          </w:p>
        </w:tc>
        <w:tc>
          <w:tcPr>
            <w:tcW w:w="720" w:type="dxa"/>
            <w:tcBorders>
              <w:top w:val="single" w:sz="4" w:space="0" w:color="auto"/>
              <w:left w:val="nil"/>
              <w:bottom w:val="nil"/>
              <w:right w:val="nil"/>
            </w:tcBorders>
            <w:noWrap/>
            <w:vAlign w:val="center"/>
          </w:tcPr>
          <w:p w:rsidR="004566DA" w:rsidRDefault="004566DA" w:rsidP="00F9359D">
            <w:pPr>
              <w:jc w:val="center"/>
              <w:rPr>
                <w:rFonts w:ascii="Arial" w:hAnsi="Arial" w:cs="Arial"/>
                <w:sz w:val="18"/>
                <w:szCs w:val="18"/>
              </w:rPr>
            </w:pPr>
          </w:p>
        </w:tc>
        <w:tc>
          <w:tcPr>
            <w:tcW w:w="1268" w:type="dxa"/>
            <w:tcBorders>
              <w:top w:val="single" w:sz="4" w:space="0" w:color="auto"/>
              <w:left w:val="nil"/>
              <w:bottom w:val="nil"/>
              <w:right w:val="single" w:sz="4" w:space="0" w:color="auto"/>
            </w:tcBorders>
            <w:noWrap/>
            <w:vAlign w:val="center"/>
          </w:tcPr>
          <w:p w:rsidR="004566DA" w:rsidRDefault="004566DA" w:rsidP="00F9359D">
            <w:pPr>
              <w:jc w:val="center"/>
              <w:rPr>
                <w:rFonts w:ascii="Arial" w:eastAsia="Calibri" w:hAnsi="Arial" w:cs="Arial"/>
                <w:sz w:val="18"/>
                <w:szCs w:val="18"/>
              </w:rPr>
            </w:pPr>
            <w:r>
              <w:rPr>
                <w:rFonts w:ascii="Arial" w:eastAsia="Calibri" w:hAnsi="Arial" w:cs="Arial"/>
                <w:sz w:val="18"/>
                <w:szCs w:val="18"/>
              </w:rPr>
              <w:t>Razem</w:t>
            </w:r>
          </w:p>
        </w:tc>
        <w:tc>
          <w:tcPr>
            <w:tcW w:w="2229" w:type="dxa"/>
            <w:tcBorders>
              <w:top w:val="single" w:sz="4" w:space="0" w:color="auto"/>
              <w:left w:val="nil"/>
              <w:bottom w:val="single" w:sz="4" w:space="0" w:color="auto"/>
              <w:right w:val="single" w:sz="4" w:space="0" w:color="auto"/>
            </w:tcBorders>
            <w:noWrap/>
            <w:vAlign w:val="center"/>
          </w:tcPr>
          <w:p w:rsidR="004566DA" w:rsidRDefault="004566DA" w:rsidP="00F9359D">
            <w:pPr>
              <w:jc w:val="center"/>
              <w:rPr>
                <w:rFonts w:ascii="Arial" w:eastAsia="Calibri" w:hAnsi="Arial" w:cs="Arial"/>
                <w:sz w:val="18"/>
                <w:szCs w:val="18"/>
              </w:rPr>
            </w:pPr>
          </w:p>
        </w:tc>
      </w:tr>
    </w:tbl>
    <w:p w:rsidR="004566DA" w:rsidRDefault="004566DA" w:rsidP="004566DA">
      <w:pPr>
        <w:widowControl w:val="0"/>
        <w:suppressAutoHyphens/>
        <w:autoSpaceDE w:val="0"/>
        <w:autoSpaceDN w:val="0"/>
        <w:adjustRightInd w:val="0"/>
        <w:spacing w:before="60" w:after="60"/>
        <w:jc w:val="both"/>
        <w:rPr>
          <w:rFonts w:ascii="Arial" w:hAnsi="Arial" w:cs="Arial"/>
          <w:sz w:val="21"/>
          <w:szCs w:val="21"/>
        </w:rPr>
      </w:pPr>
    </w:p>
    <w:p w:rsidR="004566DA" w:rsidRDefault="004566DA" w:rsidP="004566DA">
      <w:pPr>
        <w:widowControl w:val="0"/>
        <w:suppressAutoHyphens/>
        <w:autoSpaceDE w:val="0"/>
        <w:autoSpaceDN w:val="0"/>
        <w:adjustRightInd w:val="0"/>
        <w:jc w:val="center"/>
        <w:rPr>
          <w:rFonts w:ascii="Arial" w:hAnsi="Arial" w:cs="Arial"/>
          <w:sz w:val="16"/>
          <w:szCs w:val="16"/>
        </w:rPr>
      </w:pPr>
      <w:r>
        <w:rPr>
          <w:rFonts w:ascii="Arial" w:hAnsi="Arial" w:cs="Arial"/>
          <w:sz w:val="16"/>
          <w:szCs w:val="16"/>
        </w:rPr>
        <w:t>Miejscowość i data: …...............................                                                                                                                  ………………………..……………………………..</w:t>
      </w:r>
    </w:p>
    <w:p w:rsidR="004566DA" w:rsidRDefault="004566DA" w:rsidP="004566DA">
      <w:pPr>
        <w:widowControl w:val="0"/>
        <w:suppressAutoHyphens/>
        <w:autoSpaceDE w:val="0"/>
        <w:autoSpaceDN w:val="0"/>
        <w:adjustRightInd w:val="0"/>
        <w:ind w:left="4705" w:firstLine="283"/>
        <w:jc w:val="center"/>
        <w:rPr>
          <w:rFonts w:ascii="Arial" w:hAnsi="Arial" w:cs="Arial"/>
          <w:sz w:val="16"/>
          <w:szCs w:val="16"/>
        </w:rPr>
      </w:pPr>
      <w:r>
        <w:rPr>
          <w:rFonts w:ascii="Arial" w:hAnsi="Arial" w:cs="Arial"/>
          <w:sz w:val="16"/>
          <w:szCs w:val="16"/>
        </w:rPr>
        <w:t xml:space="preserve">                                                                            Podpis  Wykonawcy</w:t>
      </w:r>
    </w:p>
    <w:p w:rsidR="004566DA" w:rsidRPr="005C660C" w:rsidRDefault="004566DA" w:rsidP="005C660C">
      <w:pPr>
        <w:widowControl w:val="0"/>
        <w:suppressAutoHyphens/>
        <w:autoSpaceDE w:val="0"/>
        <w:autoSpaceDN w:val="0"/>
        <w:adjustRightInd w:val="0"/>
        <w:jc w:val="right"/>
        <w:rPr>
          <w:rFonts w:ascii="Arial" w:hAnsi="Arial" w:cs="Arial"/>
          <w:sz w:val="16"/>
          <w:szCs w:val="16"/>
        </w:rPr>
      </w:pPr>
      <w:r w:rsidRPr="009E65DB">
        <w:rPr>
          <w:rFonts w:ascii="Arial" w:eastAsia="Calibri" w:hAnsi="Arial" w:cs="Arial"/>
          <w:b/>
        </w:rPr>
        <w:br w:type="page"/>
      </w:r>
      <w:r w:rsidRPr="009E65DB">
        <w:rPr>
          <w:rFonts w:ascii="Arial" w:hAnsi="Arial" w:cs="Arial"/>
          <w:b/>
          <w:bCs/>
        </w:rPr>
        <w:lastRenderedPageBreak/>
        <w:t>Załącznik Nr 5.</w:t>
      </w:r>
      <w:r w:rsidR="005C660C">
        <w:rPr>
          <w:rFonts w:ascii="Arial" w:hAnsi="Arial" w:cs="Arial"/>
          <w:b/>
          <w:bCs/>
        </w:rPr>
        <w:t>4</w:t>
      </w:r>
      <w:r w:rsidRPr="009E65DB">
        <w:rPr>
          <w:rFonts w:ascii="Arial" w:hAnsi="Arial" w:cs="Arial"/>
          <w:b/>
          <w:bCs/>
        </w:rPr>
        <w:t xml:space="preserve"> do SIWZ</w:t>
      </w:r>
    </w:p>
    <w:p w:rsidR="004566DA" w:rsidRPr="009E65DB" w:rsidRDefault="004566DA" w:rsidP="004566DA">
      <w:pPr>
        <w:widowControl w:val="0"/>
        <w:suppressAutoHyphens/>
        <w:autoSpaceDE w:val="0"/>
        <w:autoSpaceDN w:val="0"/>
        <w:adjustRightInd w:val="0"/>
        <w:rPr>
          <w:rFonts w:ascii="Arial" w:hAnsi="Arial" w:cs="Arial"/>
          <w:b/>
          <w:bCs/>
        </w:rPr>
      </w:pPr>
    </w:p>
    <w:p w:rsidR="004566DA" w:rsidRPr="009E65DB" w:rsidRDefault="004566DA" w:rsidP="004566DA">
      <w:pPr>
        <w:keepNext/>
        <w:shd w:val="pct20" w:color="auto" w:fill="FFFFFF"/>
        <w:jc w:val="center"/>
        <w:outlineLvl w:val="1"/>
        <w:rPr>
          <w:rFonts w:ascii="Arial" w:eastAsia="Calibri" w:hAnsi="Arial" w:cs="Arial"/>
          <w:b/>
          <w:bCs/>
          <w:lang w:eastAsia="x-none"/>
        </w:rPr>
      </w:pPr>
      <w:r w:rsidRPr="009E65DB">
        <w:rPr>
          <w:rFonts w:ascii="Arial" w:eastAsia="Calibri" w:hAnsi="Arial" w:cs="Arial"/>
          <w:b/>
          <w:bCs/>
          <w:lang w:val="x-none" w:eastAsia="x-none"/>
        </w:rPr>
        <w:t xml:space="preserve">FORMULARZ CENOWY </w:t>
      </w:r>
    </w:p>
    <w:p w:rsidR="004566DA" w:rsidRPr="009E65DB" w:rsidRDefault="004566DA" w:rsidP="004566DA">
      <w:pPr>
        <w:keepNext/>
        <w:shd w:val="pct20" w:color="auto" w:fill="FFFFFF"/>
        <w:jc w:val="center"/>
        <w:outlineLvl w:val="1"/>
        <w:rPr>
          <w:rFonts w:ascii="Arial" w:eastAsia="Calibri" w:hAnsi="Arial" w:cs="Arial"/>
          <w:b/>
          <w:bCs/>
          <w:lang w:eastAsia="x-none"/>
        </w:rPr>
      </w:pPr>
      <w:r w:rsidRPr="009E65DB">
        <w:rPr>
          <w:rFonts w:ascii="Arial" w:eastAsia="Calibri" w:hAnsi="Arial" w:cs="Arial"/>
          <w:b/>
          <w:bCs/>
          <w:lang w:eastAsia="x-none"/>
        </w:rPr>
        <w:t xml:space="preserve"> </w:t>
      </w:r>
      <w:r w:rsidR="005729D2" w:rsidRPr="005729D2">
        <w:rPr>
          <w:rFonts w:ascii="Arial" w:eastAsia="Calibri" w:hAnsi="Arial" w:cs="Arial"/>
          <w:b/>
          <w:bCs/>
          <w:lang w:val="x-none" w:eastAsia="x-none"/>
        </w:rPr>
        <w:t xml:space="preserve">Pakiet Nr 4 - Pojemniki i </w:t>
      </w:r>
      <w:proofErr w:type="spellStart"/>
      <w:r w:rsidR="005729D2" w:rsidRPr="005729D2">
        <w:rPr>
          <w:rFonts w:ascii="Arial" w:eastAsia="Calibri" w:hAnsi="Arial" w:cs="Arial"/>
          <w:b/>
          <w:bCs/>
          <w:lang w:val="x-none" w:eastAsia="x-none"/>
        </w:rPr>
        <w:t>wklady</w:t>
      </w:r>
      <w:proofErr w:type="spellEnd"/>
      <w:r w:rsidR="005729D2" w:rsidRPr="005729D2">
        <w:rPr>
          <w:rFonts w:ascii="Arial" w:eastAsia="Calibri" w:hAnsi="Arial" w:cs="Arial"/>
          <w:b/>
          <w:bCs/>
          <w:lang w:val="x-none" w:eastAsia="x-none"/>
        </w:rPr>
        <w:t xml:space="preserve"> do ssaka</w:t>
      </w:r>
    </w:p>
    <w:p w:rsidR="004566DA" w:rsidRPr="009E65DB" w:rsidRDefault="004566DA" w:rsidP="004566DA">
      <w:pPr>
        <w:widowControl w:val="0"/>
        <w:suppressAutoHyphens/>
        <w:autoSpaceDE w:val="0"/>
        <w:autoSpaceDN w:val="0"/>
        <w:adjustRightInd w:val="0"/>
        <w:spacing w:line="240" w:lineRule="atLeast"/>
        <w:rPr>
          <w:rFonts w:ascii="Arial" w:hAnsi="Arial" w:cs="Arial"/>
        </w:rPr>
      </w:pPr>
    </w:p>
    <w:p w:rsidR="004566DA" w:rsidRPr="005D3825" w:rsidRDefault="004566DA" w:rsidP="004566DA">
      <w:pPr>
        <w:widowControl w:val="0"/>
        <w:suppressAutoHyphens/>
        <w:autoSpaceDE w:val="0"/>
        <w:autoSpaceDN w:val="0"/>
        <w:adjustRightInd w:val="0"/>
        <w:spacing w:line="240" w:lineRule="atLeast"/>
        <w:rPr>
          <w:rFonts w:ascii="Arial" w:hAnsi="Arial" w:cs="Arial"/>
        </w:rPr>
      </w:pPr>
      <w:r w:rsidRPr="009E65DB">
        <w:rPr>
          <w:rFonts w:ascii="Arial" w:hAnsi="Arial" w:cs="Arial"/>
        </w:rPr>
        <w:t>Nazwa i adres Wykonawcy …..............................................................................................................................................................................................</w:t>
      </w:r>
      <w:r>
        <w:rPr>
          <w:rFonts w:ascii="Arial" w:hAnsi="Arial" w:cs="Arial"/>
        </w:rPr>
        <w:t>........</w:t>
      </w:r>
    </w:p>
    <w:tbl>
      <w:tblPr>
        <w:tblW w:w="13922" w:type="dxa"/>
        <w:jc w:val="center"/>
        <w:tblCellMar>
          <w:left w:w="70" w:type="dxa"/>
          <w:right w:w="70" w:type="dxa"/>
        </w:tblCellMar>
        <w:tblLook w:val="00A0" w:firstRow="1" w:lastRow="0" w:firstColumn="1" w:lastColumn="0" w:noHBand="0" w:noVBand="0"/>
      </w:tblPr>
      <w:tblGrid>
        <w:gridCol w:w="327"/>
        <w:gridCol w:w="6331"/>
        <w:gridCol w:w="2268"/>
        <w:gridCol w:w="992"/>
        <w:gridCol w:w="567"/>
        <w:gridCol w:w="1134"/>
        <w:gridCol w:w="1276"/>
        <w:gridCol w:w="1027"/>
      </w:tblGrid>
      <w:tr w:rsidR="004566DA" w:rsidTr="005729D2">
        <w:trPr>
          <w:trHeight w:val="566"/>
          <w:jc w:val="center"/>
        </w:trPr>
        <w:tc>
          <w:tcPr>
            <w:tcW w:w="327" w:type="dxa"/>
            <w:tcBorders>
              <w:top w:val="single" w:sz="4" w:space="0" w:color="auto"/>
              <w:left w:val="single" w:sz="4" w:space="0" w:color="auto"/>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lp.</w:t>
            </w:r>
          </w:p>
        </w:tc>
        <w:tc>
          <w:tcPr>
            <w:tcW w:w="6331"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 xml:space="preserve">Opis przedmiotu zamówienia </w:t>
            </w:r>
          </w:p>
        </w:tc>
        <w:tc>
          <w:tcPr>
            <w:tcW w:w="2268" w:type="dxa"/>
            <w:tcBorders>
              <w:top w:val="single" w:sz="4" w:space="0" w:color="auto"/>
              <w:left w:val="nil"/>
              <w:bottom w:val="single" w:sz="4" w:space="0" w:color="auto"/>
              <w:right w:val="single" w:sz="4" w:space="0" w:color="auto"/>
            </w:tcBorders>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Nazwa handlowa oferowanego produktu/ nr katalogowy</w:t>
            </w:r>
          </w:p>
        </w:tc>
        <w:tc>
          <w:tcPr>
            <w:tcW w:w="992" w:type="dxa"/>
            <w:tcBorders>
              <w:top w:val="single" w:sz="4" w:space="0" w:color="auto"/>
              <w:left w:val="single" w:sz="4" w:space="0" w:color="auto"/>
              <w:bottom w:val="single" w:sz="4" w:space="0" w:color="auto"/>
              <w:right w:val="single" w:sz="4" w:space="0" w:color="auto"/>
            </w:tcBorders>
          </w:tcPr>
          <w:p w:rsidR="004566DA" w:rsidRDefault="004566DA" w:rsidP="00F9359D">
            <w:pPr>
              <w:jc w:val="center"/>
              <w:rPr>
                <w:rFonts w:ascii="Arial" w:eastAsia="Calibri" w:hAnsi="Arial" w:cs="Arial"/>
                <w:b/>
                <w:bCs/>
                <w:sz w:val="16"/>
                <w:szCs w:val="16"/>
              </w:rPr>
            </w:pPr>
          </w:p>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Producent</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j.m.</w:t>
            </w:r>
          </w:p>
        </w:tc>
        <w:tc>
          <w:tcPr>
            <w:tcW w:w="1134" w:type="dxa"/>
            <w:tcBorders>
              <w:top w:val="single" w:sz="4" w:space="0" w:color="auto"/>
              <w:left w:val="nil"/>
              <w:bottom w:val="single" w:sz="4" w:space="0" w:color="auto"/>
              <w:right w:val="single" w:sz="4" w:space="0" w:color="auto"/>
            </w:tcBorders>
            <w:noWrap/>
            <w:vAlign w:val="center"/>
            <w:hideMark/>
          </w:tcPr>
          <w:p w:rsidR="004566DA" w:rsidRDefault="004566DA" w:rsidP="000871FF">
            <w:pPr>
              <w:jc w:val="center"/>
              <w:rPr>
                <w:rFonts w:ascii="Arial" w:eastAsia="Calibri" w:hAnsi="Arial" w:cs="Arial"/>
                <w:b/>
                <w:bCs/>
                <w:sz w:val="16"/>
                <w:szCs w:val="16"/>
              </w:rPr>
            </w:pPr>
            <w:r>
              <w:rPr>
                <w:rFonts w:ascii="Arial" w:eastAsia="Calibri" w:hAnsi="Arial" w:cs="Arial"/>
                <w:b/>
                <w:bCs/>
                <w:sz w:val="16"/>
                <w:szCs w:val="16"/>
              </w:rPr>
              <w:t xml:space="preserve">Ilość </w:t>
            </w:r>
          </w:p>
        </w:tc>
        <w:tc>
          <w:tcPr>
            <w:tcW w:w="1276"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Cena jednostkowa brutto w PLN</w:t>
            </w:r>
          </w:p>
        </w:tc>
        <w:tc>
          <w:tcPr>
            <w:tcW w:w="1027"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Wartość</w:t>
            </w:r>
          </w:p>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brutto w PLN</w:t>
            </w:r>
          </w:p>
        </w:tc>
      </w:tr>
      <w:tr w:rsidR="005729D2" w:rsidTr="005729D2">
        <w:trPr>
          <w:trHeight w:val="255"/>
          <w:jc w:val="center"/>
        </w:trPr>
        <w:tc>
          <w:tcPr>
            <w:tcW w:w="327" w:type="dxa"/>
            <w:tcBorders>
              <w:top w:val="single" w:sz="4" w:space="0" w:color="auto"/>
              <w:left w:val="single" w:sz="4" w:space="0" w:color="auto"/>
              <w:bottom w:val="single" w:sz="4" w:space="0" w:color="auto"/>
              <w:right w:val="single" w:sz="4" w:space="0" w:color="auto"/>
            </w:tcBorders>
            <w:noWrap/>
            <w:vAlign w:val="center"/>
            <w:hideMark/>
          </w:tcPr>
          <w:p w:rsidR="005729D2" w:rsidRPr="005729D2" w:rsidRDefault="005729D2" w:rsidP="005729D2">
            <w:pPr>
              <w:rPr>
                <w:rFonts w:ascii="Arial" w:hAnsi="Arial" w:cs="Arial"/>
                <w:bCs/>
                <w:color w:val="000000"/>
              </w:rPr>
            </w:pPr>
            <w:r w:rsidRPr="005729D2">
              <w:rPr>
                <w:rFonts w:ascii="Arial" w:hAnsi="Arial" w:cs="Arial"/>
                <w:bCs/>
                <w:color w:val="000000"/>
              </w:rPr>
              <w:t>1.</w:t>
            </w:r>
          </w:p>
        </w:tc>
        <w:tc>
          <w:tcPr>
            <w:tcW w:w="6331" w:type="dxa"/>
            <w:tcBorders>
              <w:top w:val="single" w:sz="4" w:space="0" w:color="auto"/>
              <w:left w:val="nil"/>
              <w:bottom w:val="single" w:sz="4" w:space="0" w:color="auto"/>
              <w:right w:val="single" w:sz="4" w:space="0" w:color="auto"/>
            </w:tcBorders>
            <w:noWrap/>
            <w:vAlign w:val="bottom"/>
          </w:tcPr>
          <w:p w:rsidR="005729D2" w:rsidRDefault="005729D2" w:rsidP="005729D2">
            <w:pPr>
              <w:rPr>
                <w:rFonts w:ascii="Arial" w:hAnsi="Arial" w:cs="Arial"/>
                <w:color w:val="000000"/>
              </w:rPr>
            </w:pPr>
            <w:r>
              <w:rPr>
                <w:rFonts w:ascii="Arial" w:hAnsi="Arial" w:cs="Arial"/>
                <w:color w:val="000000"/>
              </w:rPr>
              <w:t xml:space="preserve">Pojemniki wielorazowe z uchwytem do mocowania poj. 1000ml, typ </w:t>
            </w:r>
            <w:proofErr w:type="spellStart"/>
            <w:r>
              <w:rPr>
                <w:rFonts w:ascii="Arial" w:hAnsi="Arial" w:cs="Arial"/>
                <w:color w:val="000000"/>
              </w:rPr>
              <w:t>Serres</w:t>
            </w:r>
            <w:proofErr w:type="spellEnd"/>
            <w:r>
              <w:rPr>
                <w:rFonts w:ascii="Arial" w:hAnsi="Arial" w:cs="Arial"/>
                <w:color w:val="000000"/>
              </w:rPr>
              <w:t xml:space="preserve"> - przeźroczysty, wyskalowany w ml, wyposażony w zintegrowany zaczep 30mm do mocowania na standardowych wieszakach do szyn </w:t>
            </w:r>
            <w:proofErr w:type="spellStart"/>
            <w:r>
              <w:rPr>
                <w:rFonts w:ascii="Arial" w:hAnsi="Arial" w:cs="Arial"/>
                <w:color w:val="000000"/>
              </w:rPr>
              <w:t>modura</w:t>
            </w:r>
            <w:proofErr w:type="spellEnd"/>
            <w:r>
              <w:rPr>
                <w:rFonts w:ascii="Arial" w:hAnsi="Arial" w:cs="Arial"/>
                <w:color w:val="000000"/>
              </w:rPr>
              <w:t xml:space="preserve">, </w:t>
            </w:r>
            <w:proofErr w:type="spellStart"/>
            <w:r>
              <w:rPr>
                <w:rFonts w:ascii="Arial" w:hAnsi="Arial" w:cs="Arial"/>
                <w:color w:val="000000"/>
              </w:rPr>
              <w:t>wyposazony</w:t>
            </w:r>
            <w:proofErr w:type="spellEnd"/>
            <w:r>
              <w:rPr>
                <w:rFonts w:ascii="Arial" w:hAnsi="Arial" w:cs="Arial"/>
                <w:color w:val="000000"/>
              </w:rPr>
              <w:t xml:space="preserve"> w zintegrowany wymienny króciec do połączenia ze źródłem ssania nie wymagający odłączenia drenu ssącego od kanistra przy wymianie wkładu jednorazowego, odporny na mycie w temp. 85</w:t>
            </w:r>
            <w:r>
              <w:rPr>
                <w:rFonts w:ascii="Calibri" w:hAnsi="Calibri" w:cs="Arial"/>
                <w:color w:val="000000"/>
              </w:rPr>
              <w:t>°</w:t>
            </w:r>
            <w:r>
              <w:rPr>
                <w:rFonts w:ascii="Arial" w:hAnsi="Arial" w:cs="Arial"/>
                <w:color w:val="000000"/>
              </w:rPr>
              <w:t>C i sterylizację w autoklawie 121</w:t>
            </w:r>
            <w:r>
              <w:rPr>
                <w:rFonts w:ascii="Calibri" w:hAnsi="Calibri" w:cs="Arial"/>
                <w:color w:val="000000"/>
              </w:rPr>
              <w:t>°</w:t>
            </w:r>
            <w:r>
              <w:rPr>
                <w:rFonts w:ascii="Arial" w:hAnsi="Arial" w:cs="Arial"/>
                <w:color w:val="000000"/>
              </w:rPr>
              <w:t>C.</w:t>
            </w:r>
          </w:p>
        </w:tc>
        <w:tc>
          <w:tcPr>
            <w:tcW w:w="2268" w:type="dxa"/>
            <w:tcBorders>
              <w:top w:val="single" w:sz="4" w:space="0" w:color="auto"/>
              <w:left w:val="nil"/>
              <w:bottom w:val="single" w:sz="4" w:space="0" w:color="auto"/>
              <w:right w:val="single" w:sz="4" w:space="0" w:color="auto"/>
            </w:tcBorders>
            <w:vAlign w:val="center"/>
          </w:tcPr>
          <w:p w:rsidR="005729D2" w:rsidRDefault="005729D2" w:rsidP="005729D2">
            <w:pPr>
              <w:jc w:val="center"/>
              <w:rPr>
                <w:rFonts w:ascii="Arial" w:eastAsia="Calibri"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729D2" w:rsidRDefault="005729D2" w:rsidP="005729D2">
            <w:pPr>
              <w:jc w:val="center"/>
              <w:rPr>
                <w:rFonts w:ascii="Arial" w:eastAsia="Calibri"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5729D2" w:rsidRDefault="005729D2" w:rsidP="005729D2">
            <w:pPr>
              <w:jc w:val="center"/>
              <w:rPr>
                <w:rFonts w:ascii="Arial" w:hAnsi="Arial" w:cs="Arial"/>
                <w:sz w:val="16"/>
                <w:szCs w:val="16"/>
              </w:rPr>
            </w:pPr>
            <w:r>
              <w:rPr>
                <w:rFonts w:ascii="Arial" w:hAnsi="Arial" w:cs="Arial"/>
                <w:sz w:val="16"/>
                <w:szCs w:val="16"/>
              </w:rPr>
              <w:t>Szt.</w:t>
            </w:r>
          </w:p>
        </w:tc>
        <w:tc>
          <w:tcPr>
            <w:tcW w:w="1134" w:type="dxa"/>
            <w:tcBorders>
              <w:top w:val="single" w:sz="4" w:space="0" w:color="auto"/>
              <w:left w:val="nil"/>
              <w:bottom w:val="single" w:sz="4" w:space="0" w:color="auto"/>
              <w:right w:val="single" w:sz="4" w:space="0" w:color="auto"/>
            </w:tcBorders>
            <w:noWrap/>
            <w:vAlign w:val="center"/>
          </w:tcPr>
          <w:p w:rsidR="005729D2" w:rsidRDefault="005729D2" w:rsidP="005729D2">
            <w:pPr>
              <w:jc w:val="center"/>
              <w:rPr>
                <w:rFonts w:ascii="Arial" w:hAnsi="Arial" w:cs="Arial"/>
                <w:color w:val="000000"/>
              </w:rPr>
            </w:pPr>
            <w:r>
              <w:rPr>
                <w:rFonts w:ascii="Arial" w:hAnsi="Arial" w:cs="Arial"/>
                <w:color w:val="000000"/>
              </w:rPr>
              <w:t>6</w:t>
            </w:r>
          </w:p>
        </w:tc>
        <w:tc>
          <w:tcPr>
            <w:tcW w:w="1276" w:type="dxa"/>
            <w:tcBorders>
              <w:top w:val="single" w:sz="4" w:space="0" w:color="auto"/>
              <w:left w:val="nil"/>
              <w:bottom w:val="single" w:sz="4" w:space="0" w:color="auto"/>
              <w:right w:val="single" w:sz="4" w:space="0" w:color="auto"/>
            </w:tcBorders>
            <w:noWrap/>
            <w:vAlign w:val="center"/>
          </w:tcPr>
          <w:p w:rsidR="005729D2" w:rsidRDefault="005729D2" w:rsidP="005729D2">
            <w:pPr>
              <w:jc w:val="center"/>
              <w:rPr>
                <w:rFonts w:ascii="Arial" w:eastAsia="Calibri" w:hAnsi="Arial" w:cs="Arial"/>
                <w:sz w:val="18"/>
                <w:szCs w:val="18"/>
              </w:rPr>
            </w:pPr>
          </w:p>
        </w:tc>
        <w:tc>
          <w:tcPr>
            <w:tcW w:w="1027" w:type="dxa"/>
            <w:tcBorders>
              <w:top w:val="single" w:sz="4" w:space="0" w:color="auto"/>
              <w:left w:val="nil"/>
              <w:bottom w:val="single" w:sz="4" w:space="0" w:color="auto"/>
              <w:right w:val="single" w:sz="4" w:space="0" w:color="auto"/>
            </w:tcBorders>
            <w:noWrap/>
            <w:vAlign w:val="center"/>
          </w:tcPr>
          <w:p w:rsidR="005729D2" w:rsidRDefault="005729D2" w:rsidP="005729D2">
            <w:pPr>
              <w:jc w:val="center"/>
              <w:rPr>
                <w:rFonts w:ascii="Arial" w:eastAsia="Calibri" w:hAnsi="Arial" w:cs="Arial"/>
                <w:sz w:val="18"/>
                <w:szCs w:val="18"/>
              </w:rPr>
            </w:pPr>
          </w:p>
        </w:tc>
      </w:tr>
      <w:tr w:rsidR="005729D2" w:rsidTr="005729D2">
        <w:trPr>
          <w:trHeight w:val="255"/>
          <w:jc w:val="center"/>
        </w:trPr>
        <w:tc>
          <w:tcPr>
            <w:tcW w:w="327" w:type="dxa"/>
            <w:tcBorders>
              <w:top w:val="single" w:sz="4" w:space="0" w:color="auto"/>
              <w:left w:val="single" w:sz="4" w:space="0" w:color="auto"/>
              <w:bottom w:val="single" w:sz="4" w:space="0" w:color="auto"/>
              <w:right w:val="single" w:sz="4" w:space="0" w:color="auto"/>
            </w:tcBorders>
            <w:noWrap/>
            <w:vAlign w:val="center"/>
          </w:tcPr>
          <w:p w:rsidR="005729D2" w:rsidRPr="005729D2" w:rsidRDefault="005729D2" w:rsidP="005729D2">
            <w:pPr>
              <w:rPr>
                <w:rFonts w:ascii="Arial" w:hAnsi="Arial" w:cs="Arial"/>
                <w:bCs/>
                <w:color w:val="000000"/>
              </w:rPr>
            </w:pPr>
            <w:r w:rsidRPr="005729D2">
              <w:rPr>
                <w:rFonts w:ascii="Arial" w:hAnsi="Arial" w:cs="Arial"/>
                <w:bCs/>
                <w:color w:val="000000"/>
              </w:rPr>
              <w:t>2.</w:t>
            </w:r>
          </w:p>
        </w:tc>
        <w:tc>
          <w:tcPr>
            <w:tcW w:w="6331" w:type="dxa"/>
            <w:tcBorders>
              <w:top w:val="single" w:sz="4" w:space="0" w:color="auto"/>
              <w:left w:val="nil"/>
              <w:bottom w:val="single" w:sz="4" w:space="0" w:color="auto"/>
              <w:right w:val="single" w:sz="4" w:space="0" w:color="auto"/>
            </w:tcBorders>
            <w:noWrap/>
            <w:vAlign w:val="bottom"/>
          </w:tcPr>
          <w:p w:rsidR="005729D2" w:rsidRDefault="005729D2" w:rsidP="005729D2">
            <w:pPr>
              <w:rPr>
                <w:rFonts w:ascii="Arial" w:hAnsi="Arial" w:cs="Arial"/>
                <w:color w:val="000000"/>
              </w:rPr>
            </w:pPr>
            <w:r>
              <w:rPr>
                <w:rFonts w:ascii="Arial" w:hAnsi="Arial" w:cs="Arial"/>
                <w:color w:val="000000"/>
              </w:rPr>
              <w:t xml:space="preserve">Pojemniki wielorazowe z uchwytem do mocowania poj. 2000ml, typ </w:t>
            </w:r>
            <w:proofErr w:type="spellStart"/>
            <w:r>
              <w:rPr>
                <w:rFonts w:ascii="Arial" w:hAnsi="Arial" w:cs="Arial"/>
                <w:color w:val="000000"/>
              </w:rPr>
              <w:t>Serres</w:t>
            </w:r>
            <w:proofErr w:type="spellEnd"/>
            <w:r>
              <w:rPr>
                <w:rFonts w:ascii="Arial" w:hAnsi="Arial" w:cs="Arial"/>
                <w:color w:val="000000"/>
              </w:rPr>
              <w:t xml:space="preserve"> - przeźroczysty, wyskalowany w ml, wyposażony w zintegrowany zaczep 30mm do mocowania na standardowych wieszakach do szyn </w:t>
            </w:r>
            <w:proofErr w:type="spellStart"/>
            <w:r>
              <w:rPr>
                <w:rFonts w:ascii="Arial" w:hAnsi="Arial" w:cs="Arial"/>
                <w:color w:val="000000"/>
              </w:rPr>
              <w:t>modura</w:t>
            </w:r>
            <w:proofErr w:type="spellEnd"/>
            <w:r>
              <w:rPr>
                <w:rFonts w:ascii="Arial" w:hAnsi="Arial" w:cs="Arial"/>
                <w:color w:val="000000"/>
              </w:rPr>
              <w:t xml:space="preserve">, </w:t>
            </w:r>
            <w:proofErr w:type="spellStart"/>
            <w:r>
              <w:rPr>
                <w:rFonts w:ascii="Arial" w:hAnsi="Arial" w:cs="Arial"/>
                <w:color w:val="000000"/>
              </w:rPr>
              <w:t>wyposazony</w:t>
            </w:r>
            <w:proofErr w:type="spellEnd"/>
            <w:r>
              <w:rPr>
                <w:rFonts w:ascii="Arial" w:hAnsi="Arial" w:cs="Arial"/>
                <w:color w:val="000000"/>
              </w:rPr>
              <w:t xml:space="preserve"> w zintegrowany wymienny króciec do połączenia ze źródłem ssania nie wymagający odłączenia drenu ssącego od kanistra przy wymianie wkładu jednorazowego, odporny na mycie w temp. 85</w:t>
            </w:r>
            <w:r>
              <w:rPr>
                <w:rFonts w:ascii="Calibri" w:hAnsi="Calibri" w:cs="Arial"/>
                <w:color w:val="000000"/>
              </w:rPr>
              <w:t>°</w:t>
            </w:r>
            <w:r>
              <w:rPr>
                <w:rFonts w:ascii="Arial" w:hAnsi="Arial" w:cs="Arial"/>
                <w:color w:val="000000"/>
              </w:rPr>
              <w:t>C i sterylizację w autoklawie 121</w:t>
            </w:r>
            <w:r>
              <w:rPr>
                <w:rFonts w:ascii="Calibri" w:hAnsi="Calibri" w:cs="Arial"/>
                <w:color w:val="000000"/>
              </w:rPr>
              <w:t>°</w:t>
            </w:r>
            <w:r>
              <w:rPr>
                <w:rFonts w:ascii="Arial" w:hAnsi="Arial" w:cs="Arial"/>
                <w:color w:val="000000"/>
              </w:rPr>
              <w:t>C.</w:t>
            </w:r>
          </w:p>
        </w:tc>
        <w:tc>
          <w:tcPr>
            <w:tcW w:w="2268" w:type="dxa"/>
            <w:tcBorders>
              <w:top w:val="single" w:sz="4" w:space="0" w:color="auto"/>
              <w:left w:val="nil"/>
              <w:bottom w:val="single" w:sz="4" w:space="0" w:color="auto"/>
              <w:right w:val="single" w:sz="4" w:space="0" w:color="auto"/>
            </w:tcBorders>
            <w:vAlign w:val="center"/>
          </w:tcPr>
          <w:p w:rsidR="005729D2" w:rsidRDefault="005729D2" w:rsidP="005729D2">
            <w:pPr>
              <w:jc w:val="center"/>
              <w:rPr>
                <w:rFonts w:ascii="Arial" w:eastAsia="Calibri"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729D2" w:rsidRDefault="005729D2" w:rsidP="005729D2">
            <w:pPr>
              <w:jc w:val="center"/>
              <w:rPr>
                <w:rFonts w:ascii="Arial" w:eastAsia="Calibri"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5729D2" w:rsidRDefault="005729D2" w:rsidP="005729D2">
            <w:pPr>
              <w:jc w:val="center"/>
              <w:rPr>
                <w:rFonts w:ascii="Arial" w:hAnsi="Arial" w:cs="Arial"/>
                <w:sz w:val="16"/>
                <w:szCs w:val="16"/>
              </w:rPr>
            </w:pPr>
            <w:r>
              <w:rPr>
                <w:rFonts w:ascii="Arial" w:hAnsi="Arial" w:cs="Arial"/>
                <w:sz w:val="16"/>
                <w:szCs w:val="16"/>
              </w:rPr>
              <w:t>Szt.</w:t>
            </w:r>
          </w:p>
        </w:tc>
        <w:tc>
          <w:tcPr>
            <w:tcW w:w="1134" w:type="dxa"/>
            <w:tcBorders>
              <w:top w:val="single" w:sz="4" w:space="0" w:color="auto"/>
              <w:left w:val="nil"/>
              <w:bottom w:val="single" w:sz="4" w:space="0" w:color="auto"/>
              <w:right w:val="single" w:sz="4" w:space="0" w:color="auto"/>
            </w:tcBorders>
            <w:noWrap/>
            <w:vAlign w:val="center"/>
          </w:tcPr>
          <w:p w:rsidR="005729D2" w:rsidRDefault="005729D2" w:rsidP="005729D2">
            <w:pPr>
              <w:jc w:val="center"/>
              <w:rPr>
                <w:rFonts w:ascii="Arial" w:hAnsi="Arial" w:cs="Arial"/>
                <w:color w:val="000000"/>
              </w:rPr>
            </w:pPr>
            <w:r>
              <w:rPr>
                <w:rFonts w:ascii="Arial" w:hAnsi="Arial" w:cs="Arial"/>
                <w:color w:val="000000"/>
              </w:rPr>
              <w:t>4</w:t>
            </w:r>
          </w:p>
        </w:tc>
        <w:tc>
          <w:tcPr>
            <w:tcW w:w="1276" w:type="dxa"/>
            <w:tcBorders>
              <w:top w:val="single" w:sz="4" w:space="0" w:color="auto"/>
              <w:left w:val="nil"/>
              <w:bottom w:val="single" w:sz="4" w:space="0" w:color="auto"/>
              <w:right w:val="single" w:sz="4" w:space="0" w:color="auto"/>
            </w:tcBorders>
            <w:noWrap/>
            <w:vAlign w:val="center"/>
          </w:tcPr>
          <w:p w:rsidR="005729D2" w:rsidRDefault="005729D2" w:rsidP="005729D2">
            <w:pPr>
              <w:jc w:val="center"/>
              <w:rPr>
                <w:rFonts w:ascii="Arial" w:eastAsia="Calibri" w:hAnsi="Arial" w:cs="Arial"/>
                <w:sz w:val="18"/>
                <w:szCs w:val="18"/>
              </w:rPr>
            </w:pPr>
          </w:p>
        </w:tc>
        <w:tc>
          <w:tcPr>
            <w:tcW w:w="1027" w:type="dxa"/>
            <w:tcBorders>
              <w:top w:val="single" w:sz="4" w:space="0" w:color="auto"/>
              <w:left w:val="nil"/>
              <w:bottom w:val="single" w:sz="4" w:space="0" w:color="auto"/>
              <w:right w:val="single" w:sz="4" w:space="0" w:color="auto"/>
            </w:tcBorders>
            <w:noWrap/>
            <w:vAlign w:val="center"/>
          </w:tcPr>
          <w:p w:rsidR="005729D2" w:rsidRDefault="005729D2" w:rsidP="005729D2">
            <w:pPr>
              <w:jc w:val="center"/>
              <w:rPr>
                <w:rFonts w:ascii="Arial" w:eastAsia="Calibri" w:hAnsi="Arial" w:cs="Arial"/>
                <w:sz w:val="18"/>
                <w:szCs w:val="18"/>
              </w:rPr>
            </w:pPr>
          </w:p>
        </w:tc>
      </w:tr>
      <w:tr w:rsidR="005729D2" w:rsidTr="005729D2">
        <w:trPr>
          <w:trHeight w:val="255"/>
          <w:jc w:val="center"/>
        </w:trPr>
        <w:tc>
          <w:tcPr>
            <w:tcW w:w="327" w:type="dxa"/>
            <w:tcBorders>
              <w:top w:val="single" w:sz="4" w:space="0" w:color="auto"/>
              <w:left w:val="single" w:sz="4" w:space="0" w:color="auto"/>
              <w:bottom w:val="single" w:sz="4" w:space="0" w:color="auto"/>
              <w:right w:val="single" w:sz="4" w:space="0" w:color="auto"/>
            </w:tcBorders>
            <w:noWrap/>
            <w:vAlign w:val="center"/>
            <w:hideMark/>
          </w:tcPr>
          <w:p w:rsidR="005729D2" w:rsidRPr="005729D2" w:rsidRDefault="005729D2" w:rsidP="005729D2">
            <w:pPr>
              <w:rPr>
                <w:rFonts w:ascii="Arial" w:hAnsi="Arial" w:cs="Arial"/>
                <w:bCs/>
                <w:color w:val="000000"/>
              </w:rPr>
            </w:pPr>
            <w:r w:rsidRPr="005729D2">
              <w:rPr>
                <w:rFonts w:ascii="Arial" w:hAnsi="Arial" w:cs="Arial"/>
                <w:bCs/>
                <w:color w:val="000000"/>
              </w:rPr>
              <w:t>3.</w:t>
            </w:r>
          </w:p>
        </w:tc>
        <w:tc>
          <w:tcPr>
            <w:tcW w:w="6331" w:type="dxa"/>
            <w:tcBorders>
              <w:top w:val="single" w:sz="4" w:space="0" w:color="auto"/>
              <w:left w:val="nil"/>
              <w:bottom w:val="single" w:sz="4" w:space="0" w:color="auto"/>
              <w:right w:val="single" w:sz="4" w:space="0" w:color="auto"/>
            </w:tcBorders>
            <w:noWrap/>
            <w:vAlign w:val="bottom"/>
          </w:tcPr>
          <w:p w:rsidR="005729D2" w:rsidRDefault="005729D2" w:rsidP="005729D2">
            <w:pPr>
              <w:rPr>
                <w:rFonts w:ascii="Arial" w:hAnsi="Arial" w:cs="Arial"/>
                <w:color w:val="000000"/>
              </w:rPr>
            </w:pPr>
            <w:r>
              <w:rPr>
                <w:rFonts w:ascii="Arial" w:hAnsi="Arial" w:cs="Arial"/>
                <w:color w:val="000000"/>
              </w:rPr>
              <w:t xml:space="preserve">Pojemniki wielorazowe z uchwytem do mocowania poj. 3000ml, typ </w:t>
            </w:r>
            <w:proofErr w:type="spellStart"/>
            <w:r>
              <w:rPr>
                <w:rFonts w:ascii="Arial" w:hAnsi="Arial" w:cs="Arial"/>
                <w:color w:val="000000"/>
              </w:rPr>
              <w:t>Serres</w:t>
            </w:r>
            <w:proofErr w:type="spellEnd"/>
            <w:r>
              <w:rPr>
                <w:rFonts w:ascii="Arial" w:hAnsi="Arial" w:cs="Arial"/>
                <w:color w:val="000000"/>
              </w:rPr>
              <w:t xml:space="preserve"> - przeźroczysty, wyskalowany w ml, wyposażony w zintegrowany zaczep 30mm do mocowania na standardowych wieszakach do szyn </w:t>
            </w:r>
            <w:proofErr w:type="spellStart"/>
            <w:r>
              <w:rPr>
                <w:rFonts w:ascii="Arial" w:hAnsi="Arial" w:cs="Arial"/>
                <w:color w:val="000000"/>
              </w:rPr>
              <w:t>modura</w:t>
            </w:r>
            <w:proofErr w:type="spellEnd"/>
            <w:r>
              <w:rPr>
                <w:rFonts w:ascii="Arial" w:hAnsi="Arial" w:cs="Arial"/>
                <w:color w:val="000000"/>
              </w:rPr>
              <w:t xml:space="preserve">, </w:t>
            </w:r>
            <w:proofErr w:type="spellStart"/>
            <w:r>
              <w:rPr>
                <w:rFonts w:ascii="Arial" w:hAnsi="Arial" w:cs="Arial"/>
                <w:color w:val="000000"/>
              </w:rPr>
              <w:t>wyposazony</w:t>
            </w:r>
            <w:proofErr w:type="spellEnd"/>
            <w:r>
              <w:rPr>
                <w:rFonts w:ascii="Arial" w:hAnsi="Arial" w:cs="Arial"/>
                <w:color w:val="000000"/>
              </w:rPr>
              <w:t xml:space="preserve"> w zintegrowany wymienny króciec do połączenia ze źródłem ssania nie wymagający odłączenia drenu ssącego od kanistra przy wymianie wkładu jednorazowego, odporny na mycie w temp. 85</w:t>
            </w:r>
            <w:r>
              <w:rPr>
                <w:rFonts w:ascii="Calibri" w:hAnsi="Calibri" w:cs="Arial"/>
                <w:color w:val="000000"/>
              </w:rPr>
              <w:t>°</w:t>
            </w:r>
            <w:r>
              <w:rPr>
                <w:rFonts w:ascii="Arial" w:hAnsi="Arial" w:cs="Arial"/>
                <w:color w:val="000000"/>
              </w:rPr>
              <w:t>C i sterylizację w autoklawie 121</w:t>
            </w:r>
            <w:r>
              <w:rPr>
                <w:rFonts w:ascii="Calibri" w:hAnsi="Calibri" w:cs="Arial"/>
                <w:color w:val="000000"/>
              </w:rPr>
              <w:t>°</w:t>
            </w:r>
            <w:r>
              <w:rPr>
                <w:rFonts w:ascii="Arial" w:hAnsi="Arial" w:cs="Arial"/>
                <w:color w:val="000000"/>
              </w:rPr>
              <w:t>C.</w:t>
            </w:r>
          </w:p>
        </w:tc>
        <w:tc>
          <w:tcPr>
            <w:tcW w:w="2268" w:type="dxa"/>
            <w:tcBorders>
              <w:top w:val="single" w:sz="4" w:space="0" w:color="auto"/>
              <w:left w:val="nil"/>
              <w:bottom w:val="single" w:sz="4" w:space="0" w:color="auto"/>
              <w:right w:val="single" w:sz="4" w:space="0" w:color="auto"/>
            </w:tcBorders>
            <w:vAlign w:val="center"/>
          </w:tcPr>
          <w:p w:rsidR="005729D2" w:rsidRDefault="005729D2" w:rsidP="005729D2">
            <w:pPr>
              <w:jc w:val="center"/>
              <w:rPr>
                <w:rFonts w:ascii="Arial" w:eastAsia="Calibri"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729D2" w:rsidRDefault="005729D2" w:rsidP="005729D2">
            <w:pPr>
              <w:jc w:val="center"/>
              <w:rPr>
                <w:rFonts w:ascii="Arial" w:eastAsia="Calibri"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5729D2" w:rsidRDefault="005729D2" w:rsidP="005729D2">
            <w:pPr>
              <w:jc w:val="center"/>
              <w:rPr>
                <w:rFonts w:ascii="Arial" w:hAnsi="Arial" w:cs="Arial"/>
                <w:sz w:val="16"/>
                <w:szCs w:val="16"/>
              </w:rPr>
            </w:pPr>
            <w:r>
              <w:rPr>
                <w:rFonts w:ascii="Arial" w:hAnsi="Arial" w:cs="Arial"/>
                <w:sz w:val="16"/>
                <w:szCs w:val="16"/>
              </w:rPr>
              <w:t>Szt.</w:t>
            </w:r>
          </w:p>
        </w:tc>
        <w:tc>
          <w:tcPr>
            <w:tcW w:w="1134" w:type="dxa"/>
            <w:tcBorders>
              <w:top w:val="single" w:sz="4" w:space="0" w:color="auto"/>
              <w:left w:val="nil"/>
              <w:bottom w:val="single" w:sz="4" w:space="0" w:color="auto"/>
              <w:right w:val="single" w:sz="4" w:space="0" w:color="auto"/>
            </w:tcBorders>
            <w:noWrap/>
            <w:vAlign w:val="center"/>
          </w:tcPr>
          <w:p w:rsidR="005729D2" w:rsidRDefault="005729D2" w:rsidP="005729D2">
            <w:pPr>
              <w:jc w:val="center"/>
              <w:rPr>
                <w:rFonts w:ascii="Arial" w:hAnsi="Arial" w:cs="Arial"/>
                <w:color w:val="000000"/>
              </w:rPr>
            </w:pPr>
            <w:r>
              <w:rPr>
                <w:rFonts w:ascii="Arial" w:hAnsi="Arial" w:cs="Arial"/>
                <w:color w:val="000000"/>
              </w:rPr>
              <w:t>4</w:t>
            </w:r>
          </w:p>
        </w:tc>
        <w:tc>
          <w:tcPr>
            <w:tcW w:w="1276" w:type="dxa"/>
            <w:tcBorders>
              <w:top w:val="single" w:sz="4" w:space="0" w:color="auto"/>
              <w:left w:val="nil"/>
              <w:bottom w:val="single" w:sz="4" w:space="0" w:color="auto"/>
              <w:right w:val="single" w:sz="4" w:space="0" w:color="auto"/>
            </w:tcBorders>
            <w:noWrap/>
            <w:vAlign w:val="center"/>
          </w:tcPr>
          <w:p w:rsidR="005729D2" w:rsidRDefault="005729D2" w:rsidP="005729D2">
            <w:pPr>
              <w:jc w:val="center"/>
              <w:rPr>
                <w:rFonts w:ascii="Arial" w:eastAsia="Calibri" w:hAnsi="Arial" w:cs="Arial"/>
                <w:sz w:val="18"/>
                <w:szCs w:val="18"/>
              </w:rPr>
            </w:pPr>
          </w:p>
        </w:tc>
        <w:tc>
          <w:tcPr>
            <w:tcW w:w="1027" w:type="dxa"/>
            <w:tcBorders>
              <w:top w:val="single" w:sz="4" w:space="0" w:color="auto"/>
              <w:left w:val="nil"/>
              <w:bottom w:val="single" w:sz="4" w:space="0" w:color="auto"/>
              <w:right w:val="single" w:sz="4" w:space="0" w:color="auto"/>
            </w:tcBorders>
            <w:noWrap/>
            <w:vAlign w:val="center"/>
          </w:tcPr>
          <w:p w:rsidR="005729D2" w:rsidRDefault="005729D2" w:rsidP="005729D2">
            <w:pPr>
              <w:jc w:val="center"/>
              <w:rPr>
                <w:rFonts w:ascii="Arial" w:eastAsia="Calibri" w:hAnsi="Arial" w:cs="Arial"/>
                <w:sz w:val="18"/>
                <w:szCs w:val="18"/>
              </w:rPr>
            </w:pPr>
          </w:p>
        </w:tc>
      </w:tr>
      <w:tr w:rsidR="005729D2" w:rsidTr="005729D2">
        <w:trPr>
          <w:trHeight w:val="255"/>
          <w:jc w:val="center"/>
        </w:trPr>
        <w:tc>
          <w:tcPr>
            <w:tcW w:w="327" w:type="dxa"/>
            <w:tcBorders>
              <w:top w:val="single" w:sz="4" w:space="0" w:color="auto"/>
              <w:left w:val="single" w:sz="4" w:space="0" w:color="auto"/>
              <w:bottom w:val="single" w:sz="4" w:space="0" w:color="auto"/>
              <w:right w:val="single" w:sz="4" w:space="0" w:color="auto"/>
            </w:tcBorders>
            <w:noWrap/>
            <w:vAlign w:val="center"/>
          </w:tcPr>
          <w:p w:rsidR="005729D2" w:rsidRPr="005729D2" w:rsidRDefault="005729D2" w:rsidP="005729D2">
            <w:pPr>
              <w:rPr>
                <w:rFonts w:ascii="Arial" w:hAnsi="Arial" w:cs="Arial"/>
                <w:bCs/>
                <w:color w:val="000000"/>
              </w:rPr>
            </w:pPr>
            <w:r w:rsidRPr="005729D2">
              <w:rPr>
                <w:rFonts w:ascii="Arial" w:hAnsi="Arial" w:cs="Arial"/>
                <w:bCs/>
                <w:color w:val="000000"/>
              </w:rPr>
              <w:t>4.</w:t>
            </w:r>
          </w:p>
        </w:tc>
        <w:tc>
          <w:tcPr>
            <w:tcW w:w="6331" w:type="dxa"/>
            <w:tcBorders>
              <w:top w:val="single" w:sz="4" w:space="0" w:color="auto"/>
              <w:left w:val="nil"/>
              <w:bottom w:val="single" w:sz="4" w:space="0" w:color="auto"/>
              <w:right w:val="single" w:sz="4" w:space="0" w:color="auto"/>
            </w:tcBorders>
            <w:noWrap/>
            <w:vAlign w:val="bottom"/>
          </w:tcPr>
          <w:p w:rsidR="005729D2" w:rsidRDefault="005729D2" w:rsidP="005729D2">
            <w:pPr>
              <w:rPr>
                <w:rFonts w:ascii="Arial" w:hAnsi="Arial" w:cs="Arial"/>
                <w:color w:val="000000"/>
              </w:rPr>
            </w:pPr>
            <w:r>
              <w:rPr>
                <w:rFonts w:ascii="Arial" w:hAnsi="Arial" w:cs="Arial"/>
                <w:color w:val="000000"/>
              </w:rPr>
              <w:t xml:space="preserve">Wkład jednorazowy 1000ml, typ </w:t>
            </w:r>
            <w:proofErr w:type="spellStart"/>
            <w:r>
              <w:rPr>
                <w:rFonts w:ascii="Arial" w:hAnsi="Arial" w:cs="Arial"/>
                <w:color w:val="000000"/>
              </w:rPr>
              <w:t>Serres</w:t>
            </w:r>
            <w:proofErr w:type="spellEnd"/>
            <w:r>
              <w:rPr>
                <w:rFonts w:ascii="Arial" w:hAnsi="Arial" w:cs="Arial"/>
                <w:color w:val="000000"/>
              </w:rPr>
              <w:t xml:space="preserve">, wyposażony w port ortopedyczny o średnicy 12mm, dający jednocześnie możliwość odsysania standardowego (w komplecie schodkowy </w:t>
            </w:r>
            <w:proofErr w:type="spellStart"/>
            <w:r>
              <w:rPr>
                <w:rFonts w:ascii="Arial" w:hAnsi="Arial" w:cs="Arial"/>
                <w:color w:val="000000"/>
              </w:rPr>
              <w:t>łacznik</w:t>
            </w:r>
            <w:proofErr w:type="spellEnd"/>
            <w:r>
              <w:rPr>
                <w:rFonts w:ascii="Arial" w:hAnsi="Arial" w:cs="Arial"/>
                <w:color w:val="000000"/>
              </w:rPr>
              <w:t xml:space="preserve"> kątowy umożlwiający podłączenie drenów o różnych średnicach). Uszczelniany automatycznie po uruchomieniu ssania bez konieczności wciskania wkładu na kanister, wymiana wkładu bez odłączania drenu łączącego kanister ze źródłem ssania, wyposażony w uchwyt do wygodnego demontażu, posiadający skuteczny filtr przeciwbakteryjny i zastawkę zabezpieczającą </w:t>
            </w:r>
            <w:proofErr w:type="spellStart"/>
            <w:r>
              <w:rPr>
                <w:rFonts w:ascii="Arial" w:hAnsi="Arial" w:cs="Arial"/>
                <w:color w:val="000000"/>
              </w:rPr>
              <w:t>żródło</w:t>
            </w:r>
            <w:proofErr w:type="spellEnd"/>
            <w:r>
              <w:rPr>
                <w:rFonts w:ascii="Arial" w:hAnsi="Arial" w:cs="Arial"/>
                <w:color w:val="000000"/>
              </w:rPr>
              <w:t xml:space="preserve"> ssania przed zalaniem, szeroki port na pokrywie do napełniania proszkiem </w:t>
            </w:r>
            <w:r>
              <w:rPr>
                <w:rFonts w:ascii="Arial" w:hAnsi="Arial" w:cs="Arial"/>
                <w:color w:val="000000"/>
              </w:rPr>
              <w:lastRenderedPageBreak/>
              <w:t>żelującym, w komplecie zintegrowana z pokrywą zatyczka do zamknięcia portu po zakończeniu ssania, wkłady bez zawartości PCV.</w:t>
            </w:r>
          </w:p>
        </w:tc>
        <w:tc>
          <w:tcPr>
            <w:tcW w:w="2268" w:type="dxa"/>
            <w:tcBorders>
              <w:top w:val="single" w:sz="4" w:space="0" w:color="auto"/>
              <w:left w:val="nil"/>
              <w:bottom w:val="single" w:sz="4" w:space="0" w:color="auto"/>
              <w:right w:val="single" w:sz="4" w:space="0" w:color="auto"/>
            </w:tcBorders>
            <w:vAlign w:val="center"/>
          </w:tcPr>
          <w:p w:rsidR="005729D2" w:rsidRDefault="005729D2" w:rsidP="005729D2">
            <w:pPr>
              <w:jc w:val="center"/>
              <w:rPr>
                <w:rFonts w:ascii="Arial" w:eastAsia="Calibri"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729D2" w:rsidRDefault="005729D2" w:rsidP="005729D2">
            <w:pPr>
              <w:jc w:val="center"/>
              <w:rPr>
                <w:rFonts w:ascii="Arial" w:eastAsia="Calibri"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5729D2" w:rsidRDefault="005729D2" w:rsidP="005729D2">
            <w:pPr>
              <w:jc w:val="center"/>
              <w:rPr>
                <w:rFonts w:ascii="Arial" w:hAnsi="Arial" w:cs="Arial"/>
                <w:sz w:val="16"/>
                <w:szCs w:val="16"/>
              </w:rPr>
            </w:pPr>
            <w:r>
              <w:rPr>
                <w:rFonts w:ascii="Arial" w:hAnsi="Arial" w:cs="Arial"/>
                <w:sz w:val="16"/>
                <w:szCs w:val="16"/>
              </w:rPr>
              <w:t>Szt.</w:t>
            </w:r>
          </w:p>
        </w:tc>
        <w:tc>
          <w:tcPr>
            <w:tcW w:w="1134" w:type="dxa"/>
            <w:tcBorders>
              <w:top w:val="single" w:sz="4" w:space="0" w:color="auto"/>
              <w:left w:val="nil"/>
              <w:bottom w:val="single" w:sz="4" w:space="0" w:color="auto"/>
              <w:right w:val="single" w:sz="4" w:space="0" w:color="auto"/>
            </w:tcBorders>
            <w:noWrap/>
            <w:vAlign w:val="center"/>
          </w:tcPr>
          <w:p w:rsidR="005729D2" w:rsidRDefault="005729D2" w:rsidP="005729D2">
            <w:pPr>
              <w:jc w:val="center"/>
              <w:rPr>
                <w:rFonts w:ascii="Arial" w:hAnsi="Arial" w:cs="Arial"/>
                <w:color w:val="000000"/>
              </w:rPr>
            </w:pPr>
            <w:r>
              <w:rPr>
                <w:rFonts w:ascii="Arial" w:hAnsi="Arial" w:cs="Arial"/>
                <w:color w:val="000000"/>
              </w:rPr>
              <w:t>600</w:t>
            </w:r>
          </w:p>
        </w:tc>
        <w:tc>
          <w:tcPr>
            <w:tcW w:w="1276" w:type="dxa"/>
            <w:tcBorders>
              <w:top w:val="single" w:sz="4" w:space="0" w:color="auto"/>
              <w:left w:val="nil"/>
              <w:bottom w:val="single" w:sz="4" w:space="0" w:color="auto"/>
              <w:right w:val="single" w:sz="4" w:space="0" w:color="auto"/>
            </w:tcBorders>
            <w:noWrap/>
            <w:vAlign w:val="center"/>
          </w:tcPr>
          <w:p w:rsidR="005729D2" w:rsidRDefault="005729D2" w:rsidP="005729D2">
            <w:pPr>
              <w:jc w:val="center"/>
              <w:rPr>
                <w:rFonts w:ascii="Arial" w:eastAsia="Calibri" w:hAnsi="Arial" w:cs="Arial"/>
                <w:sz w:val="18"/>
                <w:szCs w:val="18"/>
              </w:rPr>
            </w:pPr>
          </w:p>
        </w:tc>
        <w:tc>
          <w:tcPr>
            <w:tcW w:w="1027" w:type="dxa"/>
            <w:tcBorders>
              <w:top w:val="single" w:sz="4" w:space="0" w:color="auto"/>
              <w:left w:val="nil"/>
              <w:bottom w:val="single" w:sz="4" w:space="0" w:color="auto"/>
              <w:right w:val="single" w:sz="4" w:space="0" w:color="auto"/>
            </w:tcBorders>
            <w:noWrap/>
            <w:vAlign w:val="center"/>
          </w:tcPr>
          <w:p w:rsidR="005729D2" w:rsidRDefault="005729D2" w:rsidP="005729D2">
            <w:pPr>
              <w:jc w:val="center"/>
              <w:rPr>
                <w:rFonts w:ascii="Arial" w:eastAsia="Calibri" w:hAnsi="Arial" w:cs="Arial"/>
                <w:sz w:val="18"/>
                <w:szCs w:val="18"/>
              </w:rPr>
            </w:pPr>
          </w:p>
        </w:tc>
      </w:tr>
      <w:tr w:rsidR="005729D2" w:rsidTr="005729D2">
        <w:trPr>
          <w:trHeight w:val="255"/>
          <w:jc w:val="center"/>
        </w:trPr>
        <w:tc>
          <w:tcPr>
            <w:tcW w:w="327" w:type="dxa"/>
            <w:tcBorders>
              <w:top w:val="single" w:sz="4" w:space="0" w:color="auto"/>
              <w:left w:val="single" w:sz="4" w:space="0" w:color="auto"/>
              <w:bottom w:val="single" w:sz="4" w:space="0" w:color="auto"/>
              <w:right w:val="single" w:sz="4" w:space="0" w:color="auto"/>
            </w:tcBorders>
            <w:noWrap/>
            <w:vAlign w:val="center"/>
            <w:hideMark/>
          </w:tcPr>
          <w:p w:rsidR="005729D2" w:rsidRPr="005729D2" w:rsidRDefault="005729D2" w:rsidP="005729D2">
            <w:pPr>
              <w:rPr>
                <w:rFonts w:ascii="Arial" w:hAnsi="Arial" w:cs="Arial"/>
                <w:bCs/>
                <w:color w:val="000000"/>
              </w:rPr>
            </w:pPr>
            <w:r w:rsidRPr="005729D2">
              <w:rPr>
                <w:rFonts w:ascii="Arial" w:hAnsi="Arial" w:cs="Arial"/>
                <w:bCs/>
                <w:color w:val="000000"/>
              </w:rPr>
              <w:lastRenderedPageBreak/>
              <w:t>5.</w:t>
            </w:r>
          </w:p>
        </w:tc>
        <w:tc>
          <w:tcPr>
            <w:tcW w:w="6331" w:type="dxa"/>
            <w:tcBorders>
              <w:top w:val="single" w:sz="4" w:space="0" w:color="auto"/>
              <w:left w:val="nil"/>
              <w:bottom w:val="single" w:sz="4" w:space="0" w:color="auto"/>
              <w:right w:val="single" w:sz="4" w:space="0" w:color="auto"/>
            </w:tcBorders>
            <w:noWrap/>
            <w:vAlign w:val="bottom"/>
          </w:tcPr>
          <w:p w:rsidR="005729D2" w:rsidRDefault="005729D2" w:rsidP="005729D2">
            <w:pPr>
              <w:rPr>
                <w:rFonts w:ascii="Arial" w:hAnsi="Arial" w:cs="Arial"/>
                <w:color w:val="000000"/>
              </w:rPr>
            </w:pPr>
            <w:r>
              <w:rPr>
                <w:rFonts w:ascii="Arial" w:hAnsi="Arial" w:cs="Arial"/>
                <w:color w:val="000000"/>
              </w:rPr>
              <w:t xml:space="preserve">Wkład jednorazowy 2000ml, typ </w:t>
            </w:r>
            <w:proofErr w:type="spellStart"/>
            <w:r>
              <w:rPr>
                <w:rFonts w:ascii="Arial" w:hAnsi="Arial" w:cs="Arial"/>
                <w:color w:val="000000"/>
              </w:rPr>
              <w:t>Serres</w:t>
            </w:r>
            <w:proofErr w:type="spellEnd"/>
            <w:r>
              <w:rPr>
                <w:rFonts w:ascii="Arial" w:hAnsi="Arial" w:cs="Arial"/>
                <w:color w:val="000000"/>
              </w:rPr>
              <w:t xml:space="preserve">, wyposażony w port ortopedyczny o średnicy 12mm, dający jednocześnie możliwość odsysania standardowego (w komplecie schodkowy </w:t>
            </w:r>
            <w:proofErr w:type="spellStart"/>
            <w:r>
              <w:rPr>
                <w:rFonts w:ascii="Arial" w:hAnsi="Arial" w:cs="Arial"/>
                <w:color w:val="000000"/>
              </w:rPr>
              <w:t>łacznik</w:t>
            </w:r>
            <w:proofErr w:type="spellEnd"/>
            <w:r>
              <w:rPr>
                <w:rFonts w:ascii="Arial" w:hAnsi="Arial" w:cs="Arial"/>
                <w:color w:val="000000"/>
              </w:rPr>
              <w:t xml:space="preserve"> kątowy umożlwiający podłączenie drenów o różnych średnicach). Uszczelniany automatycznie po uruchomieniu ssania bez konieczności wciskania wkładu na kanister, wymiana wkładu bez odłączania drenu łączącego kanister ze źródłem ssania, wyposażony w uchwyt do wygodnego demontażu, posiadający skuteczny filtr przeciwbakteryjny i zastawkę zabezpieczającą </w:t>
            </w:r>
            <w:proofErr w:type="spellStart"/>
            <w:r>
              <w:rPr>
                <w:rFonts w:ascii="Arial" w:hAnsi="Arial" w:cs="Arial"/>
                <w:color w:val="000000"/>
              </w:rPr>
              <w:t>żródło</w:t>
            </w:r>
            <w:proofErr w:type="spellEnd"/>
            <w:r>
              <w:rPr>
                <w:rFonts w:ascii="Arial" w:hAnsi="Arial" w:cs="Arial"/>
                <w:color w:val="000000"/>
              </w:rPr>
              <w:t xml:space="preserve"> ssania przed zalaniem, szeroki port na pokrywie do napełniania proszkiem żelującym, w komplecie zintegrowana z pokrywą zatyczka do zamknięcia portu po zakończeniu ssania, wkłady bez zawartości PCV.</w:t>
            </w:r>
          </w:p>
        </w:tc>
        <w:tc>
          <w:tcPr>
            <w:tcW w:w="2268" w:type="dxa"/>
            <w:tcBorders>
              <w:top w:val="single" w:sz="4" w:space="0" w:color="auto"/>
              <w:left w:val="nil"/>
              <w:bottom w:val="single" w:sz="4" w:space="0" w:color="auto"/>
              <w:right w:val="single" w:sz="4" w:space="0" w:color="auto"/>
            </w:tcBorders>
            <w:vAlign w:val="center"/>
          </w:tcPr>
          <w:p w:rsidR="005729D2" w:rsidRDefault="005729D2" w:rsidP="005729D2">
            <w:pPr>
              <w:jc w:val="center"/>
              <w:rPr>
                <w:rFonts w:ascii="Arial" w:eastAsia="Calibri"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729D2" w:rsidRDefault="005729D2" w:rsidP="005729D2">
            <w:pPr>
              <w:jc w:val="center"/>
              <w:rPr>
                <w:rFonts w:ascii="Arial" w:eastAsia="Calibri"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5729D2" w:rsidRDefault="005729D2" w:rsidP="005729D2">
            <w:pPr>
              <w:jc w:val="center"/>
              <w:rPr>
                <w:rFonts w:ascii="Arial" w:hAnsi="Arial" w:cs="Arial"/>
                <w:sz w:val="16"/>
                <w:szCs w:val="16"/>
              </w:rPr>
            </w:pPr>
            <w:r>
              <w:rPr>
                <w:rFonts w:ascii="Arial" w:hAnsi="Arial" w:cs="Arial"/>
                <w:sz w:val="16"/>
                <w:szCs w:val="16"/>
              </w:rPr>
              <w:t>Szt.</w:t>
            </w:r>
          </w:p>
        </w:tc>
        <w:tc>
          <w:tcPr>
            <w:tcW w:w="1134" w:type="dxa"/>
            <w:tcBorders>
              <w:top w:val="single" w:sz="4" w:space="0" w:color="auto"/>
              <w:left w:val="nil"/>
              <w:bottom w:val="single" w:sz="4" w:space="0" w:color="auto"/>
              <w:right w:val="single" w:sz="4" w:space="0" w:color="auto"/>
            </w:tcBorders>
            <w:noWrap/>
            <w:vAlign w:val="center"/>
          </w:tcPr>
          <w:p w:rsidR="005729D2" w:rsidRDefault="005729D2" w:rsidP="005729D2">
            <w:pPr>
              <w:jc w:val="center"/>
              <w:rPr>
                <w:rFonts w:ascii="Arial" w:hAnsi="Arial" w:cs="Arial"/>
                <w:color w:val="000000"/>
              </w:rPr>
            </w:pPr>
            <w:r>
              <w:rPr>
                <w:rFonts w:ascii="Arial" w:hAnsi="Arial" w:cs="Arial"/>
                <w:color w:val="000000"/>
              </w:rPr>
              <w:t>900</w:t>
            </w:r>
          </w:p>
        </w:tc>
        <w:tc>
          <w:tcPr>
            <w:tcW w:w="1276" w:type="dxa"/>
            <w:tcBorders>
              <w:top w:val="single" w:sz="4" w:space="0" w:color="auto"/>
              <w:left w:val="nil"/>
              <w:bottom w:val="single" w:sz="4" w:space="0" w:color="auto"/>
              <w:right w:val="single" w:sz="4" w:space="0" w:color="auto"/>
            </w:tcBorders>
            <w:noWrap/>
            <w:vAlign w:val="center"/>
          </w:tcPr>
          <w:p w:rsidR="005729D2" w:rsidRDefault="005729D2" w:rsidP="005729D2">
            <w:pPr>
              <w:jc w:val="center"/>
              <w:rPr>
                <w:rFonts w:ascii="Arial" w:eastAsia="Calibri" w:hAnsi="Arial" w:cs="Arial"/>
                <w:sz w:val="18"/>
                <w:szCs w:val="18"/>
              </w:rPr>
            </w:pPr>
          </w:p>
        </w:tc>
        <w:tc>
          <w:tcPr>
            <w:tcW w:w="1027" w:type="dxa"/>
            <w:tcBorders>
              <w:top w:val="single" w:sz="4" w:space="0" w:color="auto"/>
              <w:left w:val="nil"/>
              <w:bottom w:val="single" w:sz="4" w:space="0" w:color="auto"/>
              <w:right w:val="single" w:sz="4" w:space="0" w:color="auto"/>
            </w:tcBorders>
            <w:noWrap/>
            <w:vAlign w:val="center"/>
          </w:tcPr>
          <w:p w:rsidR="005729D2" w:rsidRDefault="005729D2" w:rsidP="005729D2">
            <w:pPr>
              <w:jc w:val="center"/>
              <w:rPr>
                <w:rFonts w:ascii="Arial" w:eastAsia="Calibri" w:hAnsi="Arial" w:cs="Arial"/>
                <w:sz w:val="18"/>
                <w:szCs w:val="18"/>
              </w:rPr>
            </w:pPr>
          </w:p>
        </w:tc>
      </w:tr>
      <w:tr w:rsidR="005729D2" w:rsidTr="005729D2">
        <w:trPr>
          <w:trHeight w:val="255"/>
          <w:jc w:val="center"/>
        </w:trPr>
        <w:tc>
          <w:tcPr>
            <w:tcW w:w="327" w:type="dxa"/>
            <w:tcBorders>
              <w:top w:val="single" w:sz="4" w:space="0" w:color="auto"/>
              <w:left w:val="single" w:sz="4" w:space="0" w:color="auto"/>
              <w:bottom w:val="single" w:sz="4" w:space="0" w:color="auto"/>
              <w:right w:val="single" w:sz="4" w:space="0" w:color="auto"/>
            </w:tcBorders>
            <w:noWrap/>
            <w:vAlign w:val="center"/>
          </w:tcPr>
          <w:p w:rsidR="005729D2" w:rsidRPr="005729D2" w:rsidRDefault="005729D2" w:rsidP="005729D2">
            <w:pPr>
              <w:rPr>
                <w:rFonts w:ascii="Arial" w:hAnsi="Arial" w:cs="Arial"/>
                <w:bCs/>
                <w:color w:val="000000"/>
              </w:rPr>
            </w:pPr>
            <w:r w:rsidRPr="005729D2">
              <w:rPr>
                <w:rFonts w:ascii="Arial" w:hAnsi="Arial" w:cs="Arial"/>
                <w:bCs/>
                <w:color w:val="000000"/>
              </w:rPr>
              <w:t>6.</w:t>
            </w:r>
          </w:p>
        </w:tc>
        <w:tc>
          <w:tcPr>
            <w:tcW w:w="6331" w:type="dxa"/>
            <w:tcBorders>
              <w:top w:val="single" w:sz="4" w:space="0" w:color="auto"/>
              <w:left w:val="nil"/>
              <w:bottom w:val="single" w:sz="4" w:space="0" w:color="auto"/>
              <w:right w:val="single" w:sz="4" w:space="0" w:color="auto"/>
            </w:tcBorders>
            <w:noWrap/>
            <w:vAlign w:val="bottom"/>
          </w:tcPr>
          <w:p w:rsidR="005729D2" w:rsidRDefault="005729D2" w:rsidP="005729D2">
            <w:pPr>
              <w:rPr>
                <w:rFonts w:ascii="Arial" w:hAnsi="Arial" w:cs="Arial"/>
                <w:color w:val="000000"/>
              </w:rPr>
            </w:pPr>
            <w:r>
              <w:rPr>
                <w:rFonts w:ascii="Arial" w:hAnsi="Arial" w:cs="Arial"/>
                <w:color w:val="000000"/>
              </w:rPr>
              <w:t xml:space="preserve">Wkład jednorazowy 3000ml, typ </w:t>
            </w:r>
            <w:proofErr w:type="spellStart"/>
            <w:r>
              <w:rPr>
                <w:rFonts w:ascii="Arial" w:hAnsi="Arial" w:cs="Arial"/>
                <w:color w:val="000000"/>
              </w:rPr>
              <w:t>Serres</w:t>
            </w:r>
            <w:proofErr w:type="spellEnd"/>
            <w:r>
              <w:rPr>
                <w:rFonts w:ascii="Arial" w:hAnsi="Arial" w:cs="Arial"/>
                <w:color w:val="000000"/>
              </w:rPr>
              <w:t xml:space="preserve">, wyposażony w port ortopedyczny o średnicy 12mm, dający jednocześnie możliwość odsysania standardowego (w komplecie schodkowy </w:t>
            </w:r>
            <w:proofErr w:type="spellStart"/>
            <w:r>
              <w:rPr>
                <w:rFonts w:ascii="Arial" w:hAnsi="Arial" w:cs="Arial"/>
                <w:color w:val="000000"/>
              </w:rPr>
              <w:t>łacznik</w:t>
            </w:r>
            <w:proofErr w:type="spellEnd"/>
            <w:r>
              <w:rPr>
                <w:rFonts w:ascii="Arial" w:hAnsi="Arial" w:cs="Arial"/>
                <w:color w:val="000000"/>
              </w:rPr>
              <w:t xml:space="preserve"> kątowy umożlwiający podłączenie drenów o różnych średnicach). Uszczelniany automatycznie po uruchomieniu ssania bez konieczności wciskania wkładu na kanister, wymiana wkładu bez odłączania drenu łączącego kanister ze źródłem ssania, wyposażony w uchwyt do wygodnego demontażu, posiadający skuteczny filtr przeciwbakteryjny i zastawkę zabezpieczającą </w:t>
            </w:r>
            <w:proofErr w:type="spellStart"/>
            <w:r>
              <w:rPr>
                <w:rFonts w:ascii="Arial" w:hAnsi="Arial" w:cs="Arial"/>
                <w:color w:val="000000"/>
              </w:rPr>
              <w:t>żródło</w:t>
            </w:r>
            <w:proofErr w:type="spellEnd"/>
            <w:r>
              <w:rPr>
                <w:rFonts w:ascii="Arial" w:hAnsi="Arial" w:cs="Arial"/>
                <w:color w:val="000000"/>
              </w:rPr>
              <w:t xml:space="preserve"> ssania przed zalaniem, szeroki port na pokrywie do napełniania proszkiem żelującym, w komplecie zintegrowana z pokrywą zatyczka do zamknięcia portu po zakończeniu ssania, wkłady bez zawartości PCV.</w:t>
            </w:r>
          </w:p>
        </w:tc>
        <w:tc>
          <w:tcPr>
            <w:tcW w:w="2268" w:type="dxa"/>
            <w:tcBorders>
              <w:top w:val="single" w:sz="4" w:space="0" w:color="auto"/>
              <w:left w:val="nil"/>
              <w:bottom w:val="single" w:sz="4" w:space="0" w:color="auto"/>
              <w:right w:val="single" w:sz="4" w:space="0" w:color="auto"/>
            </w:tcBorders>
            <w:vAlign w:val="center"/>
          </w:tcPr>
          <w:p w:rsidR="005729D2" w:rsidRDefault="005729D2" w:rsidP="005729D2">
            <w:pPr>
              <w:jc w:val="center"/>
              <w:rPr>
                <w:rFonts w:ascii="Arial" w:eastAsia="Calibri"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729D2" w:rsidRDefault="005729D2" w:rsidP="005729D2">
            <w:pPr>
              <w:jc w:val="center"/>
              <w:rPr>
                <w:rFonts w:ascii="Arial" w:eastAsia="Calibri"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5729D2" w:rsidRDefault="005729D2" w:rsidP="005729D2">
            <w:pPr>
              <w:jc w:val="center"/>
              <w:rPr>
                <w:rFonts w:ascii="Arial" w:hAnsi="Arial" w:cs="Arial"/>
                <w:sz w:val="16"/>
                <w:szCs w:val="16"/>
              </w:rPr>
            </w:pPr>
            <w:r>
              <w:rPr>
                <w:rFonts w:ascii="Arial" w:hAnsi="Arial" w:cs="Arial"/>
                <w:sz w:val="16"/>
                <w:szCs w:val="16"/>
              </w:rPr>
              <w:t>Szt.</w:t>
            </w:r>
          </w:p>
        </w:tc>
        <w:tc>
          <w:tcPr>
            <w:tcW w:w="1134" w:type="dxa"/>
            <w:tcBorders>
              <w:top w:val="single" w:sz="4" w:space="0" w:color="auto"/>
              <w:left w:val="nil"/>
              <w:bottom w:val="single" w:sz="4" w:space="0" w:color="auto"/>
              <w:right w:val="single" w:sz="4" w:space="0" w:color="auto"/>
            </w:tcBorders>
            <w:noWrap/>
            <w:vAlign w:val="center"/>
          </w:tcPr>
          <w:p w:rsidR="005729D2" w:rsidRDefault="005729D2" w:rsidP="005729D2">
            <w:pPr>
              <w:jc w:val="center"/>
              <w:rPr>
                <w:rFonts w:ascii="Arial" w:hAnsi="Arial" w:cs="Arial"/>
                <w:color w:val="000000"/>
              </w:rPr>
            </w:pPr>
            <w:r>
              <w:rPr>
                <w:rFonts w:ascii="Arial" w:hAnsi="Arial" w:cs="Arial"/>
                <w:color w:val="000000"/>
              </w:rPr>
              <w:t>900</w:t>
            </w:r>
          </w:p>
        </w:tc>
        <w:tc>
          <w:tcPr>
            <w:tcW w:w="1276" w:type="dxa"/>
            <w:tcBorders>
              <w:top w:val="single" w:sz="4" w:space="0" w:color="auto"/>
              <w:left w:val="nil"/>
              <w:bottom w:val="single" w:sz="4" w:space="0" w:color="auto"/>
              <w:right w:val="single" w:sz="4" w:space="0" w:color="auto"/>
            </w:tcBorders>
            <w:noWrap/>
            <w:vAlign w:val="center"/>
          </w:tcPr>
          <w:p w:rsidR="005729D2" w:rsidRDefault="005729D2" w:rsidP="005729D2">
            <w:pPr>
              <w:jc w:val="center"/>
              <w:rPr>
                <w:rFonts w:ascii="Arial" w:eastAsia="Calibri" w:hAnsi="Arial" w:cs="Arial"/>
                <w:sz w:val="18"/>
                <w:szCs w:val="18"/>
              </w:rPr>
            </w:pPr>
          </w:p>
        </w:tc>
        <w:tc>
          <w:tcPr>
            <w:tcW w:w="1027" w:type="dxa"/>
            <w:tcBorders>
              <w:top w:val="single" w:sz="4" w:space="0" w:color="auto"/>
              <w:left w:val="nil"/>
              <w:bottom w:val="single" w:sz="4" w:space="0" w:color="auto"/>
              <w:right w:val="single" w:sz="4" w:space="0" w:color="auto"/>
            </w:tcBorders>
            <w:noWrap/>
            <w:vAlign w:val="center"/>
          </w:tcPr>
          <w:p w:rsidR="005729D2" w:rsidRDefault="005729D2" w:rsidP="005729D2">
            <w:pPr>
              <w:jc w:val="center"/>
              <w:rPr>
                <w:rFonts w:ascii="Arial" w:eastAsia="Calibri" w:hAnsi="Arial" w:cs="Arial"/>
                <w:sz w:val="18"/>
                <w:szCs w:val="18"/>
              </w:rPr>
            </w:pPr>
          </w:p>
        </w:tc>
      </w:tr>
      <w:tr w:rsidR="004566DA" w:rsidTr="005729D2">
        <w:trPr>
          <w:trHeight w:val="255"/>
          <w:jc w:val="center"/>
        </w:trPr>
        <w:tc>
          <w:tcPr>
            <w:tcW w:w="327" w:type="dxa"/>
            <w:tcBorders>
              <w:top w:val="single" w:sz="4" w:space="0" w:color="auto"/>
            </w:tcBorders>
            <w:noWrap/>
            <w:vAlign w:val="center"/>
          </w:tcPr>
          <w:p w:rsidR="004566DA" w:rsidRDefault="004566DA" w:rsidP="00F9359D">
            <w:pPr>
              <w:ind w:left="720"/>
              <w:rPr>
                <w:rFonts w:ascii="Arial" w:eastAsia="Calibri" w:hAnsi="Arial" w:cs="Arial"/>
                <w:sz w:val="18"/>
                <w:szCs w:val="18"/>
              </w:rPr>
            </w:pPr>
          </w:p>
        </w:tc>
        <w:tc>
          <w:tcPr>
            <w:tcW w:w="6331" w:type="dxa"/>
            <w:tcBorders>
              <w:top w:val="single" w:sz="4" w:space="0" w:color="auto"/>
            </w:tcBorders>
            <w:noWrap/>
            <w:vAlign w:val="center"/>
          </w:tcPr>
          <w:p w:rsidR="004566DA" w:rsidRPr="009B0538" w:rsidRDefault="004566DA" w:rsidP="00F9359D">
            <w:pPr>
              <w:jc w:val="center"/>
              <w:rPr>
                <w:rFonts w:ascii="Arial" w:hAnsi="Arial" w:cs="Arial"/>
                <w:color w:val="000000"/>
                <w:sz w:val="18"/>
                <w:szCs w:val="18"/>
              </w:rPr>
            </w:pPr>
          </w:p>
        </w:tc>
        <w:tc>
          <w:tcPr>
            <w:tcW w:w="2268" w:type="dxa"/>
            <w:tcBorders>
              <w:top w:val="single" w:sz="4" w:space="0" w:color="auto"/>
            </w:tcBorders>
            <w:vAlign w:val="center"/>
          </w:tcPr>
          <w:p w:rsidR="004566DA" w:rsidRDefault="004566DA" w:rsidP="00F9359D">
            <w:pPr>
              <w:jc w:val="center"/>
              <w:rPr>
                <w:rFonts w:ascii="Arial" w:eastAsia="Calibri" w:hAnsi="Arial" w:cs="Arial"/>
                <w:sz w:val="18"/>
                <w:szCs w:val="18"/>
              </w:rPr>
            </w:pPr>
          </w:p>
        </w:tc>
        <w:tc>
          <w:tcPr>
            <w:tcW w:w="992" w:type="dxa"/>
            <w:tcBorders>
              <w:top w:val="single" w:sz="4" w:space="0" w:color="auto"/>
            </w:tcBorders>
            <w:vAlign w:val="center"/>
          </w:tcPr>
          <w:p w:rsidR="004566DA" w:rsidRDefault="004566DA" w:rsidP="00F9359D">
            <w:pPr>
              <w:jc w:val="center"/>
              <w:rPr>
                <w:rFonts w:ascii="Arial" w:eastAsia="Calibri" w:hAnsi="Arial" w:cs="Arial"/>
                <w:sz w:val="18"/>
                <w:szCs w:val="18"/>
              </w:rPr>
            </w:pPr>
          </w:p>
        </w:tc>
        <w:tc>
          <w:tcPr>
            <w:tcW w:w="567" w:type="dxa"/>
            <w:tcBorders>
              <w:top w:val="single" w:sz="4" w:space="0" w:color="auto"/>
            </w:tcBorders>
            <w:noWrap/>
            <w:vAlign w:val="center"/>
          </w:tcPr>
          <w:p w:rsidR="004566DA" w:rsidRDefault="004566DA" w:rsidP="00F9359D">
            <w:pPr>
              <w:jc w:val="center"/>
              <w:rPr>
                <w:rFonts w:ascii="Arial" w:hAnsi="Arial" w:cs="Arial"/>
                <w:sz w:val="16"/>
                <w:szCs w:val="16"/>
              </w:rPr>
            </w:pPr>
          </w:p>
        </w:tc>
        <w:tc>
          <w:tcPr>
            <w:tcW w:w="1134" w:type="dxa"/>
            <w:tcBorders>
              <w:top w:val="single" w:sz="4" w:space="0" w:color="auto"/>
            </w:tcBorders>
            <w:noWrap/>
            <w:vAlign w:val="center"/>
          </w:tcPr>
          <w:p w:rsidR="004566DA" w:rsidRDefault="004566DA" w:rsidP="00F9359D">
            <w:pPr>
              <w:jc w:val="center"/>
              <w:rPr>
                <w:rFonts w:ascii="Arial" w:hAnsi="Arial" w:cs="Arial"/>
                <w:color w:val="000000"/>
                <w:sz w:val="16"/>
                <w:szCs w:val="16"/>
              </w:rPr>
            </w:pPr>
          </w:p>
        </w:tc>
        <w:tc>
          <w:tcPr>
            <w:tcW w:w="1276" w:type="dxa"/>
            <w:tcBorders>
              <w:top w:val="single" w:sz="4" w:space="0" w:color="auto"/>
              <w:right w:val="single" w:sz="4" w:space="0" w:color="auto"/>
            </w:tcBorders>
            <w:noWrap/>
            <w:vAlign w:val="center"/>
          </w:tcPr>
          <w:p w:rsidR="004566DA" w:rsidRDefault="007C1388" w:rsidP="00F9359D">
            <w:pPr>
              <w:jc w:val="center"/>
              <w:rPr>
                <w:rFonts w:ascii="Arial" w:eastAsia="Calibri" w:hAnsi="Arial" w:cs="Arial"/>
                <w:sz w:val="18"/>
                <w:szCs w:val="18"/>
              </w:rPr>
            </w:pPr>
            <w:r>
              <w:rPr>
                <w:rFonts w:ascii="Arial" w:eastAsia="Calibri" w:hAnsi="Arial" w:cs="Arial"/>
                <w:sz w:val="18"/>
                <w:szCs w:val="18"/>
              </w:rPr>
              <w:t>Razem:</w:t>
            </w:r>
          </w:p>
        </w:tc>
        <w:tc>
          <w:tcPr>
            <w:tcW w:w="1027" w:type="dxa"/>
            <w:tcBorders>
              <w:top w:val="single" w:sz="4" w:space="0" w:color="auto"/>
              <w:left w:val="nil"/>
              <w:bottom w:val="single" w:sz="4" w:space="0" w:color="auto"/>
              <w:right w:val="single" w:sz="4" w:space="0" w:color="auto"/>
            </w:tcBorders>
            <w:noWrap/>
            <w:vAlign w:val="center"/>
          </w:tcPr>
          <w:p w:rsidR="004566DA" w:rsidRDefault="004566DA" w:rsidP="00F9359D">
            <w:pPr>
              <w:jc w:val="center"/>
              <w:rPr>
                <w:rFonts w:ascii="Arial" w:eastAsia="Calibri" w:hAnsi="Arial" w:cs="Arial"/>
                <w:sz w:val="18"/>
                <w:szCs w:val="18"/>
              </w:rPr>
            </w:pPr>
          </w:p>
        </w:tc>
      </w:tr>
    </w:tbl>
    <w:p w:rsidR="004566DA" w:rsidRDefault="004566DA" w:rsidP="004566DA">
      <w:pPr>
        <w:widowControl w:val="0"/>
        <w:suppressAutoHyphens/>
        <w:autoSpaceDE w:val="0"/>
        <w:autoSpaceDN w:val="0"/>
        <w:adjustRightInd w:val="0"/>
        <w:spacing w:before="60" w:after="60"/>
        <w:jc w:val="both"/>
        <w:rPr>
          <w:rFonts w:ascii="Arial" w:hAnsi="Arial" w:cs="Arial"/>
          <w:sz w:val="21"/>
          <w:szCs w:val="21"/>
        </w:rPr>
      </w:pPr>
    </w:p>
    <w:p w:rsidR="004566DA" w:rsidRDefault="004566DA" w:rsidP="004566DA">
      <w:pPr>
        <w:widowControl w:val="0"/>
        <w:suppressAutoHyphens/>
        <w:autoSpaceDE w:val="0"/>
        <w:autoSpaceDN w:val="0"/>
        <w:adjustRightInd w:val="0"/>
        <w:jc w:val="both"/>
        <w:rPr>
          <w:rFonts w:ascii="Arial" w:hAnsi="Arial" w:cs="Arial"/>
          <w:color w:val="FF0000"/>
          <w:sz w:val="22"/>
          <w:szCs w:val="22"/>
        </w:rPr>
      </w:pPr>
    </w:p>
    <w:p w:rsidR="004566DA" w:rsidRDefault="004566DA" w:rsidP="004566DA">
      <w:pPr>
        <w:widowControl w:val="0"/>
        <w:suppressAutoHyphens/>
        <w:autoSpaceDE w:val="0"/>
        <w:autoSpaceDN w:val="0"/>
        <w:adjustRightInd w:val="0"/>
        <w:jc w:val="center"/>
        <w:rPr>
          <w:rFonts w:ascii="Arial" w:hAnsi="Arial" w:cs="Arial"/>
          <w:sz w:val="16"/>
          <w:szCs w:val="16"/>
        </w:rPr>
      </w:pPr>
      <w:r>
        <w:rPr>
          <w:rFonts w:ascii="Arial" w:hAnsi="Arial" w:cs="Arial"/>
          <w:sz w:val="16"/>
          <w:szCs w:val="16"/>
        </w:rPr>
        <w:t>Miejscowość i data: …...............................                                                                                                                  ………………………..……………………………..</w:t>
      </w:r>
    </w:p>
    <w:p w:rsidR="004566DA" w:rsidRDefault="004566DA" w:rsidP="004566DA">
      <w:pPr>
        <w:widowControl w:val="0"/>
        <w:suppressAutoHyphens/>
        <w:autoSpaceDE w:val="0"/>
        <w:autoSpaceDN w:val="0"/>
        <w:adjustRightInd w:val="0"/>
        <w:ind w:left="4705" w:firstLine="283"/>
        <w:jc w:val="center"/>
        <w:rPr>
          <w:rFonts w:ascii="Arial" w:hAnsi="Arial" w:cs="Arial"/>
          <w:sz w:val="16"/>
          <w:szCs w:val="16"/>
        </w:rPr>
      </w:pPr>
      <w:r>
        <w:rPr>
          <w:rFonts w:ascii="Arial" w:hAnsi="Arial" w:cs="Arial"/>
          <w:sz w:val="16"/>
          <w:szCs w:val="16"/>
        </w:rPr>
        <w:t xml:space="preserve">                                                                            Podpis  Wykonawcy</w:t>
      </w:r>
    </w:p>
    <w:p w:rsidR="004566DA" w:rsidRDefault="004566DA" w:rsidP="004566DA">
      <w:pPr>
        <w:widowControl w:val="0"/>
        <w:suppressAutoHyphens/>
        <w:autoSpaceDE w:val="0"/>
        <w:autoSpaceDN w:val="0"/>
        <w:adjustRightInd w:val="0"/>
        <w:ind w:left="284" w:hanging="284"/>
        <w:jc w:val="both"/>
        <w:rPr>
          <w:rFonts w:ascii="Arial" w:eastAsia="Calibri" w:hAnsi="Arial" w:cs="Arial"/>
          <w:sz w:val="22"/>
          <w:szCs w:val="22"/>
        </w:rPr>
      </w:pPr>
    </w:p>
    <w:p w:rsidR="005C660C" w:rsidRDefault="005C660C" w:rsidP="004566DA">
      <w:pPr>
        <w:widowControl w:val="0"/>
        <w:suppressAutoHyphens/>
        <w:autoSpaceDE w:val="0"/>
        <w:autoSpaceDN w:val="0"/>
        <w:adjustRightInd w:val="0"/>
        <w:ind w:left="284" w:hanging="284"/>
        <w:jc w:val="both"/>
        <w:rPr>
          <w:rFonts w:ascii="Arial" w:eastAsia="Calibri" w:hAnsi="Arial" w:cs="Arial"/>
          <w:sz w:val="22"/>
          <w:szCs w:val="22"/>
        </w:rPr>
      </w:pPr>
    </w:p>
    <w:p w:rsidR="005C660C" w:rsidRDefault="005C660C" w:rsidP="004566DA">
      <w:pPr>
        <w:widowControl w:val="0"/>
        <w:suppressAutoHyphens/>
        <w:autoSpaceDE w:val="0"/>
        <w:autoSpaceDN w:val="0"/>
        <w:adjustRightInd w:val="0"/>
        <w:ind w:left="284" w:hanging="284"/>
        <w:jc w:val="both"/>
        <w:rPr>
          <w:rFonts w:ascii="Arial" w:eastAsia="Calibri" w:hAnsi="Arial" w:cs="Arial"/>
          <w:sz w:val="22"/>
          <w:szCs w:val="22"/>
        </w:rPr>
      </w:pPr>
    </w:p>
    <w:p w:rsidR="005C660C" w:rsidRDefault="005C660C" w:rsidP="004566DA">
      <w:pPr>
        <w:widowControl w:val="0"/>
        <w:suppressAutoHyphens/>
        <w:autoSpaceDE w:val="0"/>
        <w:autoSpaceDN w:val="0"/>
        <w:adjustRightInd w:val="0"/>
        <w:ind w:left="284" w:hanging="284"/>
        <w:jc w:val="both"/>
        <w:rPr>
          <w:rFonts w:ascii="Arial" w:eastAsia="Calibri" w:hAnsi="Arial" w:cs="Arial"/>
          <w:sz w:val="22"/>
          <w:szCs w:val="22"/>
        </w:rPr>
      </w:pPr>
    </w:p>
    <w:p w:rsidR="005C660C" w:rsidRPr="009E65DB" w:rsidRDefault="005C660C" w:rsidP="004566DA">
      <w:pPr>
        <w:widowControl w:val="0"/>
        <w:suppressAutoHyphens/>
        <w:autoSpaceDE w:val="0"/>
        <w:autoSpaceDN w:val="0"/>
        <w:adjustRightInd w:val="0"/>
        <w:ind w:left="284" w:hanging="284"/>
        <w:jc w:val="both"/>
        <w:rPr>
          <w:rFonts w:ascii="Arial" w:eastAsia="Calibri" w:hAnsi="Arial" w:cs="Arial"/>
          <w:sz w:val="22"/>
          <w:szCs w:val="22"/>
        </w:rPr>
      </w:pPr>
    </w:p>
    <w:p w:rsidR="004566DA" w:rsidRPr="009E65DB" w:rsidRDefault="004566DA" w:rsidP="004566DA">
      <w:pPr>
        <w:widowControl w:val="0"/>
        <w:suppressAutoHyphens/>
        <w:autoSpaceDE w:val="0"/>
        <w:autoSpaceDN w:val="0"/>
        <w:adjustRightInd w:val="0"/>
        <w:jc w:val="right"/>
        <w:rPr>
          <w:rFonts w:ascii="Arial" w:hAnsi="Arial" w:cs="Arial"/>
          <w:b/>
          <w:bCs/>
        </w:rPr>
      </w:pPr>
      <w:r w:rsidRPr="009E65DB">
        <w:rPr>
          <w:rFonts w:ascii="Arial" w:hAnsi="Arial" w:cs="Arial"/>
          <w:b/>
          <w:bCs/>
        </w:rPr>
        <w:lastRenderedPageBreak/>
        <w:t>Załącznik Nr 5.</w:t>
      </w:r>
      <w:r w:rsidR="005729D2">
        <w:rPr>
          <w:rFonts w:ascii="Arial" w:hAnsi="Arial" w:cs="Arial"/>
          <w:b/>
          <w:bCs/>
        </w:rPr>
        <w:t>5</w:t>
      </w:r>
      <w:r w:rsidRPr="009E65DB">
        <w:rPr>
          <w:rFonts w:ascii="Arial" w:hAnsi="Arial" w:cs="Arial"/>
          <w:b/>
          <w:bCs/>
        </w:rPr>
        <w:t xml:space="preserve"> do SIWZ</w:t>
      </w:r>
    </w:p>
    <w:p w:rsidR="004566DA" w:rsidRPr="009E65DB" w:rsidRDefault="004566DA" w:rsidP="004566DA">
      <w:pPr>
        <w:keepNext/>
        <w:shd w:val="pct20" w:color="auto" w:fill="FFFFFF"/>
        <w:jc w:val="center"/>
        <w:outlineLvl w:val="1"/>
        <w:rPr>
          <w:rFonts w:ascii="Arial" w:eastAsia="Calibri" w:hAnsi="Arial" w:cs="Arial"/>
          <w:b/>
          <w:bCs/>
          <w:lang w:eastAsia="x-none"/>
        </w:rPr>
      </w:pPr>
      <w:r w:rsidRPr="009E65DB">
        <w:rPr>
          <w:rFonts w:ascii="Arial" w:eastAsia="Calibri" w:hAnsi="Arial" w:cs="Arial"/>
          <w:b/>
          <w:bCs/>
          <w:lang w:val="x-none" w:eastAsia="x-none"/>
        </w:rPr>
        <w:t xml:space="preserve">FORMULARZ CENOWY </w:t>
      </w:r>
    </w:p>
    <w:p w:rsidR="004566DA" w:rsidRPr="009E65DB" w:rsidRDefault="004566DA" w:rsidP="004566DA">
      <w:pPr>
        <w:keepNext/>
        <w:shd w:val="pct20" w:color="auto" w:fill="FFFFFF"/>
        <w:jc w:val="center"/>
        <w:outlineLvl w:val="1"/>
        <w:rPr>
          <w:rFonts w:ascii="Arial" w:eastAsia="Calibri" w:hAnsi="Arial" w:cs="Arial"/>
          <w:b/>
          <w:bCs/>
          <w:lang w:eastAsia="x-none"/>
        </w:rPr>
      </w:pPr>
      <w:r w:rsidRPr="009E65DB">
        <w:rPr>
          <w:rFonts w:ascii="Arial" w:eastAsia="Calibri" w:hAnsi="Arial" w:cs="Arial"/>
          <w:b/>
          <w:bCs/>
          <w:lang w:eastAsia="x-none"/>
        </w:rPr>
        <w:t xml:space="preserve"> </w:t>
      </w:r>
      <w:r w:rsidR="005729D2" w:rsidRPr="005729D2">
        <w:rPr>
          <w:rFonts w:ascii="Arial" w:eastAsia="Calibri" w:hAnsi="Arial" w:cs="Arial"/>
          <w:b/>
          <w:bCs/>
          <w:lang w:val="x-none" w:eastAsia="x-none"/>
        </w:rPr>
        <w:t>Pakiet Nr 5 - Drobny sprzęt laparoskopowy</w:t>
      </w:r>
    </w:p>
    <w:p w:rsidR="004566DA" w:rsidRPr="009E65DB" w:rsidRDefault="004566DA" w:rsidP="004566DA">
      <w:pPr>
        <w:widowControl w:val="0"/>
        <w:suppressAutoHyphens/>
        <w:autoSpaceDE w:val="0"/>
        <w:autoSpaceDN w:val="0"/>
        <w:adjustRightInd w:val="0"/>
        <w:spacing w:line="240" w:lineRule="atLeast"/>
        <w:rPr>
          <w:rFonts w:ascii="Arial" w:hAnsi="Arial" w:cs="Arial"/>
        </w:rPr>
      </w:pPr>
    </w:p>
    <w:p w:rsidR="004566DA" w:rsidRPr="005D3825" w:rsidRDefault="004566DA" w:rsidP="004566DA">
      <w:pPr>
        <w:widowControl w:val="0"/>
        <w:suppressAutoHyphens/>
        <w:autoSpaceDE w:val="0"/>
        <w:autoSpaceDN w:val="0"/>
        <w:adjustRightInd w:val="0"/>
        <w:spacing w:line="240" w:lineRule="atLeast"/>
        <w:rPr>
          <w:rFonts w:ascii="Arial" w:hAnsi="Arial" w:cs="Arial"/>
        </w:rPr>
      </w:pPr>
      <w:r w:rsidRPr="009E65DB">
        <w:rPr>
          <w:rFonts w:ascii="Arial" w:hAnsi="Arial" w:cs="Arial"/>
        </w:rPr>
        <w:t>Nazwa i adres Wykonawcy …..............................................................................................................................................................................................</w:t>
      </w:r>
      <w:r>
        <w:rPr>
          <w:rFonts w:ascii="Arial" w:hAnsi="Arial" w:cs="Arial"/>
        </w:rPr>
        <w:t>........</w:t>
      </w:r>
    </w:p>
    <w:tbl>
      <w:tblPr>
        <w:tblW w:w="13213" w:type="dxa"/>
        <w:jc w:val="center"/>
        <w:tblCellMar>
          <w:left w:w="70" w:type="dxa"/>
          <w:right w:w="70" w:type="dxa"/>
        </w:tblCellMar>
        <w:tblLook w:val="00A0" w:firstRow="1" w:lastRow="0" w:firstColumn="1" w:lastColumn="0" w:noHBand="0" w:noVBand="0"/>
      </w:tblPr>
      <w:tblGrid>
        <w:gridCol w:w="562"/>
        <w:gridCol w:w="5339"/>
        <w:gridCol w:w="1392"/>
        <w:gridCol w:w="932"/>
        <w:gridCol w:w="771"/>
        <w:gridCol w:w="720"/>
        <w:gridCol w:w="1761"/>
        <w:gridCol w:w="1736"/>
      </w:tblGrid>
      <w:tr w:rsidR="004566DA" w:rsidTr="005729D2">
        <w:trPr>
          <w:trHeight w:val="566"/>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lp.</w:t>
            </w:r>
          </w:p>
        </w:tc>
        <w:tc>
          <w:tcPr>
            <w:tcW w:w="5339"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 xml:space="preserve">Opis przedmiotu zamówienia </w:t>
            </w:r>
          </w:p>
        </w:tc>
        <w:tc>
          <w:tcPr>
            <w:tcW w:w="1392" w:type="dxa"/>
            <w:tcBorders>
              <w:top w:val="single" w:sz="4" w:space="0" w:color="auto"/>
              <w:left w:val="nil"/>
              <w:bottom w:val="single" w:sz="4" w:space="0" w:color="auto"/>
              <w:right w:val="single" w:sz="4" w:space="0" w:color="auto"/>
            </w:tcBorders>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Nazwa handlowa oferowanego produktu/ nr katalogowy</w:t>
            </w:r>
          </w:p>
        </w:tc>
        <w:tc>
          <w:tcPr>
            <w:tcW w:w="932" w:type="dxa"/>
            <w:tcBorders>
              <w:top w:val="single" w:sz="4" w:space="0" w:color="auto"/>
              <w:left w:val="single" w:sz="4" w:space="0" w:color="auto"/>
              <w:bottom w:val="single" w:sz="4" w:space="0" w:color="auto"/>
              <w:right w:val="single" w:sz="4" w:space="0" w:color="auto"/>
            </w:tcBorders>
          </w:tcPr>
          <w:p w:rsidR="004566DA" w:rsidRDefault="004566DA" w:rsidP="00F9359D">
            <w:pPr>
              <w:jc w:val="center"/>
              <w:rPr>
                <w:rFonts w:ascii="Arial" w:eastAsia="Calibri" w:hAnsi="Arial" w:cs="Arial"/>
                <w:b/>
                <w:bCs/>
                <w:sz w:val="16"/>
                <w:szCs w:val="16"/>
              </w:rPr>
            </w:pPr>
          </w:p>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Producent</w:t>
            </w:r>
          </w:p>
        </w:tc>
        <w:tc>
          <w:tcPr>
            <w:tcW w:w="771" w:type="dxa"/>
            <w:tcBorders>
              <w:top w:val="single" w:sz="4" w:space="0" w:color="auto"/>
              <w:left w:val="single" w:sz="4" w:space="0" w:color="auto"/>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j.m.</w:t>
            </w:r>
          </w:p>
        </w:tc>
        <w:tc>
          <w:tcPr>
            <w:tcW w:w="720" w:type="dxa"/>
            <w:tcBorders>
              <w:top w:val="single" w:sz="4" w:space="0" w:color="auto"/>
              <w:left w:val="nil"/>
              <w:bottom w:val="single" w:sz="4" w:space="0" w:color="auto"/>
              <w:right w:val="single" w:sz="4" w:space="0" w:color="auto"/>
            </w:tcBorders>
            <w:noWrap/>
            <w:vAlign w:val="center"/>
            <w:hideMark/>
          </w:tcPr>
          <w:p w:rsidR="004566DA" w:rsidRDefault="004566DA" w:rsidP="000871FF">
            <w:pPr>
              <w:jc w:val="center"/>
              <w:rPr>
                <w:rFonts w:ascii="Arial" w:eastAsia="Calibri" w:hAnsi="Arial" w:cs="Arial"/>
                <w:b/>
                <w:bCs/>
                <w:sz w:val="16"/>
                <w:szCs w:val="16"/>
              </w:rPr>
            </w:pPr>
            <w:r>
              <w:rPr>
                <w:rFonts w:ascii="Arial" w:eastAsia="Calibri" w:hAnsi="Arial" w:cs="Arial"/>
                <w:b/>
                <w:bCs/>
                <w:sz w:val="16"/>
                <w:szCs w:val="16"/>
              </w:rPr>
              <w:t xml:space="preserve">Ilość </w:t>
            </w:r>
          </w:p>
        </w:tc>
        <w:tc>
          <w:tcPr>
            <w:tcW w:w="1761"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Cena jednostkowa brutto w PLN</w:t>
            </w:r>
          </w:p>
        </w:tc>
        <w:tc>
          <w:tcPr>
            <w:tcW w:w="1736"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Wartość</w:t>
            </w:r>
          </w:p>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brutto w PLN</w:t>
            </w:r>
          </w:p>
        </w:tc>
      </w:tr>
      <w:tr w:rsidR="004566DA" w:rsidTr="005729D2">
        <w:trPr>
          <w:trHeight w:val="255"/>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rsidR="004566DA" w:rsidRDefault="004566DA" w:rsidP="00C528D6">
            <w:pPr>
              <w:numPr>
                <w:ilvl w:val="0"/>
                <w:numId w:val="31"/>
              </w:numPr>
              <w:ind w:hanging="578"/>
              <w:rPr>
                <w:rFonts w:ascii="Arial" w:eastAsia="Calibri" w:hAnsi="Arial" w:cs="Arial"/>
                <w:sz w:val="18"/>
                <w:szCs w:val="18"/>
              </w:rPr>
            </w:pPr>
          </w:p>
        </w:tc>
        <w:tc>
          <w:tcPr>
            <w:tcW w:w="5339" w:type="dxa"/>
            <w:tcBorders>
              <w:top w:val="single" w:sz="4" w:space="0" w:color="auto"/>
              <w:left w:val="nil"/>
              <w:bottom w:val="single" w:sz="4" w:space="0" w:color="auto"/>
              <w:right w:val="single" w:sz="4" w:space="0" w:color="auto"/>
            </w:tcBorders>
            <w:noWrap/>
            <w:vAlign w:val="center"/>
          </w:tcPr>
          <w:p w:rsidR="004566DA" w:rsidRDefault="005729D2" w:rsidP="00F9359D">
            <w:pPr>
              <w:rPr>
                <w:rFonts w:ascii="Arial" w:hAnsi="Arial" w:cs="Arial"/>
                <w:color w:val="000000"/>
              </w:rPr>
            </w:pPr>
            <w:r>
              <w:rPr>
                <w:rFonts w:ascii="Arial" w:hAnsi="Arial" w:cs="Arial"/>
                <w:color w:val="000000"/>
              </w:rPr>
              <w:t>Igła  VERESA 0,7 mm, wielorazowa, metalowa, średnica 2 mm. długość  robocza 170 mm</w:t>
            </w:r>
          </w:p>
        </w:tc>
        <w:tc>
          <w:tcPr>
            <w:tcW w:w="1392" w:type="dxa"/>
            <w:tcBorders>
              <w:top w:val="single" w:sz="4" w:space="0" w:color="auto"/>
              <w:left w:val="nil"/>
              <w:bottom w:val="single" w:sz="4" w:space="0" w:color="auto"/>
              <w:right w:val="single" w:sz="4" w:space="0" w:color="auto"/>
            </w:tcBorders>
            <w:vAlign w:val="center"/>
          </w:tcPr>
          <w:p w:rsidR="004566DA" w:rsidRDefault="004566DA" w:rsidP="00F9359D">
            <w:pPr>
              <w:jc w:val="center"/>
              <w:rPr>
                <w:rFonts w:ascii="Arial" w:eastAsia="Calibri" w:hAnsi="Arial" w:cs="Arial"/>
                <w:sz w:val="18"/>
                <w:szCs w:val="18"/>
              </w:rPr>
            </w:pPr>
          </w:p>
        </w:tc>
        <w:tc>
          <w:tcPr>
            <w:tcW w:w="932" w:type="dxa"/>
            <w:tcBorders>
              <w:top w:val="single" w:sz="4" w:space="0" w:color="auto"/>
              <w:left w:val="single" w:sz="4" w:space="0" w:color="auto"/>
              <w:bottom w:val="single" w:sz="4" w:space="0" w:color="auto"/>
              <w:right w:val="single" w:sz="4" w:space="0" w:color="auto"/>
            </w:tcBorders>
            <w:vAlign w:val="center"/>
          </w:tcPr>
          <w:p w:rsidR="004566DA" w:rsidRDefault="004566DA" w:rsidP="00F9359D">
            <w:pPr>
              <w:jc w:val="center"/>
              <w:rPr>
                <w:rFonts w:ascii="Arial" w:eastAsia="Calibri" w:hAnsi="Arial" w:cs="Arial"/>
                <w:sz w:val="18"/>
                <w:szCs w:val="18"/>
              </w:rPr>
            </w:pPr>
          </w:p>
        </w:tc>
        <w:tc>
          <w:tcPr>
            <w:tcW w:w="771" w:type="dxa"/>
            <w:tcBorders>
              <w:top w:val="single" w:sz="4" w:space="0" w:color="auto"/>
              <w:left w:val="single" w:sz="4" w:space="0" w:color="auto"/>
              <w:bottom w:val="single" w:sz="4" w:space="0" w:color="auto"/>
              <w:right w:val="single" w:sz="4" w:space="0" w:color="auto"/>
            </w:tcBorders>
            <w:noWrap/>
            <w:vAlign w:val="center"/>
          </w:tcPr>
          <w:p w:rsidR="004566DA" w:rsidRDefault="004566DA" w:rsidP="00F9359D">
            <w:pPr>
              <w:jc w:val="center"/>
              <w:rPr>
                <w:rFonts w:ascii="Arial" w:hAnsi="Arial" w:cs="Arial"/>
                <w:sz w:val="16"/>
                <w:szCs w:val="16"/>
              </w:rPr>
            </w:pPr>
            <w:r>
              <w:rPr>
                <w:rFonts w:ascii="Arial" w:hAnsi="Arial" w:cs="Arial"/>
                <w:sz w:val="16"/>
                <w:szCs w:val="16"/>
              </w:rPr>
              <w:t>Szt.</w:t>
            </w:r>
          </w:p>
        </w:tc>
        <w:tc>
          <w:tcPr>
            <w:tcW w:w="720" w:type="dxa"/>
            <w:tcBorders>
              <w:top w:val="single" w:sz="4" w:space="0" w:color="auto"/>
              <w:left w:val="nil"/>
              <w:bottom w:val="single" w:sz="4" w:space="0" w:color="auto"/>
              <w:right w:val="single" w:sz="4" w:space="0" w:color="auto"/>
            </w:tcBorders>
            <w:noWrap/>
            <w:vAlign w:val="center"/>
          </w:tcPr>
          <w:p w:rsidR="004566DA" w:rsidRDefault="005729D2" w:rsidP="00F9359D">
            <w:pPr>
              <w:jc w:val="center"/>
              <w:rPr>
                <w:rFonts w:ascii="Arial" w:hAnsi="Arial" w:cs="Arial"/>
                <w:sz w:val="18"/>
                <w:szCs w:val="18"/>
              </w:rPr>
            </w:pPr>
            <w:r>
              <w:rPr>
                <w:rFonts w:ascii="Arial" w:hAnsi="Arial" w:cs="Arial"/>
                <w:sz w:val="18"/>
                <w:szCs w:val="18"/>
              </w:rPr>
              <w:t>8</w:t>
            </w:r>
          </w:p>
        </w:tc>
        <w:tc>
          <w:tcPr>
            <w:tcW w:w="1761" w:type="dxa"/>
            <w:tcBorders>
              <w:top w:val="single" w:sz="4" w:space="0" w:color="auto"/>
              <w:left w:val="nil"/>
              <w:bottom w:val="single" w:sz="4" w:space="0" w:color="auto"/>
              <w:right w:val="single" w:sz="4" w:space="0" w:color="auto"/>
            </w:tcBorders>
            <w:noWrap/>
            <w:vAlign w:val="center"/>
          </w:tcPr>
          <w:p w:rsidR="004566DA" w:rsidRDefault="004566DA" w:rsidP="00F9359D">
            <w:pPr>
              <w:jc w:val="center"/>
              <w:rPr>
                <w:rFonts w:ascii="Arial" w:eastAsia="Calibri" w:hAnsi="Arial" w:cs="Arial"/>
                <w:sz w:val="18"/>
                <w:szCs w:val="18"/>
              </w:rPr>
            </w:pPr>
          </w:p>
        </w:tc>
        <w:tc>
          <w:tcPr>
            <w:tcW w:w="1736" w:type="dxa"/>
            <w:tcBorders>
              <w:top w:val="single" w:sz="4" w:space="0" w:color="auto"/>
              <w:left w:val="nil"/>
              <w:bottom w:val="single" w:sz="4" w:space="0" w:color="auto"/>
              <w:right w:val="single" w:sz="4" w:space="0" w:color="auto"/>
            </w:tcBorders>
            <w:noWrap/>
            <w:vAlign w:val="center"/>
          </w:tcPr>
          <w:p w:rsidR="004566DA" w:rsidRDefault="004566DA" w:rsidP="00F9359D">
            <w:pPr>
              <w:jc w:val="center"/>
              <w:rPr>
                <w:rFonts w:ascii="Arial" w:eastAsia="Calibri" w:hAnsi="Arial" w:cs="Arial"/>
                <w:sz w:val="18"/>
                <w:szCs w:val="18"/>
              </w:rPr>
            </w:pPr>
          </w:p>
        </w:tc>
      </w:tr>
    </w:tbl>
    <w:p w:rsidR="004566DA" w:rsidRDefault="004566DA" w:rsidP="004566DA">
      <w:pPr>
        <w:widowControl w:val="0"/>
        <w:suppressAutoHyphens/>
        <w:autoSpaceDE w:val="0"/>
        <w:autoSpaceDN w:val="0"/>
        <w:adjustRightInd w:val="0"/>
        <w:spacing w:before="60" w:after="60"/>
        <w:jc w:val="both"/>
        <w:rPr>
          <w:rFonts w:ascii="Arial" w:hAnsi="Arial" w:cs="Arial"/>
          <w:sz w:val="21"/>
          <w:szCs w:val="21"/>
        </w:rPr>
      </w:pPr>
    </w:p>
    <w:p w:rsidR="004566DA" w:rsidRDefault="004566DA" w:rsidP="004566DA">
      <w:pPr>
        <w:widowControl w:val="0"/>
        <w:suppressAutoHyphens/>
        <w:autoSpaceDE w:val="0"/>
        <w:autoSpaceDN w:val="0"/>
        <w:adjustRightInd w:val="0"/>
        <w:jc w:val="center"/>
        <w:rPr>
          <w:rFonts w:ascii="Arial" w:hAnsi="Arial" w:cs="Arial"/>
          <w:sz w:val="16"/>
          <w:szCs w:val="16"/>
        </w:rPr>
      </w:pPr>
      <w:r>
        <w:rPr>
          <w:rFonts w:ascii="Arial" w:hAnsi="Arial" w:cs="Arial"/>
          <w:sz w:val="16"/>
          <w:szCs w:val="16"/>
        </w:rPr>
        <w:t>Miejscowość i data: …...............................                                                                                                                  ………………………..……………………………..</w:t>
      </w:r>
    </w:p>
    <w:p w:rsidR="004566DA" w:rsidRDefault="004566DA" w:rsidP="004566DA">
      <w:pPr>
        <w:widowControl w:val="0"/>
        <w:suppressAutoHyphens/>
        <w:autoSpaceDE w:val="0"/>
        <w:autoSpaceDN w:val="0"/>
        <w:adjustRightInd w:val="0"/>
        <w:ind w:left="4705" w:firstLine="283"/>
        <w:jc w:val="center"/>
        <w:rPr>
          <w:rFonts w:ascii="Arial" w:hAnsi="Arial" w:cs="Arial"/>
          <w:sz w:val="16"/>
          <w:szCs w:val="16"/>
        </w:rPr>
      </w:pPr>
      <w:r>
        <w:rPr>
          <w:rFonts w:ascii="Arial" w:hAnsi="Arial" w:cs="Arial"/>
          <w:sz w:val="16"/>
          <w:szCs w:val="16"/>
        </w:rPr>
        <w:t xml:space="preserve">                                                                            Podpis  Wykonawcy</w:t>
      </w:r>
    </w:p>
    <w:p w:rsidR="005729D2" w:rsidRDefault="005729D2">
      <w:pPr>
        <w:spacing w:after="160" w:line="259" w:lineRule="auto"/>
        <w:rPr>
          <w:rFonts w:ascii="Arial" w:hAnsi="Arial" w:cs="Arial"/>
          <w:b/>
          <w:bCs/>
        </w:rPr>
      </w:pPr>
      <w:r>
        <w:rPr>
          <w:rFonts w:ascii="Arial" w:hAnsi="Arial" w:cs="Arial"/>
          <w:b/>
          <w:bCs/>
        </w:rPr>
        <w:br w:type="page"/>
      </w:r>
    </w:p>
    <w:p w:rsidR="005729D2" w:rsidRDefault="005729D2" w:rsidP="005729D2">
      <w:pPr>
        <w:widowControl w:val="0"/>
        <w:suppressAutoHyphens/>
        <w:autoSpaceDE w:val="0"/>
        <w:autoSpaceDN w:val="0"/>
        <w:adjustRightInd w:val="0"/>
        <w:jc w:val="right"/>
        <w:rPr>
          <w:rFonts w:ascii="Arial" w:hAnsi="Arial" w:cs="Arial"/>
          <w:b/>
          <w:bCs/>
        </w:rPr>
      </w:pPr>
    </w:p>
    <w:p w:rsidR="005729D2" w:rsidRPr="009E65DB" w:rsidRDefault="005729D2" w:rsidP="005729D2">
      <w:pPr>
        <w:widowControl w:val="0"/>
        <w:suppressAutoHyphens/>
        <w:autoSpaceDE w:val="0"/>
        <w:autoSpaceDN w:val="0"/>
        <w:adjustRightInd w:val="0"/>
        <w:jc w:val="right"/>
        <w:rPr>
          <w:rFonts w:ascii="Arial" w:hAnsi="Arial" w:cs="Arial"/>
          <w:b/>
          <w:bCs/>
        </w:rPr>
      </w:pPr>
      <w:r w:rsidRPr="009E65DB">
        <w:rPr>
          <w:rFonts w:ascii="Arial" w:hAnsi="Arial" w:cs="Arial"/>
          <w:b/>
          <w:bCs/>
        </w:rPr>
        <w:t>Załącznik Nr 5.</w:t>
      </w:r>
      <w:r>
        <w:rPr>
          <w:rFonts w:ascii="Arial" w:hAnsi="Arial" w:cs="Arial"/>
          <w:b/>
          <w:bCs/>
        </w:rPr>
        <w:t>6</w:t>
      </w:r>
      <w:r w:rsidRPr="009E65DB">
        <w:rPr>
          <w:rFonts w:ascii="Arial" w:hAnsi="Arial" w:cs="Arial"/>
          <w:b/>
          <w:bCs/>
        </w:rPr>
        <w:t xml:space="preserve"> do SIWZ</w:t>
      </w:r>
    </w:p>
    <w:p w:rsidR="005729D2" w:rsidRPr="009E65DB" w:rsidRDefault="005729D2" w:rsidP="005729D2">
      <w:pPr>
        <w:keepNext/>
        <w:shd w:val="pct20" w:color="auto" w:fill="FFFFFF"/>
        <w:jc w:val="center"/>
        <w:outlineLvl w:val="1"/>
        <w:rPr>
          <w:rFonts w:ascii="Arial" w:eastAsia="Calibri" w:hAnsi="Arial" w:cs="Arial"/>
          <w:b/>
          <w:bCs/>
          <w:lang w:eastAsia="x-none"/>
        </w:rPr>
      </w:pPr>
      <w:r w:rsidRPr="009E65DB">
        <w:rPr>
          <w:rFonts w:ascii="Arial" w:eastAsia="Calibri" w:hAnsi="Arial" w:cs="Arial"/>
          <w:b/>
          <w:bCs/>
          <w:lang w:val="x-none" w:eastAsia="x-none"/>
        </w:rPr>
        <w:t xml:space="preserve">FORMULARZ CENOWY </w:t>
      </w:r>
    </w:p>
    <w:p w:rsidR="005729D2" w:rsidRPr="009E65DB" w:rsidRDefault="005729D2" w:rsidP="005729D2">
      <w:pPr>
        <w:keepNext/>
        <w:shd w:val="pct20" w:color="auto" w:fill="FFFFFF"/>
        <w:jc w:val="center"/>
        <w:outlineLvl w:val="1"/>
        <w:rPr>
          <w:rFonts w:ascii="Arial" w:eastAsia="Calibri" w:hAnsi="Arial" w:cs="Arial"/>
          <w:b/>
          <w:bCs/>
          <w:lang w:eastAsia="x-none"/>
        </w:rPr>
      </w:pPr>
      <w:r w:rsidRPr="009E65DB">
        <w:rPr>
          <w:rFonts w:ascii="Arial" w:eastAsia="Calibri" w:hAnsi="Arial" w:cs="Arial"/>
          <w:b/>
          <w:bCs/>
          <w:lang w:eastAsia="x-none"/>
        </w:rPr>
        <w:t xml:space="preserve"> </w:t>
      </w:r>
      <w:r w:rsidRPr="005729D2">
        <w:rPr>
          <w:rFonts w:ascii="Arial" w:eastAsia="Calibri" w:hAnsi="Arial" w:cs="Arial"/>
          <w:b/>
          <w:bCs/>
          <w:lang w:val="x-none" w:eastAsia="x-none"/>
        </w:rPr>
        <w:t>Pakiet Nr 6 -Linie próbkujące do kapnografu</w:t>
      </w:r>
    </w:p>
    <w:p w:rsidR="005729D2" w:rsidRPr="009E65DB" w:rsidRDefault="005729D2" w:rsidP="005729D2">
      <w:pPr>
        <w:widowControl w:val="0"/>
        <w:suppressAutoHyphens/>
        <w:autoSpaceDE w:val="0"/>
        <w:autoSpaceDN w:val="0"/>
        <w:adjustRightInd w:val="0"/>
        <w:spacing w:line="240" w:lineRule="atLeast"/>
        <w:rPr>
          <w:rFonts w:ascii="Arial" w:hAnsi="Arial" w:cs="Arial"/>
        </w:rPr>
      </w:pPr>
    </w:p>
    <w:p w:rsidR="005729D2" w:rsidRPr="005D3825" w:rsidRDefault="005729D2" w:rsidP="005729D2">
      <w:pPr>
        <w:widowControl w:val="0"/>
        <w:suppressAutoHyphens/>
        <w:autoSpaceDE w:val="0"/>
        <w:autoSpaceDN w:val="0"/>
        <w:adjustRightInd w:val="0"/>
        <w:spacing w:line="240" w:lineRule="atLeast"/>
        <w:rPr>
          <w:rFonts w:ascii="Arial" w:hAnsi="Arial" w:cs="Arial"/>
        </w:rPr>
      </w:pPr>
      <w:r w:rsidRPr="009E65DB">
        <w:rPr>
          <w:rFonts w:ascii="Arial" w:hAnsi="Arial" w:cs="Arial"/>
        </w:rPr>
        <w:t>Nazwa i adres Wykonawcy …..............................................................................................................................................................................................</w:t>
      </w:r>
      <w:r>
        <w:rPr>
          <w:rFonts w:ascii="Arial" w:hAnsi="Arial" w:cs="Arial"/>
        </w:rPr>
        <w:t>........</w:t>
      </w:r>
    </w:p>
    <w:tbl>
      <w:tblPr>
        <w:tblW w:w="12357" w:type="dxa"/>
        <w:jc w:val="center"/>
        <w:tblCellMar>
          <w:left w:w="70" w:type="dxa"/>
          <w:right w:w="70" w:type="dxa"/>
        </w:tblCellMar>
        <w:tblLook w:val="00A0" w:firstRow="1" w:lastRow="0" w:firstColumn="1" w:lastColumn="0" w:noHBand="0" w:noVBand="0"/>
      </w:tblPr>
      <w:tblGrid>
        <w:gridCol w:w="581"/>
        <w:gridCol w:w="4464"/>
        <w:gridCol w:w="1392"/>
        <w:gridCol w:w="932"/>
        <w:gridCol w:w="771"/>
        <w:gridCol w:w="720"/>
        <w:gridCol w:w="1268"/>
        <w:gridCol w:w="2229"/>
      </w:tblGrid>
      <w:tr w:rsidR="005729D2" w:rsidTr="000871FF">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rsidR="005729D2" w:rsidRDefault="005729D2" w:rsidP="000871FF">
            <w:pPr>
              <w:jc w:val="center"/>
              <w:rPr>
                <w:rFonts w:ascii="Arial" w:eastAsia="Calibri" w:hAnsi="Arial" w:cs="Arial"/>
                <w:b/>
                <w:bCs/>
                <w:sz w:val="16"/>
                <w:szCs w:val="16"/>
              </w:rPr>
            </w:pPr>
            <w:r>
              <w:rPr>
                <w:rFonts w:ascii="Arial" w:eastAsia="Calibri" w:hAnsi="Arial" w:cs="Arial"/>
                <w:b/>
                <w:bCs/>
                <w:sz w:val="16"/>
                <w:szCs w:val="16"/>
              </w:rPr>
              <w:t>lp.</w:t>
            </w:r>
          </w:p>
        </w:tc>
        <w:tc>
          <w:tcPr>
            <w:tcW w:w="4464" w:type="dxa"/>
            <w:tcBorders>
              <w:top w:val="single" w:sz="4" w:space="0" w:color="auto"/>
              <w:left w:val="nil"/>
              <w:bottom w:val="single" w:sz="4" w:space="0" w:color="auto"/>
              <w:right w:val="single" w:sz="4" w:space="0" w:color="auto"/>
            </w:tcBorders>
            <w:noWrap/>
            <w:vAlign w:val="center"/>
            <w:hideMark/>
          </w:tcPr>
          <w:p w:rsidR="005729D2" w:rsidRDefault="005729D2" w:rsidP="000871FF">
            <w:pPr>
              <w:jc w:val="center"/>
              <w:rPr>
                <w:rFonts w:ascii="Arial" w:eastAsia="Calibri" w:hAnsi="Arial" w:cs="Arial"/>
                <w:b/>
                <w:bCs/>
                <w:sz w:val="16"/>
                <w:szCs w:val="16"/>
              </w:rPr>
            </w:pPr>
            <w:r>
              <w:rPr>
                <w:rFonts w:ascii="Arial" w:eastAsia="Calibri" w:hAnsi="Arial" w:cs="Arial"/>
                <w:b/>
                <w:bCs/>
                <w:sz w:val="16"/>
                <w:szCs w:val="16"/>
              </w:rPr>
              <w:t xml:space="preserve">Opis przedmiotu zamówienia </w:t>
            </w:r>
          </w:p>
        </w:tc>
        <w:tc>
          <w:tcPr>
            <w:tcW w:w="1392" w:type="dxa"/>
            <w:tcBorders>
              <w:top w:val="single" w:sz="4" w:space="0" w:color="auto"/>
              <w:left w:val="nil"/>
              <w:bottom w:val="single" w:sz="4" w:space="0" w:color="auto"/>
              <w:right w:val="single" w:sz="4" w:space="0" w:color="auto"/>
            </w:tcBorders>
            <w:vAlign w:val="center"/>
            <w:hideMark/>
          </w:tcPr>
          <w:p w:rsidR="005729D2" w:rsidRDefault="005729D2" w:rsidP="000871FF">
            <w:pPr>
              <w:jc w:val="center"/>
              <w:rPr>
                <w:rFonts w:ascii="Arial" w:eastAsia="Calibri" w:hAnsi="Arial" w:cs="Arial"/>
                <w:b/>
                <w:bCs/>
                <w:sz w:val="16"/>
                <w:szCs w:val="16"/>
              </w:rPr>
            </w:pPr>
            <w:r>
              <w:rPr>
                <w:rFonts w:ascii="Arial" w:eastAsia="Calibri" w:hAnsi="Arial" w:cs="Arial"/>
                <w:b/>
                <w:bCs/>
                <w:sz w:val="16"/>
                <w:szCs w:val="16"/>
              </w:rPr>
              <w:t>Nazwa handlowa oferowanego produktu/ nr katalogowy</w:t>
            </w:r>
          </w:p>
        </w:tc>
        <w:tc>
          <w:tcPr>
            <w:tcW w:w="932" w:type="dxa"/>
            <w:tcBorders>
              <w:top w:val="single" w:sz="4" w:space="0" w:color="auto"/>
              <w:left w:val="single" w:sz="4" w:space="0" w:color="auto"/>
              <w:bottom w:val="single" w:sz="4" w:space="0" w:color="auto"/>
              <w:right w:val="single" w:sz="4" w:space="0" w:color="auto"/>
            </w:tcBorders>
          </w:tcPr>
          <w:p w:rsidR="005729D2" w:rsidRDefault="005729D2" w:rsidP="000871FF">
            <w:pPr>
              <w:jc w:val="center"/>
              <w:rPr>
                <w:rFonts w:ascii="Arial" w:eastAsia="Calibri" w:hAnsi="Arial" w:cs="Arial"/>
                <w:b/>
                <w:bCs/>
                <w:sz w:val="16"/>
                <w:szCs w:val="16"/>
              </w:rPr>
            </w:pPr>
          </w:p>
          <w:p w:rsidR="005729D2" w:rsidRDefault="005729D2" w:rsidP="000871FF">
            <w:pPr>
              <w:jc w:val="center"/>
              <w:rPr>
                <w:rFonts w:ascii="Arial" w:eastAsia="Calibri" w:hAnsi="Arial" w:cs="Arial"/>
                <w:b/>
                <w:bCs/>
                <w:sz w:val="16"/>
                <w:szCs w:val="16"/>
              </w:rPr>
            </w:pPr>
            <w:r>
              <w:rPr>
                <w:rFonts w:ascii="Arial" w:eastAsia="Calibri" w:hAnsi="Arial" w:cs="Arial"/>
                <w:b/>
                <w:bCs/>
                <w:sz w:val="16"/>
                <w:szCs w:val="16"/>
              </w:rPr>
              <w:t>Producent</w:t>
            </w:r>
          </w:p>
        </w:tc>
        <w:tc>
          <w:tcPr>
            <w:tcW w:w="771" w:type="dxa"/>
            <w:tcBorders>
              <w:top w:val="single" w:sz="4" w:space="0" w:color="auto"/>
              <w:left w:val="single" w:sz="4" w:space="0" w:color="auto"/>
              <w:bottom w:val="single" w:sz="4" w:space="0" w:color="auto"/>
              <w:right w:val="single" w:sz="4" w:space="0" w:color="auto"/>
            </w:tcBorders>
            <w:noWrap/>
            <w:vAlign w:val="center"/>
            <w:hideMark/>
          </w:tcPr>
          <w:p w:rsidR="005729D2" w:rsidRDefault="005729D2" w:rsidP="000871FF">
            <w:pPr>
              <w:jc w:val="center"/>
              <w:rPr>
                <w:rFonts w:ascii="Arial" w:eastAsia="Calibri" w:hAnsi="Arial" w:cs="Arial"/>
                <w:b/>
                <w:bCs/>
                <w:sz w:val="16"/>
                <w:szCs w:val="16"/>
              </w:rPr>
            </w:pPr>
            <w:r>
              <w:rPr>
                <w:rFonts w:ascii="Arial" w:eastAsia="Calibri" w:hAnsi="Arial" w:cs="Arial"/>
                <w:b/>
                <w:bCs/>
                <w:sz w:val="16"/>
                <w:szCs w:val="16"/>
              </w:rPr>
              <w:t>j.m.</w:t>
            </w:r>
          </w:p>
        </w:tc>
        <w:tc>
          <w:tcPr>
            <w:tcW w:w="720" w:type="dxa"/>
            <w:tcBorders>
              <w:top w:val="single" w:sz="4" w:space="0" w:color="auto"/>
              <w:left w:val="nil"/>
              <w:bottom w:val="single" w:sz="4" w:space="0" w:color="auto"/>
              <w:right w:val="single" w:sz="4" w:space="0" w:color="auto"/>
            </w:tcBorders>
            <w:noWrap/>
            <w:vAlign w:val="center"/>
            <w:hideMark/>
          </w:tcPr>
          <w:p w:rsidR="005729D2" w:rsidRDefault="005729D2" w:rsidP="000871FF">
            <w:pPr>
              <w:jc w:val="center"/>
              <w:rPr>
                <w:rFonts w:ascii="Arial" w:eastAsia="Calibri" w:hAnsi="Arial" w:cs="Arial"/>
                <w:b/>
                <w:bCs/>
                <w:sz w:val="16"/>
                <w:szCs w:val="16"/>
              </w:rPr>
            </w:pPr>
            <w:r>
              <w:rPr>
                <w:rFonts w:ascii="Arial" w:eastAsia="Calibri" w:hAnsi="Arial" w:cs="Arial"/>
                <w:b/>
                <w:bCs/>
                <w:sz w:val="16"/>
                <w:szCs w:val="16"/>
              </w:rPr>
              <w:t xml:space="preserve">Ilość </w:t>
            </w:r>
          </w:p>
        </w:tc>
        <w:tc>
          <w:tcPr>
            <w:tcW w:w="1268" w:type="dxa"/>
            <w:tcBorders>
              <w:top w:val="single" w:sz="4" w:space="0" w:color="auto"/>
              <w:left w:val="nil"/>
              <w:bottom w:val="single" w:sz="4" w:space="0" w:color="auto"/>
              <w:right w:val="single" w:sz="4" w:space="0" w:color="auto"/>
            </w:tcBorders>
            <w:noWrap/>
            <w:vAlign w:val="center"/>
            <w:hideMark/>
          </w:tcPr>
          <w:p w:rsidR="005729D2" w:rsidRDefault="005729D2" w:rsidP="000871FF">
            <w:pPr>
              <w:jc w:val="center"/>
              <w:rPr>
                <w:rFonts w:ascii="Arial" w:eastAsia="Calibri" w:hAnsi="Arial" w:cs="Arial"/>
                <w:b/>
                <w:bCs/>
                <w:sz w:val="16"/>
                <w:szCs w:val="16"/>
              </w:rPr>
            </w:pPr>
            <w:r>
              <w:rPr>
                <w:rFonts w:ascii="Arial" w:eastAsia="Calibri" w:hAnsi="Arial" w:cs="Arial"/>
                <w:b/>
                <w:bCs/>
                <w:sz w:val="16"/>
                <w:szCs w:val="16"/>
              </w:rPr>
              <w:t>Cena jednostkowa brutto w PLN</w:t>
            </w:r>
          </w:p>
        </w:tc>
        <w:tc>
          <w:tcPr>
            <w:tcW w:w="2229" w:type="dxa"/>
            <w:tcBorders>
              <w:top w:val="single" w:sz="4" w:space="0" w:color="auto"/>
              <w:left w:val="nil"/>
              <w:bottom w:val="single" w:sz="4" w:space="0" w:color="auto"/>
              <w:right w:val="single" w:sz="4" w:space="0" w:color="auto"/>
            </w:tcBorders>
            <w:noWrap/>
            <w:vAlign w:val="center"/>
            <w:hideMark/>
          </w:tcPr>
          <w:p w:rsidR="005729D2" w:rsidRDefault="005729D2" w:rsidP="000871FF">
            <w:pPr>
              <w:jc w:val="center"/>
              <w:rPr>
                <w:rFonts w:ascii="Arial" w:eastAsia="Calibri" w:hAnsi="Arial" w:cs="Arial"/>
                <w:b/>
                <w:bCs/>
                <w:sz w:val="16"/>
                <w:szCs w:val="16"/>
              </w:rPr>
            </w:pPr>
            <w:r>
              <w:rPr>
                <w:rFonts w:ascii="Arial" w:eastAsia="Calibri" w:hAnsi="Arial" w:cs="Arial"/>
                <w:b/>
                <w:bCs/>
                <w:sz w:val="16"/>
                <w:szCs w:val="16"/>
              </w:rPr>
              <w:t>Wartość</w:t>
            </w:r>
          </w:p>
          <w:p w:rsidR="005729D2" w:rsidRDefault="005729D2" w:rsidP="000871FF">
            <w:pPr>
              <w:jc w:val="center"/>
              <w:rPr>
                <w:rFonts w:ascii="Arial" w:eastAsia="Calibri" w:hAnsi="Arial" w:cs="Arial"/>
                <w:b/>
                <w:bCs/>
                <w:sz w:val="16"/>
                <w:szCs w:val="16"/>
              </w:rPr>
            </w:pPr>
            <w:r>
              <w:rPr>
                <w:rFonts w:ascii="Arial" w:eastAsia="Calibri" w:hAnsi="Arial" w:cs="Arial"/>
                <w:b/>
                <w:bCs/>
                <w:sz w:val="16"/>
                <w:szCs w:val="16"/>
              </w:rPr>
              <w:t>brutto w PLN</w:t>
            </w:r>
          </w:p>
        </w:tc>
      </w:tr>
      <w:tr w:rsidR="005729D2" w:rsidTr="000871FF">
        <w:trPr>
          <w:trHeight w:val="255"/>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rsidR="005729D2" w:rsidRDefault="005729D2" w:rsidP="00C528D6">
            <w:pPr>
              <w:numPr>
                <w:ilvl w:val="0"/>
                <w:numId w:val="47"/>
              </w:numPr>
              <w:rPr>
                <w:rFonts w:ascii="Arial" w:eastAsia="Calibri" w:hAnsi="Arial" w:cs="Arial"/>
                <w:sz w:val="18"/>
                <w:szCs w:val="18"/>
              </w:rPr>
            </w:pPr>
          </w:p>
        </w:tc>
        <w:tc>
          <w:tcPr>
            <w:tcW w:w="4464" w:type="dxa"/>
            <w:tcBorders>
              <w:top w:val="single" w:sz="4" w:space="0" w:color="auto"/>
              <w:left w:val="nil"/>
              <w:bottom w:val="single" w:sz="4" w:space="0" w:color="auto"/>
              <w:right w:val="single" w:sz="4" w:space="0" w:color="auto"/>
            </w:tcBorders>
            <w:noWrap/>
            <w:vAlign w:val="center"/>
          </w:tcPr>
          <w:p w:rsidR="005729D2" w:rsidRDefault="005729D2" w:rsidP="000871FF">
            <w:pPr>
              <w:rPr>
                <w:rFonts w:ascii="Arial" w:hAnsi="Arial" w:cs="Arial"/>
                <w:color w:val="000000"/>
              </w:rPr>
            </w:pPr>
            <w:r>
              <w:rPr>
                <w:rFonts w:ascii="Arial" w:hAnsi="Arial" w:cs="Arial"/>
                <w:color w:val="000000"/>
              </w:rPr>
              <w:t xml:space="preserve">Linie próbkujące do kapnografu </w:t>
            </w:r>
          </w:p>
        </w:tc>
        <w:tc>
          <w:tcPr>
            <w:tcW w:w="1392" w:type="dxa"/>
            <w:tcBorders>
              <w:top w:val="single" w:sz="4" w:space="0" w:color="auto"/>
              <w:left w:val="nil"/>
              <w:bottom w:val="single" w:sz="4" w:space="0" w:color="auto"/>
              <w:right w:val="single" w:sz="4" w:space="0" w:color="auto"/>
            </w:tcBorders>
            <w:vAlign w:val="center"/>
          </w:tcPr>
          <w:p w:rsidR="005729D2" w:rsidRDefault="005729D2" w:rsidP="000871FF">
            <w:pPr>
              <w:jc w:val="center"/>
              <w:rPr>
                <w:rFonts w:ascii="Arial" w:eastAsia="Calibri" w:hAnsi="Arial" w:cs="Arial"/>
                <w:sz w:val="18"/>
                <w:szCs w:val="18"/>
              </w:rPr>
            </w:pPr>
          </w:p>
        </w:tc>
        <w:tc>
          <w:tcPr>
            <w:tcW w:w="932" w:type="dxa"/>
            <w:tcBorders>
              <w:top w:val="single" w:sz="4" w:space="0" w:color="auto"/>
              <w:left w:val="single" w:sz="4" w:space="0" w:color="auto"/>
              <w:bottom w:val="single" w:sz="4" w:space="0" w:color="auto"/>
              <w:right w:val="single" w:sz="4" w:space="0" w:color="auto"/>
            </w:tcBorders>
            <w:vAlign w:val="center"/>
          </w:tcPr>
          <w:p w:rsidR="005729D2" w:rsidRDefault="005729D2" w:rsidP="000871FF">
            <w:pPr>
              <w:jc w:val="center"/>
              <w:rPr>
                <w:rFonts w:ascii="Arial" w:eastAsia="Calibri" w:hAnsi="Arial" w:cs="Arial"/>
                <w:sz w:val="18"/>
                <w:szCs w:val="18"/>
              </w:rPr>
            </w:pPr>
          </w:p>
        </w:tc>
        <w:tc>
          <w:tcPr>
            <w:tcW w:w="771" w:type="dxa"/>
            <w:tcBorders>
              <w:top w:val="single" w:sz="4" w:space="0" w:color="auto"/>
              <w:left w:val="single" w:sz="4" w:space="0" w:color="auto"/>
              <w:bottom w:val="single" w:sz="4" w:space="0" w:color="auto"/>
              <w:right w:val="single" w:sz="4" w:space="0" w:color="auto"/>
            </w:tcBorders>
            <w:noWrap/>
            <w:vAlign w:val="center"/>
          </w:tcPr>
          <w:p w:rsidR="005729D2" w:rsidRDefault="005729D2" w:rsidP="000871FF">
            <w:pPr>
              <w:jc w:val="center"/>
              <w:rPr>
                <w:rFonts w:ascii="Arial" w:hAnsi="Arial" w:cs="Arial"/>
                <w:sz w:val="16"/>
                <w:szCs w:val="16"/>
              </w:rPr>
            </w:pPr>
            <w:r>
              <w:rPr>
                <w:rFonts w:ascii="Arial" w:hAnsi="Arial" w:cs="Arial"/>
                <w:sz w:val="16"/>
                <w:szCs w:val="16"/>
              </w:rPr>
              <w:t>Szt.</w:t>
            </w:r>
          </w:p>
        </w:tc>
        <w:tc>
          <w:tcPr>
            <w:tcW w:w="720" w:type="dxa"/>
            <w:tcBorders>
              <w:top w:val="single" w:sz="4" w:space="0" w:color="auto"/>
              <w:left w:val="nil"/>
              <w:bottom w:val="single" w:sz="4" w:space="0" w:color="auto"/>
              <w:right w:val="single" w:sz="4" w:space="0" w:color="auto"/>
            </w:tcBorders>
            <w:noWrap/>
            <w:vAlign w:val="center"/>
          </w:tcPr>
          <w:p w:rsidR="005729D2" w:rsidRDefault="005729D2" w:rsidP="000871FF">
            <w:pPr>
              <w:jc w:val="center"/>
              <w:rPr>
                <w:rFonts w:ascii="Arial" w:hAnsi="Arial" w:cs="Arial"/>
                <w:sz w:val="18"/>
                <w:szCs w:val="18"/>
              </w:rPr>
            </w:pPr>
            <w:r>
              <w:rPr>
                <w:rFonts w:ascii="Arial" w:hAnsi="Arial" w:cs="Arial"/>
                <w:sz w:val="18"/>
                <w:szCs w:val="18"/>
              </w:rPr>
              <w:t>40</w:t>
            </w:r>
          </w:p>
        </w:tc>
        <w:tc>
          <w:tcPr>
            <w:tcW w:w="1268" w:type="dxa"/>
            <w:tcBorders>
              <w:top w:val="single" w:sz="4" w:space="0" w:color="auto"/>
              <w:left w:val="nil"/>
              <w:bottom w:val="single" w:sz="4" w:space="0" w:color="auto"/>
              <w:right w:val="single" w:sz="4" w:space="0" w:color="auto"/>
            </w:tcBorders>
            <w:noWrap/>
            <w:vAlign w:val="center"/>
          </w:tcPr>
          <w:p w:rsidR="005729D2" w:rsidRDefault="005729D2" w:rsidP="000871FF">
            <w:pPr>
              <w:jc w:val="center"/>
              <w:rPr>
                <w:rFonts w:ascii="Arial" w:eastAsia="Calibri" w:hAnsi="Arial" w:cs="Arial"/>
                <w:sz w:val="18"/>
                <w:szCs w:val="18"/>
              </w:rPr>
            </w:pPr>
          </w:p>
        </w:tc>
        <w:tc>
          <w:tcPr>
            <w:tcW w:w="2229" w:type="dxa"/>
            <w:tcBorders>
              <w:top w:val="single" w:sz="4" w:space="0" w:color="auto"/>
              <w:left w:val="nil"/>
              <w:bottom w:val="single" w:sz="4" w:space="0" w:color="auto"/>
              <w:right w:val="single" w:sz="4" w:space="0" w:color="auto"/>
            </w:tcBorders>
            <w:noWrap/>
            <w:vAlign w:val="center"/>
          </w:tcPr>
          <w:p w:rsidR="005729D2" w:rsidRDefault="005729D2" w:rsidP="000871FF">
            <w:pPr>
              <w:jc w:val="center"/>
              <w:rPr>
                <w:rFonts w:ascii="Arial" w:eastAsia="Calibri" w:hAnsi="Arial" w:cs="Arial"/>
                <w:sz w:val="18"/>
                <w:szCs w:val="18"/>
              </w:rPr>
            </w:pPr>
          </w:p>
        </w:tc>
      </w:tr>
    </w:tbl>
    <w:p w:rsidR="005729D2" w:rsidRDefault="005729D2" w:rsidP="005729D2">
      <w:pPr>
        <w:widowControl w:val="0"/>
        <w:suppressAutoHyphens/>
        <w:autoSpaceDE w:val="0"/>
        <w:autoSpaceDN w:val="0"/>
        <w:adjustRightInd w:val="0"/>
        <w:spacing w:before="60" w:after="60"/>
        <w:jc w:val="both"/>
        <w:rPr>
          <w:rFonts w:ascii="Arial" w:hAnsi="Arial" w:cs="Arial"/>
          <w:sz w:val="21"/>
          <w:szCs w:val="21"/>
        </w:rPr>
      </w:pPr>
    </w:p>
    <w:p w:rsidR="005729D2" w:rsidRDefault="005729D2" w:rsidP="005729D2">
      <w:pPr>
        <w:widowControl w:val="0"/>
        <w:suppressAutoHyphens/>
        <w:autoSpaceDE w:val="0"/>
        <w:autoSpaceDN w:val="0"/>
        <w:adjustRightInd w:val="0"/>
        <w:jc w:val="center"/>
        <w:rPr>
          <w:rFonts w:ascii="Arial" w:hAnsi="Arial" w:cs="Arial"/>
          <w:sz w:val="16"/>
          <w:szCs w:val="16"/>
        </w:rPr>
      </w:pPr>
      <w:r>
        <w:rPr>
          <w:rFonts w:ascii="Arial" w:hAnsi="Arial" w:cs="Arial"/>
          <w:sz w:val="16"/>
          <w:szCs w:val="16"/>
        </w:rPr>
        <w:t>Miejscowość i data: …...............................                                                                                                                  ………………………..……………………………..</w:t>
      </w:r>
    </w:p>
    <w:p w:rsidR="005729D2" w:rsidRDefault="005729D2" w:rsidP="005729D2">
      <w:pPr>
        <w:widowControl w:val="0"/>
        <w:suppressAutoHyphens/>
        <w:autoSpaceDE w:val="0"/>
        <w:autoSpaceDN w:val="0"/>
        <w:adjustRightInd w:val="0"/>
        <w:ind w:left="4705" w:firstLine="283"/>
        <w:jc w:val="center"/>
        <w:rPr>
          <w:rFonts w:ascii="Arial" w:hAnsi="Arial" w:cs="Arial"/>
          <w:sz w:val="16"/>
          <w:szCs w:val="16"/>
        </w:rPr>
      </w:pPr>
      <w:r>
        <w:rPr>
          <w:rFonts w:ascii="Arial" w:hAnsi="Arial" w:cs="Arial"/>
          <w:sz w:val="16"/>
          <w:szCs w:val="16"/>
        </w:rPr>
        <w:t xml:space="preserve">                                                                            Podpis  Wykonawcy</w:t>
      </w:r>
    </w:p>
    <w:p w:rsidR="004566DA" w:rsidRDefault="004566DA" w:rsidP="004566DA">
      <w:pPr>
        <w:widowControl w:val="0"/>
        <w:suppressAutoHyphens/>
        <w:autoSpaceDE w:val="0"/>
        <w:autoSpaceDN w:val="0"/>
        <w:adjustRightInd w:val="0"/>
        <w:jc w:val="right"/>
        <w:rPr>
          <w:rFonts w:ascii="Arial" w:hAnsi="Arial" w:cs="Arial"/>
          <w:b/>
          <w:bCs/>
        </w:rPr>
      </w:pPr>
    </w:p>
    <w:p w:rsidR="004566DA" w:rsidRPr="000871FF" w:rsidRDefault="004566DA" w:rsidP="004566DA">
      <w:pPr>
        <w:widowControl w:val="0"/>
        <w:suppressAutoHyphens/>
        <w:autoSpaceDE w:val="0"/>
        <w:autoSpaceDN w:val="0"/>
        <w:adjustRightInd w:val="0"/>
        <w:jc w:val="right"/>
        <w:rPr>
          <w:rFonts w:ascii="Arial" w:hAnsi="Arial" w:cs="Arial"/>
          <w:b/>
          <w:bCs/>
        </w:rPr>
      </w:pPr>
      <w:r w:rsidRPr="000871FF">
        <w:rPr>
          <w:rFonts w:ascii="Arial" w:hAnsi="Arial" w:cs="Arial"/>
          <w:b/>
          <w:bCs/>
        </w:rPr>
        <w:t>Załącznik Nr 5.7 do SIWZ</w:t>
      </w:r>
    </w:p>
    <w:p w:rsidR="004566DA" w:rsidRPr="009E65DB" w:rsidRDefault="004566DA" w:rsidP="004566DA">
      <w:pPr>
        <w:keepNext/>
        <w:shd w:val="pct20" w:color="auto" w:fill="FFFFFF"/>
        <w:jc w:val="center"/>
        <w:outlineLvl w:val="1"/>
        <w:rPr>
          <w:rFonts w:ascii="Arial" w:eastAsia="Calibri" w:hAnsi="Arial" w:cs="Arial"/>
          <w:b/>
          <w:bCs/>
          <w:lang w:eastAsia="x-none"/>
        </w:rPr>
      </w:pPr>
      <w:r w:rsidRPr="009E65DB">
        <w:rPr>
          <w:rFonts w:ascii="Arial" w:eastAsia="Calibri" w:hAnsi="Arial" w:cs="Arial"/>
          <w:b/>
          <w:bCs/>
          <w:lang w:val="x-none" w:eastAsia="x-none"/>
        </w:rPr>
        <w:t>FORMULARZ CENOWY</w:t>
      </w:r>
      <w:r>
        <w:rPr>
          <w:rFonts w:ascii="Arial" w:eastAsia="Calibri" w:hAnsi="Arial" w:cs="Arial"/>
          <w:b/>
          <w:bCs/>
          <w:lang w:eastAsia="x-none"/>
        </w:rPr>
        <w:t xml:space="preserve"> </w:t>
      </w:r>
    </w:p>
    <w:p w:rsidR="004566DA" w:rsidRPr="009E65DB" w:rsidRDefault="004566DA" w:rsidP="005729D2">
      <w:pPr>
        <w:keepNext/>
        <w:shd w:val="pct20" w:color="auto" w:fill="FFFFFF"/>
        <w:jc w:val="center"/>
        <w:outlineLvl w:val="1"/>
        <w:rPr>
          <w:rFonts w:ascii="Arial" w:hAnsi="Arial" w:cs="Arial"/>
        </w:rPr>
      </w:pPr>
      <w:r w:rsidRPr="009E65DB">
        <w:rPr>
          <w:rFonts w:ascii="Arial" w:eastAsia="Calibri" w:hAnsi="Arial" w:cs="Arial"/>
          <w:b/>
          <w:bCs/>
          <w:lang w:eastAsia="x-none"/>
        </w:rPr>
        <w:t xml:space="preserve"> </w:t>
      </w:r>
      <w:r w:rsidR="005729D2" w:rsidRPr="005729D2">
        <w:rPr>
          <w:rFonts w:ascii="Arial" w:eastAsia="Calibri" w:hAnsi="Arial" w:cs="Arial"/>
          <w:b/>
          <w:bCs/>
          <w:lang w:val="x-none" w:eastAsia="x-none"/>
        </w:rPr>
        <w:t>Pakiet nr 7 -  Uszczelki do trokarów I</w:t>
      </w:r>
    </w:p>
    <w:p w:rsidR="004566DA" w:rsidRPr="005D3825" w:rsidRDefault="004566DA" w:rsidP="004566DA">
      <w:pPr>
        <w:widowControl w:val="0"/>
        <w:suppressAutoHyphens/>
        <w:autoSpaceDE w:val="0"/>
        <w:autoSpaceDN w:val="0"/>
        <w:adjustRightInd w:val="0"/>
        <w:spacing w:line="240" w:lineRule="atLeast"/>
        <w:rPr>
          <w:rFonts w:ascii="Arial" w:hAnsi="Arial" w:cs="Arial"/>
        </w:rPr>
      </w:pPr>
      <w:r w:rsidRPr="009E65DB">
        <w:rPr>
          <w:rFonts w:ascii="Arial" w:hAnsi="Arial" w:cs="Arial"/>
        </w:rPr>
        <w:t>Nazwa i adres Wykonawcy …..............................................................................................................................................................................................</w:t>
      </w:r>
      <w:r>
        <w:rPr>
          <w:rFonts w:ascii="Arial" w:hAnsi="Arial" w:cs="Arial"/>
        </w:rPr>
        <w:t>........</w:t>
      </w:r>
    </w:p>
    <w:tbl>
      <w:tblPr>
        <w:tblW w:w="13644" w:type="dxa"/>
        <w:jc w:val="center"/>
        <w:tblCellMar>
          <w:left w:w="70" w:type="dxa"/>
          <w:right w:w="70" w:type="dxa"/>
        </w:tblCellMar>
        <w:tblLook w:val="00A0" w:firstRow="1" w:lastRow="0" w:firstColumn="1" w:lastColumn="0" w:noHBand="0" w:noVBand="0"/>
      </w:tblPr>
      <w:tblGrid>
        <w:gridCol w:w="421"/>
        <w:gridCol w:w="6242"/>
        <w:gridCol w:w="1985"/>
        <w:gridCol w:w="992"/>
        <w:gridCol w:w="709"/>
        <w:gridCol w:w="850"/>
        <w:gridCol w:w="1276"/>
        <w:gridCol w:w="1169"/>
      </w:tblGrid>
      <w:tr w:rsidR="004566DA" w:rsidTr="005729D2">
        <w:trPr>
          <w:trHeight w:val="566"/>
          <w:jc w:val="center"/>
        </w:trPr>
        <w:tc>
          <w:tcPr>
            <w:tcW w:w="421" w:type="dxa"/>
            <w:tcBorders>
              <w:top w:val="single" w:sz="4" w:space="0" w:color="auto"/>
              <w:left w:val="single" w:sz="4" w:space="0" w:color="auto"/>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lp.</w:t>
            </w:r>
          </w:p>
        </w:tc>
        <w:tc>
          <w:tcPr>
            <w:tcW w:w="6242"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 xml:space="preserve">Opis przedmiotu zamówienia </w:t>
            </w:r>
          </w:p>
        </w:tc>
        <w:tc>
          <w:tcPr>
            <w:tcW w:w="1985" w:type="dxa"/>
            <w:tcBorders>
              <w:top w:val="single" w:sz="4" w:space="0" w:color="auto"/>
              <w:left w:val="nil"/>
              <w:bottom w:val="single" w:sz="4" w:space="0" w:color="auto"/>
              <w:right w:val="single" w:sz="4" w:space="0" w:color="auto"/>
            </w:tcBorders>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Nazwa handlowa oferowanego produktu/ nr katalogowy</w:t>
            </w:r>
          </w:p>
        </w:tc>
        <w:tc>
          <w:tcPr>
            <w:tcW w:w="992" w:type="dxa"/>
            <w:tcBorders>
              <w:top w:val="single" w:sz="4" w:space="0" w:color="auto"/>
              <w:left w:val="single" w:sz="4" w:space="0" w:color="auto"/>
              <w:bottom w:val="single" w:sz="4" w:space="0" w:color="auto"/>
              <w:right w:val="single" w:sz="4" w:space="0" w:color="auto"/>
            </w:tcBorders>
          </w:tcPr>
          <w:p w:rsidR="004566DA" w:rsidRDefault="004566DA" w:rsidP="00F9359D">
            <w:pPr>
              <w:jc w:val="center"/>
              <w:rPr>
                <w:rFonts w:ascii="Arial" w:eastAsia="Calibri" w:hAnsi="Arial" w:cs="Arial"/>
                <w:b/>
                <w:bCs/>
                <w:sz w:val="16"/>
                <w:szCs w:val="16"/>
              </w:rPr>
            </w:pPr>
          </w:p>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Producent</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j.m.</w:t>
            </w:r>
          </w:p>
        </w:tc>
        <w:tc>
          <w:tcPr>
            <w:tcW w:w="850" w:type="dxa"/>
            <w:tcBorders>
              <w:top w:val="single" w:sz="4" w:space="0" w:color="auto"/>
              <w:left w:val="nil"/>
              <w:bottom w:val="single" w:sz="4" w:space="0" w:color="auto"/>
              <w:right w:val="single" w:sz="4" w:space="0" w:color="auto"/>
            </w:tcBorders>
            <w:noWrap/>
            <w:vAlign w:val="center"/>
            <w:hideMark/>
          </w:tcPr>
          <w:p w:rsidR="004566DA" w:rsidRDefault="004566DA" w:rsidP="000871FF">
            <w:pPr>
              <w:jc w:val="center"/>
              <w:rPr>
                <w:rFonts w:ascii="Arial" w:eastAsia="Calibri" w:hAnsi="Arial" w:cs="Arial"/>
                <w:b/>
                <w:bCs/>
                <w:sz w:val="16"/>
                <w:szCs w:val="16"/>
              </w:rPr>
            </w:pPr>
            <w:r>
              <w:rPr>
                <w:rFonts w:ascii="Arial" w:eastAsia="Calibri" w:hAnsi="Arial" w:cs="Arial"/>
                <w:b/>
                <w:bCs/>
                <w:sz w:val="16"/>
                <w:szCs w:val="16"/>
              </w:rPr>
              <w:t xml:space="preserve">Ilość </w:t>
            </w:r>
          </w:p>
        </w:tc>
        <w:tc>
          <w:tcPr>
            <w:tcW w:w="1276"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Cena jednostkowa brutto w PLN</w:t>
            </w:r>
          </w:p>
        </w:tc>
        <w:tc>
          <w:tcPr>
            <w:tcW w:w="1169"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Wartość</w:t>
            </w:r>
          </w:p>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brutto w PLN</w:t>
            </w:r>
          </w:p>
        </w:tc>
      </w:tr>
      <w:tr w:rsidR="000871FF" w:rsidTr="005729D2">
        <w:trPr>
          <w:trHeight w:val="255"/>
          <w:jc w:val="center"/>
        </w:trPr>
        <w:tc>
          <w:tcPr>
            <w:tcW w:w="421" w:type="dxa"/>
            <w:tcBorders>
              <w:top w:val="single" w:sz="4" w:space="0" w:color="auto"/>
              <w:left w:val="single" w:sz="4" w:space="0" w:color="auto"/>
              <w:bottom w:val="single" w:sz="4" w:space="0" w:color="auto"/>
              <w:right w:val="single" w:sz="4" w:space="0" w:color="auto"/>
            </w:tcBorders>
            <w:noWrap/>
            <w:vAlign w:val="center"/>
            <w:hideMark/>
          </w:tcPr>
          <w:p w:rsidR="000871FF" w:rsidRPr="005729D2" w:rsidRDefault="000871FF" w:rsidP="000871FF">
            <w:pPr>
              <w:rPr>
                <w:rFonts w:ascii="Arial" w:hAnsi="Arial" w:cs="Arial"/>
                <w:bCs/>
                <w:color w:val="000000"/>
              </w:rPr>
            </w:pPr>
            <w:r w:rsidRPr="005729D2">
              <w:rPr>
                <w:rFonts w:ascii="Arial" w:hAnsi="Arial" w:cs="Arial"/>
                <w:bCs/>
                <w:color w:val="000000"/>
              </w:rPr>
              <w:t>1.</w:t>
            </w:r>
          </w:p>
        </w:tc>
        <w:tc>
          <w:tcPr>
            <w:tcW w:w="6242" w:type="dxa"/>
            <w:tcBorders>
              <w:top w:val="single" w:sz="4" w:space="0" w:color="auto"/>
              <w:left w:val="nil"/>
              <w:bottom w:val="single" w:sz="4" w:space="0" w:color="auto"/>
              <w:right w:val="single" w:sz="4" w:space="0" w:color="auto"/>
            </w:tcBorders>
            <w:noWrap/>
            <w:vAlign w:val="center"/>
          </w:tcPr>
          <w:p w:rsidR="000871FF" w:rsidRDefault="000871FF" w:rsidP="000871FF">
            <w:pPr>
              <w:rPr>
                <w:rFonts w:ascii="Arial" w:hAnsi="Arial" w:cs="Arial"/>
                <w:color w:val="000000"/>
              </w:rPr>
            </w:pPr>
            <w:r>
              <w:rPr>
                <w:rFonts w:ascii="Arial" w:hAnsi="Arial" w:cs="Arial"/>
                <w:color w:val="000000"/>
              </w:rPr>
              <w:t xml:space="preserve">Uszczelki zewnętrzne do trokarów firmy </w:t>
            </w:r>
            <w:proofErr w:type="spellStart"/>
            <w:r>
              <w:rPr>
                <w:rFonts w:ascii="Arial" w:hAnsi="Arial" w:cs="Arial"/>
                <w:color w:val="000000"/>
              </w:rPr>
              <w:t>Storz</w:t>
            </w:r>
            <w:proofErr w:type="spellEnd"/>
            <w:r>
              <w:rPr>
                <w:rFonts w:ascii="Arial" w:hAnsi="Arial" w:cs="Arial"/>
                <w:color w:val="000000"/>
              </w:rPr>
              <w:t xml:space="preserve"> 6mm i 11mm. Uszczelka kapturek do trokara 6 mm; 11mm i redukcji instrumentów 5mm i 5,5 mm; 10mm, odpowiednio kolor czarny i kolor zielony lub równoważne. Opakowania </w:t>
            </w:r>
            <w:r w:rsidR="001F53A9">
              <w:rPr>
                <w:rFonts w:ascii="Arial" w:hAnsi="Arial" w:cs="Arial"/>
                <w:color w:val="000000"/>
              </w:rPr>
              <w:t>zawierające</w:t>
            </w:r>
            <w:r>
              <w:rPr>
                <w:rFonts w:ascii="Arial" w:hAnsi="Arial" w:cs="Arial"/>
                <w:color w:val="000000"/>
              </w:rPr>
              <w:t xml:space="preserve"> po 10 sztuk.</w:t>
            </w:r>
          </w:p>
        </w:tc>
        <w:tc>
          <w:tcPr>
            <w:tcW w:w="1985" w:type="dxa"/>
            <w:tcBorders>
              <w:top w:val="single" w:sz="4" w:space="0" w:color="auto"/>
              <w:left w:val="nil"/>
              <w:bottom w:val="single" w:sz="4" w:space="0" w:color="auto"/>
              <w:right w:val="single" w:sz="4" w:space="0" w:color="auto"/>
            </w:tcBorders>
            <w:vAlign w:val="center"/>
          </w:tcPr>
          <w:p w:rsidR="000871FF" w:rsidRDefault="000871FF" w:rsidP="000871FF">
            <w:pPr>
              <w:jc w:val="center"/>
              <w:rPr>
                <w:rFonts w:ascii="Arial" w:eastAsia="Calibri"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0871FF" w:rsidRDefault="000871FF" w:rsidP="000871FF">
            <w:pPr>
              <w:jc w:val="center"/>
              <w:rPr>
                <w:rFonts w:ascii="Arial" w:eastAsia="Calibri" w:hAnsi="Arial" w:cs="Arial"/>
                <w:sz w:val="18"/>
                <w:szCs w:val="18"/>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0871FF" w:rsidRDefault="001F53A9" w:rsidP="000871FF">
            <w:pPr>
              <w:jc w:val="center"/>
              <w:rPr>
                <w:rFonts w:ascii="Arial" w:hAnsi="Arial" w:cs="Arial"/>
                <w:color w:val="000000"/>
              </w:rPr>
            </w:pPr>
            <w:r>
              <w:rPr>
                <w:rFonts w:ascii="Arial" w:hAnsi="Arial" w:cs="Arial"/>
                <w:color w:val="000000"/>
              </w:rPr>
              <w:t>O</w:t>
            </w:r>
            <w:r w:rsidR="000871FF">
              <w:rPr>
                <w:rFonts w:ascii="Arial" w:hAnsi="Arial" w:cs="Arial"/>
                <w:color w:val="000000"/>
              </w:rPr>
              <w:t>p</w:t>
            </w:r>
            <w:r>
              <w:rPr>
                <w:rFonts w:ascii="Arial" w:hAnsi="Arial" w:cs="Arial"/>
                <w:color w:val="000000"/>
              </w:rPr>
              <w:t>.</w:t>
            </w:r>
          </w:p>
        </w:tc>
        <w:tc>
          <w:tcPr>
            <w:tcW w:w="850"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hAnsi="Arial" w:cs="Arial"/>
                <w:color w:val="000000"/>
              </w:rPr>
            </w:pPr>
            <w:r>
              <w:rPr>
                <w:rFonts w:ascii="Arial" w:hAnsi="Arial" w:cs="Arial"/>
                <w:color w:val="000000"/>
              </w:rPr>
              <w:t>5</w:t>
            </w:r>
          </w:p>
        </w:tc>
        <w:tc>
          <w:tcPr>
            <w:tcW w:w="1276"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eastAsia="Calibri" w:hAnsi="Arial" w:cs="Arial"/>
                <w:sz w:val="18"/>
                <w:szCs w:val="18"/>
              </w:rPr>
            </w:pPr>
          </w:p>
        </w:tc>
        <w:tc>
          <w:tcPr>
            <w:tcW w:w="1169"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eastAsia="Calibri" w:hAnsi="Arial" w:cs="Arial"/>
                <w:sz w:val="18"/>
                <w:szCs w:val="18"/>
              </w:rPr>
            </w:pPr>
          </w:p>
        </w:tc>
      </w:tr>
      <w:tr w:rsidR="000871FF" w:rsidRPr="009413C1" w:rsidTr="005729D2">
        <w:trPr>
          <w:trHeight w:val="255"/>
          <w:jc w:val="center"/>
        </w:trPr>
        <w:tc>
          <w:tcPr>
            <w:tcW w:w="421" w:type="dxa"/>
            <w:tcBorders>
              <w:top w:val="single" w:sz="4" w:space="0" w:color="auto"/>
              <w:left w:val="single" w:sz="4" w:space="0" w:color="auto"/>
              <w:bottom w:val="single" w:sz="4" w:space="0" w:color="auto"/>
              <w:right w:val="single" w:sz="4" w:space="0" w:color="auto"/>
            </w:tcBorders>
            <w:noWrap/>
            <w:vAlign w:val="center"/>
            <w:hideMark/>
          </w:tcPr>
          <w:p w:rsidR="000871FF" w:rsidRPr="005729D2" w:rsidRDefault="000871FF" w:rsidP="000871FF">
            <w:pPr>
              <w:rPr>
                <w:rFonts w:ascii="Arial" w:hAnsi="Arial" w:cs="Arial"/>
                <w:bCs/>
                <w:color w:val="000000"/>
              </w:rPr>
            </w:pPr>
            <w:r w:rsidRPr="005729D2">
              <w:rPr>
                <w:rFonts w:ascii="Arial" w:hAnsi="Arial" w:cs="Arial"/>
                <w:bCs/>
                <w:color w:val="000000"/>
              </w:rPr>
              <w:t>2.</w:t>
            </w:r>
          </w:p>
        </w:tc>
        <w:tc>
          <w:tcPr>
            <w:tcW w:w="6242" w:type="dxa"/>
            <w:tcBorders>
              <w:top w:val="single" w:sz="4" w:space="0" w:color="auto"/>
              <w:left w:val="nil"/>
              <w:bottom w:val="single" w:sz="4" w:space="0" w:color="auto"/>
              <w:right w:val="single" w:sz="4" w:space="0" w:color="auto"/>
            </w:tcBorders>
            <w:noWrap/>
            <w:vAlign w:val="center"/>
          </w:tcPr>
          <w:p w:rsidR="000871FF" w:rsidRDefault="000871FF" w:rsidP="000871FF">
            <w:pPr>
              <w:rPr>
                <w:rFonts w:ascii="Arial" w:hAnsi="Arial" w:cs="Arial"/>
                <w:color w:val="000000"/>
              </w:rPr>
            </w:pPr>
            <w:r>
              <w:rPr>
                <w:rFonts w:ascii="Arial" w:hAnsi="Arial" w:cs="Arial"/>
                <w:color w:val="000000"/>
              </w:rPr>
              <w:t xml:space="preserve">Uszczelki do klapki trokara firmy STORZ lub równoważne. Opakowanie </w:t>
            </w:r>
            <w:r w:rsidR="001F53A9">
              <w:rPr>
                <w:rFonts w:ascii="Arial" w:hAnsi="Arial" w:cs="Arial"/>
                <w:color w:val="000000"/>
              </w:rPr>
              <w:t>zawierające</w:t>
            </w:r>
            <w:r>
              <w:rPr>
                <w:rFonts w:ascii="Arial" w:hAnsi="Arial" w:cs="Arial"/>
                <w:color w:val="000000"/>
              </w:rPr>
              <w:t xml:space="preserve"> 10 sztuk</w:t>
            </w:r>
          </w:p>
        </w:tc>
        <w:tc>
          <w:tcPr>
            <w:tcW w:w="1985" w:type="dxa"/>
            <w:tcBorders>
              <w:top w:val="single" w:sz="4" w:space="0" w:color="auto"/>
              <w:left w:val="nil"/>
              <w:bottom w:val="single" w:sz="4" w:space="0" w:color="auto"/>
              <w:right w:val="single" w:sz="4" w:space="0" w:color="auto"/>
            </w:tcBorders>
            <w:vAlign w:val="center"/>
          </w:tcPr>
          <w:p w:rsidR="000871FF" w:rsidRPr="009413C1" w:rsidRDefault="000871FF" w:rsidP="000871FF">
            <w:pPr>
              <w:jc w:val="center"/>
              <w:rPr>
                <w:rFonts w:ascii="Arial" w:eastAsia="Calibri"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0871FF" w:rsidRPr="009413C1" w:rsidRDefault="000871FF" w:rsidP="000871FF">
            <w:pPr>
              <w:jc w:val="center"/>
              <w:rPr>
                <w:rFonts w:ascii="Arial" w:eastAsia="Calibri" w:hAnsi="Arial" w:cs="Arial"/>
                <w:sz w:val="18"/>
                <w:szCs w:val="18"/>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0871FF" w:rsidRDefault="001F53A9" w:rsidP="000871FF">
            <w:pPr>
              <w:jc w:val="center"/>
              <w:rPr>
                <w:rFonts w:ascii="Arial" w:hAnsi="Arial" w:cs="Arial"/>
                <w:color w:val="000000"/>
              </w:rPr>
            </w:pPr>
            <w:r>
              <w:rPr>
                <w:rFonts w:ascii="Arial" w:hAnsi="Arial" w:cs="Arial"/>
                <w:color w:val="000000"/>
              </w:rPr>
              <w:t>O</w:t>
            </w:r>
            <w:r w:rsidR="000871FF">
              <w:rPr>
                <w:rFonts w:ascii="Arial" w:hAnsi="Arial" w:cs="Arial"/>
                <w:color w:val="000000"/>
              </w:rPr>
              <w:t>p</w:t>
            </w:r>
            <w:r>
              <w:rPr>
                <w:rFonts w:ascii="Arial" w:hAnsi="Arial" w:cs="Arial"/>
                <w:color w:val="000000"/>
              </w:rPr>
              <w:t>.</w:t>
            </w:r>
          </w:p>
        </w:tc>
        <w:tc>
          <w:tcPr>
            <w:tcW w:w="850"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hAnsi="Arial" w:cs="Arial"/>
                <w:color w:val="000000"/>
              </w:rPr>
            </w:pPr>
            <w:r>
              <w:rPr>
                <w:rFonts w:ascii="Arial" w:hAnsi="Arial" w:cs="Arial"/>
                <w:color w:val="000000"/>
              </w:rPr>
              <w:t>6</w:t>
            </w:r>
          </w:p>
        </w:tc>
        <w:tc>
          <w:tcPr>
            <w:tcW w:w="1276" w:type="dxa"/>
            <w:tcBorders>
              <w:top w:val="single" w:sz="4" w:space="0" w:color="auto"/>
              <w:left w:val="nil"/>
              <w:bottom w:val="single" w:sz="4" w:space="0" w:color="auto"/>
              <w:right w:val="single" w:sz="4" w:space="0" w:color="auto"/>
            </w:tcBorders>
            <w:noWrap/>
            <w:vAlign w:val="center"/>
          </w:tcPr>
          <w:p w:rsidR="000871FF" w:rsidRPr="009413C1" w:rsidRDefault="000871FF" w:rsidP="000871FF">
            <w:pPr>
              <w:jc w:val="center"/>
              <w:rPr>
                <w:rFonts w:ascii="Arial" w:eastAsia="Calibri" w:hAnsi="Arial" w:cs="Arial"/>
                <w:sz w:val="18"/>
                <w:szCs w:val="18"/>
              </w:rPr>
            </w:pPr>
          </w:p>
        </w:tc>
        <w:tc>
          <w:tcPr>
            <w:tcW w:w="1169" w:type="dxa"/>
            <w:tcBorders>
              <w:top w:val="single" w:sz="4" w:space="0" w:color="auto"/>
              <w:left w:val="nil"/>
              <w:bottom w:val="single" w:sz="4" w:space="0" w:color="auto"/>
              <w:right w:val="single" w:sz="4" w:space="0" w:color="auto"/>
            </w:tcBorders>
            <w:noWrap/>
            <w:vAlign w:val="center"/>
          </w:tcPr>
          <w:p w:rsidR="000871FF" w:rsidRPr="009413C1" w:rsidRDefault="000871FF" w:rsidP="000871FF">
            <w:pPr>
              <w:jc w:val="center"/>
              <w:rPr>
                <w:rFonts w:ascii="Arial" w:eastAsia="Calibri" w:hAnsi="Arial" w:cs="Arial"/>
                <w:sz w:val="18"/>
                <w:szCs w:val="18"/>
              </w:rPr>
            </w:pPr>
          </w:p>
        </w:tc>
      </w:tr>
      <w:tr w:rsidR="000871FF" w:rsidRPr="009413C1" w:rsidTr="005729D2">
        <w:trPr>
          <w:trHeight w:val="255"/>
          <w:jc w:val="center"/>
        </w:trPr>
        <w:tc>
          <w:tcPr>
            <w:tcW w:w="421" w:type="dxa"/>
            <w:tcBorders>
              <w:top w:val="single" w:sz="4" w:space="0" w:color="auto"/>
              <w:left w:val="single" w:sz="4" w:space="0" w:color="auto"/>
              <w:bottom w:val="single" w:sz="4" w:space="0" w:color="auto"/>
              <w:right w:val="single" w:sz="4" w:space="0" w:color="auto"/>
            </w:tcBorders>
            <w:noWrap/>
            <w:vAlign w:val="center"/>
            <w:hideMark/>
          </w:tcPr>
          <w:p w:rsidR="000871FF" w:rsidRPr="005729D2" w:rsidRDefault="000871FF" w:rsidP="000871FF">
            <w:pPr>
              <w:rPr>
                <w:rFonts w:ascii="Arial" w:hAnsi="Arial" w:cs="Arial"/>
                <w:bCs/>
                <w:color w:val="000000"/>
              </w:rPr>
            </w:pPr>
            <w:r w:rsidRPr="005729D2">
              <w:rPr>
                <w:rFonts w:ascii="Arial" w:hAnsi="Arial" w:cs="Arial"/>
                <w:bCs/>
                <w:color w:val="000000"/>
              </w:rPr>
              <w:t>3.</w:t>
            </w:r>
          </w:p>
        </w:tc>
        <w:tc>
          <w:tcPr>
            <w:tcW w:w="6242" w:type="dxa"/>
            <w:tcBorders>
              <w:top w:val="single" w:sz="4" w:space="0" w:color="auto"/>
              <w:left w:val="nil"/>
              <w:bottom w:val="single" w:sz="4" w:space="0" w:color="auto"/>
              <w:right w:val="single" w:sz="4" w:space="0" w:color="auto"/>
            </w:tcBorders>
            <w:noWrap/>
            <w:vAlign w:val="center"/>
          </w:tcPr>
          <w:p w:rsidR="000871FF" w:rsidRDefault="000871FF" w:rsidP="000871FF">
            <w:pPr>
              <w:rPr>
                <w:rFonts w:ascii="Arial" w:hAnsi="Arial" w:cs="Arial"/>
                <w:color w:val="000000"/>
              </w:rPr>
            </w:pPr>
            <w:r>
              <w:rPr>
                <w:rFonts w:ascii="Arial" w:hAnsi="Arial" w:cs="Arial"/>
                <w:color w:val="000000"/>
              </w:rPr>
              <w:t xml:space="preserve">Redukcja do trokara firmy STORZ lub równoważne (nasadka na trokar) 11/5mm. Opakowanie </w:t>
            </w:r>
            <w:r w:rsidR="001F53A9">
              <w:rPr>
                <w:rFonts w:ascii="Arial" w:hAnsi="Arial" w:cs="Arial"/>
                <w:color w:val="000000"/>
              </w:rPr>
              <w:t>zawierające</w:t>
            </w:r>
            <w:r>
              <w:rPr>
                <w:rFonts w:ascii="Arial" w:hAnsi="Arial" w:cs="Arial"/>
                <w:color w:val="000000"/>
              </w:rPr>
              <w:t xml:space="preserve"> 10 sztuk.</w:t>
            </w:r>
          </w:p>
        </w:tc>
        <w:tc>
          <w:tcPr>
            <w:tcW w:w="1985" w:type="dxa"/>
            <w:tcBorders>
              <w:top w:val="single" w:sz="4" w:space="0" w:color="auto"/>
              <w:left w:val="nil"/>
              <w:bottom w:val="single" w:sz="4" w:space="0" w:color="auto"/>
              <w:right w:val="single" w:sz="4" w:space="0" w:color="auto"/>
            </w:tcBorders>
            <w:vAlign w:val="center"/>
          </w:tcPr>
          <w:p w:rsidR="000871FF" w:rsidRPr="009413C1" w:rsidRDefault="000871FF" w:rsidP="000871FF">
            <w:pPr>
              <w:jc w:val="center"/>
              <w:rPr>
                <w:rFonts w:ascii="Arial" w:eastAsia="Calibri"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0871FF" w:rsidRPr="009413C1" w:rsidRDefault="000871FF" w:rsidP="000871FF">
            <w:pPr>
              <w:jc w:val="center"/>
              <w:rPr>
                <w:rFonts w:ascii="Arial" w:eastAsia="Calibri" w:hAnsi="Arial" w:cs="Arial"/>
                <w:sz w:val="18"/>
                <w:szCs w:val="18"/>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0871FF" w:rsidRDefault="001F53A9" w:rsidP="000871FF">
            <w:pPr>
              <w:jc w:val="center"/>
              <w:rPr>
                <w:rFonts w:ascii="Arial" w:hAnsi="Arial" w:cs="Arial"/>
                <w:color w:val="000000"/>
              </w:rPr>
            </w:pPr>
            <w:r>
              <w:rPr>
                <w:rFonts w:ascii="Arial" w:hAnsi="Arial" w:cs="Arial"/>
                <w:color w:val="000000"/>
              </w:rPr>
              <w:t>O</w:t>
            </w:r>
            <w:r w:rsidR="000871FF">
              <w:rPr>
                <w:rFonts w:ascii="Arial" w:hAnsi="Arial" w:cs="Arial"/>
                <w:color w:val="000000"/>
              </w:rPr>
              <w:t>p</w:t>
            </w:r>
            <w:r>
              <w:rPr>
                <w:rFonts w:ascii="Arial" w:hAnsi="Arial" w:cs="Arial"/>
                <w:color w:val="000000"/>
              </w:rPr>
              <w:t>.</w:t>
            </w:r>
          </w:p>
        </w:tc>
        <w:tc>
          <w:tcPr>
            <w:tcW w:w="850"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hAnsi="Arial" w:cs="Arial"/>
                <w:color w:val="000000"/>
              </w:rPr>
            </w:pPr>
            <w:r>
              <w:rPr>
                <w:rFonts w:ascii="Arial" w:hAnsi="Arial" w:cs="Arial"/>
                <w:color w:val="000000"/>
              </w:rPr>
              <w:t>8</w:t>
            </w:r>
          </w:p>
        </w:tc>
        <w:tc>
          <w:tcPr>
            <w:tcW w:w="1276" w:type="dxa"/>
            <w:tcBorders>
              <w:top w:val="single" w:sz="4" w:space="0" w:color="auto"/>
              <w:left w:val="nil"/>
              <w:bottom w:val="single" w:sz="4" w:space="0" w:color="auto"/>
              <w:right w:val="single" w:sz="4" w:space="0" w:color="auto"/>
            </w:tcBorders>
            <w:noWrap/>
            <w:vAlign w:val="center"/>
          </w:tcPr>
          <w:p w:rsidR="000871FF" w:rsidRPr="009413C1" w:rsidRDefault="000871FF" w:rsidP="000871FF">
            <w:pPr>
              <w:jc w:val="center"/>
              <w:rPr>
                <w:rFonts w:ascii="Arial" w:eastAsia="Calibri" w:hAnsi="Arial" w:cs="Arial"/>
                <w:sz w:val="18"/>
                <w:szCs w:val="18"/>
              </w:rPr>
            </w:pPr>
          </w:p>
        </w:tc>
        <w:tc>
          <w:tcPr>
            <w:tcW w:w="1169" w:type="dxa"/>
            <w:tcBorders>
              <w:top w:val="single" w:sz="4" w:space="0" w:color="auto"/>
              <w:left w:val="nil"/>
              <w:bottom w:val="single" w:sz="4" w:space="0" w:color="auto"/>
              <w:right w:val="single" w:sz="4" w:space="0" w:color="auto"/>
            </w:tcBorders>
            <w:noWrap/>
            <w:vAlign w:val="center"/>
          </w:tcPr>
          <w:p w:rsidR="000871FF" w:rsidRPr="009413C1" w:rsidRDefault="000871FF" w:rsidP="000871FF">
            <w:pPr>
              <w:jc w:val="center"/>
              <w:rPr>
                <w:rFonts w:ascii="Arial" w:eastAsia="Calibri" w:hAnsi="Arial" w:cs="Arial"/>
                <w:sz w:val="18"/>
                <w:szCs w:val="18"/>
              </w:rPr>
            </w:pPr>
          </w:p>
        </w:tc>
      </w:tr>
      <w:tr w:rsidR="000871FF" w:rsidRPr="009413C1" w:rsidTr="005729D2">
        <w:trPr>
          <w:trHeight w:val="255"/>
          <w:jc w:val="center"/>
        </w:trPr>
        <w:tc>
          <w:tcPr>
            <w:tcW w:w="421" w:type="dxa"/>
            <w:tcBorders>
              <w:top w:val="single" w:sz="4" w:space="0" w:color="auto"/>
              <w:left w:val="single" w:sz="4" w:space="0" w:color="auto"/>
              <w:bottom w:val="single" w:sz="4" w:space="0" w:color="auto"/>
              <w:right w:val="single" w:sz="4" w:space="0" w:color="auto"/>
            </w:tcBorders>
            <w:noWrap/>
            <w:vAlign w:val="center"/>
            <w:hideMark/>
          </w:tcPr>
          <w:p w:rsidR="000871FF" w:rsidRPr="005729D2" w:rsidRDefault="000871FF" w:rsidP="000871FF">
            <w:pPr>
              <w:rPr>
                <w:rFonts w:ascii="Arial" w:hAnsi="Arial" w:cs="Arial"/>
                <w:bCs/>
                <w:color w:val="000000"/>
              </w:rPr>
            </w:pPr>
            <w:r w:rsidRPr="005729D2">
              <w:rPr>
                <w:rFonts w:ascii="Arial" w:hAnsi="Arial" w:cs="Arial"/>
                <w:bCs/>
                <w:color w:val="000000"/>
              </w:rPr>
              <w:t>4.</w:t>
            </w:r>
          </w:p>
        </w:tc>
        <w:tc>
          <w:tcPr>
            <w:tcW w:w="6242" w:type="dxa"/>
            <w:tcBorders>
              <w:top w:val="single" w:sz="4" w:space="0" w:color="auto"/>
              <w:left w:val="nil"/>
              <w:bottom w:val="single" w:sz="4" w:space="0" w:color="auto"/>
              <w:right w:val="single" w:sz="4" w:space="0" w:color="auto"/>
            </w:tcBorders>
            <w:noWrap/>
            <w:vAlign w:val="center"/>
          </w:tcPr>
          <w:p w:rsidR="000871FF" w:rsidRDefault="000871FF" w:rsidP="000871FF">
            <w:pPr>
              <w:rPr>
                <w:rFonts w:ascii="Arial" w:hAnsi="Arial" w:cs="Arial"/>
                <w:color w:val="000000"/>
              </w:rPr>
            </w:pPr>
            <w:r>
              <w:rPr>
                <w:rFonts w:ascii="Arial" w:hAnsi="Arial" w:cs="Arial"/>
                <w:color w:val="000000"/>
              </w:rPr>
              <w:t xml:space="preserve">Membrana do przetwornika ciśnienia do zestawu drenu płuczącego do zastosowania z pompą KARL STORZ do laparoskopii, histeroskopii lub równoważne. Opakowanie </w:t>
            </w:r>
            <w:r w:rsidR="001F53A9">
              <w:rPr>
                <w:rFonts w:ascii="Arial" w:hAnsi="Arial" w:cs="Arial"/>
                <w:color w:val="000000"/>
              </w:rPr>
              <w:t>zawierające</w:t>
            </w:r>
            <w:r>
              <w:rPr>
                <w:rFonts w:ascii="Arial" w:hAnsi="Arial" w:cs="Arial"/>
                <w:color w:val="000000"/>
              </w:rPr>
              <w:t xml:space="preserve"> 10 sztuk.</w:t>
            </w:r>
          </w:p>
        </w:tc>
        <w:tc>
          <w:tcPr>
            <w:tcW w:w="1985" w:type="dxa"/>
            <w:tcBorders>
              <w:top w:val="single" w:sz="4" w:space="0" w:color="auto"/>
              <w:left w:val="nil"/>
              <w:bottom w:val="single" w:sz="4" w:space="0" w:color="auto"/>
              <w:right w:val="single" w:sz="4" w:space="0" w:color="auto"/>
            </w:tcBorders>
            <w:vAlign w:val="center"/>
          </w:tcPr>
          <w:p w:rsidR="000871FF" w:rsidRPr="009413C1" w:rsidRDefault="000871FF" w:rsidP="000871FF">
            <w:pPr>
              <w:jc w:val="center"/>
              <w:rPr>
                <w:rFonts w:ascii="Arial" w:eastAsia="Calibri"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0871FF" w:rsidRPr="009413C1" w:rsidRDefault="000871FF" w:rsidP="000871FF">
            <w:pPr>
              <w:jc w:val="center"/>
              <w:rPr>
                <w:rFonts w:ascii="Arial" w:eastAsia="Calibri" w:hAnsi="Arial" w:cs="Arial"/>
                <w:sz w:val="18"/>
                <w:szCs w:val="18"/>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0871FF" w:rsidRDefault="001F53A9" w:rsidP="000871FF">
            <w:pPr>
              <w:jc w:val="center"/>
              <w:rPr>
                <w:rFonts w:ascii="Arial" w:hAnsi="Arial" w:cs="Arial"/>
                <w:color w:val="000000"/>
              </w:rPr>
            </w:pPr>
            <w:r>
              <w:rPr>
                <w:rFonts w:ascii="Arial" w:hAnsi="Arial" w:cs="Arial"/>
                <w:color w:val="000000"/>
              </w:rPr>
              <w:t>O</w:t>
            </w:r>
            <w:r w:rsidR="000871FF">
              <w:rPr>
                <w:rFonts w:ascii="Arial" w:hAnsi="Arial" w:cs="Arial"/>
                <w:color w:val="000000"/>
              </w:rPr>
              <w:t>p</w:t>
            </w:r>
            <w:r>
              <w:rPr>
                <w:rFonts w:ascii="Arial" w:hAnsi="Arial" w:cs="Arial"/>
                <w:color w:val="000000"/>
              </w:rPr>
              <w:t>.</w:t>
            </w:r>
          </w:p>
        </w:tc>
        <w:tc>
          <w:tcPr>
            <w:tcW w:w="850"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hAnsi="Arial" w:cs="Arial"/>
                <w:color w:val="000000"/>
              </w:rPr>
            </w:pPr>
            <w:r>
              <w:rPr>
                <w:rFonts w:ascii="Arial" w:hAnsi="Arial" w:cs="Arial"/>
                <w:color w:val="000000"/>
              </w:rPr>
              <w:t>2</w:t>
            </w:r>
          </w:p>
        </w:tc>
        <w:tc>
          <w:tcPr>
            <w:tcW w:w="1276" w:type="dxa"/>
            <w:tcBorders>
              <w:top w:val="single" w:sz="4" w:space="0" w:color="auto"/>
              <w:left w:val="nil"/>
              <w:bottom w:val="single" w:sz="4" w:space="0" w:color="auto"/>
              <w:right w:val="single" w:sz="4" w:space="0" w:color="auto"/>
            </w:tcBorders>
            <w:noWrap/>
            <w:vAlign w:val="center"/>
          </w:tcPr>
          <w:p w:rsidR="000871FF" w:rsidRPr="009413C1" w:rsidRDefault="000871FF" w:rsidP="000871FF">
            <w:pPr>
              <w:jc w:val="center"/>
              <w:rPr>
                <w:rFonts w:ascii="Arial" w:eastAsia="Calibri" w:hAnsi="Arial" w:cs="Arial"/>
                <w:sz w:val="18"/>
                <w:szCs w:val="18"/>
              </w:rPr>
            </w:pPr>
          </w:p>
        </w:tc>
        <w:tc>
          <w:tcPr>
            <w:tcW w:w="1169" w:type="dxa"/>
            <w:tcBorders>
              <w:top w:val="single" w:sz="4" w:space="0" w:color="auto"/>
              <w:left w:val="nil"/>
              <w:bottom w:val="single" w:sz="4" w:space="0" w:color="auto"/>
              <w:right w:val="single" w:sz="4" w:space="0" w:color="auto"/>
            </w:tcBorders>
            <w:noWrap/>
            <w:vAlign w:val="center"/>
          </w:tcPr>
          <w:p w:rsidR="000871FF" w:rsidRPr="009413C1" w:rsidRDefault="000871FF" w:rsidP="000871FF">
            <w:pPr>
              <w:jc w:val="center"/>
              <w:rPr>
                <w:rFonts w:ascii="Arial" w:eastAsia="Calibri" w:hAnsi="Arial" w:cs="Arial"/>
                <w:sz w:val="18"/>
                <w:szCs w:val="18"/>
              </w:rPr>
            </w:pPr>
          </w:p>
        </w:tc>
      </w:tr>
      <w:tr w:rsidR="005729D2" w:rsidRPr="00AB341B" w:rsidTr="000871FF">
        <w:trPr>
          <w:trHeight w:val="255"/>
          <w:jc w:val="center"/>
        </w:trPr>
        <w:tc>
          <w:tcPr>
            <w:tcW w:w="12475" w:type="dxa"/>
            <w:gridSpan w:val="7"/>
            <w:tcBorders>
              <w:top w:val="single" w:sz="4" w:space="0" w:color="auto"/>
              <w:left w:val="single" w:sz="4" w:space="0" w:color="auto"/>
              <w:bottom w:val="single" w:sz="4" w:space="0" w:color="auto"/>
              <w:right w:val="single" w:sz="4" w:space="0" w:color="auto"/>
            </w:tcBorders>
            <w:noWrap/>
            <w:vAlign w:val="center"/>
            <w:hideMark/>
          </w:tcPr>
          <w:p w:rsidR="005729D2" w:rsidRPr="00AB341B" w:rsidRDefault="007C1388" w:rsidP="000871FF">
            <w:pPr>
              <w:jc w:val="center"/>
              <w:rPr>
                <w:rFonts w:ascii="Arial" w:eastAsia="Calibri" w:hAnsi="Arial" w:cs="Arial"/>
                <w:sz w:val="18"/>
                <w:szCs w:val="18"/>
              </w:rPr>
            </w:pPr>
            <w:r>
              <w:rPr>
                <w:rFonts w:ascii="Arial" w:eastAsia="Calibri" w:hAnsi="Arial" w:cs="Arial"/>
                <w:sz w:val="18"/>
                <w:szCs w:val="18"/>
              </w:rPr>
              <w:t xml:space="preserve">                                                                                                                                                                                     </w:t>
            </w:r>
            <w:r w:rsidR="005729D2">
              <w:rPr>
                <w:rFonts w:ascii="Arial" w:eastAsia="Calibri" w:hAnsi="Arial" w:cs="Arial"/>
                <w:sz w:val="18"/>
                <w:szCs w:val="18"/>
              </w:rPr>
              <w:t>Razem:</w:t>
            </w:r>
          </w:p>
        </w:tc>
        <w:tc>
          <w:tcPr>
            <w:tcW w:w="1169" w:type="dxa"/>
            <w:tcBorders>
              <w:top w:val="single" w:sz="4" w:space="0" w:color="auto"/>
              <w:left w:val="nil"/>
              <w:bottom w:val="single" w:sz="4" w:space="0" w:color="auto"/>
              <w:right w:val="single" w:sz="4" w:space="0" w:color="auto"/>
            </w:tcBorders>
            <w:noWrap/>
            <w:vAlign w:val="center"/>
          </w:tcPr>
          <w:p w:rsidR="005729D2" w:rsidRPr="00AB341B" w:rsidRDefault="005729D2" w:rsidP="000871FF">
            <w:pPr>
              <w:jc w:val="center"/>
              <w:rPr>
                <w:rFonts w:ascii="Arial" w:eastAsia="Calibri" w:hAnsi="Arial" w:cs="Arial"/>
                <w:sz w:val="18"/>
                <w:szCs w:val="18"/>
              </w:rPr>
            </w:pPr>
          </w:p>
        </w:tc>
      </w:tr>
    </w:tbl>
    <w:p w:rsidR="004566DA" w:rsidRDefault="004566DA" w:rsidP="004566DA">
      <w:pPr>
        <w:widowControl w:val="0"/>
        <w:suppressAutoHyphens/>
        <w:autoSpaceDE w:val="0"/>
        <w:autoSpaceDN w:val="0"/>
        <w:adjustRightInd w:val="0"/>
        <w:spacing w:before="60" w:after="60"/>
        <w:jc w:val="both"/>
        <w:rPr>
          <w:rFonts w:ascii="Arial" w:hAnsi="Arial" w:cs="Arial"/>
          <w:sz w:val="21"/>
          <w:szCs w:val="21"/>
        </w:rPr>
      </w:pPr>
    </w:p>
    <w:p w:rsidR="004566DA" w:rsidRDefault="004566DA" w:rsidP="004566DA">
      <w:pPr>
        <w:widowControl w:val="0"/>
        <w:suppressAutoHyphens/>
        <w:autoSpaceDE w:val="0"/>
        <w:autoSpaceDN w:val="0"/>
        <w:adjustRightInd w:val="0"/>
        <w:jc w:val="both"/>
        <w:rPr>
          <w:rFonts w:ascii="Arial" w:hAnsi="Arial" w:cs="Arial"/>
          <w:color w:val="FF0000"/>
          <w:sz w:val="22"/>
          <w:szCs w:val="22"/>
        </w:rPr>
      </w:pPr>
    </w:p>
    <w:p w:rsidR="004566DA" w:rsidRDefault="004566DA" w:rsidP="004566DA">
      <w:pPr>
        <w:widowControl w:val="0"/>
        <w:suppressAutoHyphens/>
        <w:autoSpaceDE w:val="0"/>
        <w:autoSpaceDN w:val="0"/>
        <w:adjustRightInd w:val="0"/>
        <w:jc w:val="center"/>
        <w:rPr>
          <w:rFonts w:ascii="Arial" w:hAnsi="Arial" w:cs="Arial"/>
          <w:sz w:val="16"/>
          <w:szCs w:val="16"/>
        </w:rPr>
      </w:pPr>
      <w:r>
        <w:rPr>
          <w:rFonts w:ascii="Arial" w:hAnsi="Arial" w:cs="Arial"/>
          <w:sz w:val="16"/>
          <w:szCs w:val="16"/>
        </w:rPr>
        <w:t>Miejscowość i data: …...............................                                                                                                                  ………………………..……………………………..</w:t>
      </w:r>
    </w:p>
    <w:p w:rsidR="004566DA" w:rsidRDefault="004566DA" w:rsidP="004566DA">
      <w:pPr>
        <w:widowControl w:val="0"/>
        <w:suppressAutoHyphens/>
        <w:autoSpaceDE w:val="0"/>
        <w:autoSpaceDN w:val="0"/>
        <w:adjustRightInd w:val="0"/>
        <w:ind w:left="4705" w:firstLine="283"/>
        <w:jc w:val="center"/>
        <w:rPr>
          <w:rFonts w:ascii="Arial" w:hAnsi="Arial" w:cs="Arial"/>
          <w:sz w:val="16"/>
          <w:szCs w:val="16"/>
        </w:rPr>
      </w:pPr>
      <w:r>
        <w:rPr>
          <w:rFonts w:ascii="Arial" w:hAnsi="Arial" w:cs="Arial"/>
          <w:sz w:val="16"/>
          <w:szCs w:val="16"/>
        </w:rPr>
        <w:t xml:space="preserve">                                                                            Podpis  Wykonawcy</w:t>
      </w:r>
    </w:p>
    <w:p w:rsidR="004566DA" w:rsidRDefault="004566DA" w:rsidP="004566DA">
      <w:pPr>
        <w:widowControl w:val="0"/>
        <w:suppressAutoHyphens/>
        <w:autoSpaceDE w:val="0"/>
        <w:autoSpaceDN w:val="0"/>
        <w:adjustRightInd w:val="0"/>
        <w:jc w:val="right"/>
        <w:rPr>
          <w:rFonts w:ascii="Arial" w:hAnsi="Arial" w:cs="Arial"/>
          <w:b/>
          <w:bCs/>
        </w:rPr>
      </w:pPr>
    </w:p>
    <w:p w:rsidR="004566DA" w:rsidRDefault="004566DA" w:rsidP="004566DA">
      <w:pPr>
        <w:widowControl w:val="0"/>
        <w:suppressAutoHyphens/>
        <w:autoSpaceDE w:val="0"/>
        <w:autoSpaceDN w:val="0"/>
        <w:adjustRightInd w:val="0"/>
        <w:jc w:val="right"/>
        <w:rPr>
          <w:rFonts w:ascii="Arial" w:hAnsi="Arial" w:cs="Arial"/>
          <w:b/>
          <w:bCs/>
        </w:rPr>
      </w:pPr>
    </w:p>
    <w:p w:rsidR="004566DA" w:rsidRDefault="004566DA" w:rsidP="004566DA">
      <w:pPr>
        <w:widowControl w:val="0"/>
        <w:suppressAutoHyphens/>
        <w:autoSpaceDE w:val="0"/>
        <w:autoSpaceDN w:val="0"/>
        <w:adjustRightInd w:val="0"/>
        <w:jc w:val="right"/>
        <w:rPr>
          <w:rFonts w:ascii="Arial" w:hAnsi="Arial" w:cs="Arial"/>
          <w:b/>
          <w:bCs/>
        </w:rPr>
      </w:pPr>
    </w:p>
    <w:p w:rsidR="004566DA" w:rsidRDefault="004566DA" w:rsidP="004566DA">
      <w:pPr>
        <w:widowControl w:val="0"/>
        <w:suppressAutoHyphens/>
        <w:autoSpaceDE w:val="0"/>
        <w:autoSpaceDN w:val="0"/>
        <w:adjustRightInd w:val="0"/>
        <w:jc w:val="right"/>
        <w:rPr>
          <w:rFonts w:ascii="Arial" w:hAnsi="Arial" w:cs="Arial"/>
          <w:b/>
          <w:bCs/>
        </w:rPr>
      </w:pPr>
      <w:r w:rsidRPr="009E65DB">
        <w:rPr>
          <w:rFonts w:ascii="Arial" w:hAnsi="Arial" w:cs="Arial"/>
          <w:b/>
          <w:bCs/>
        </w:rPr>
        <w:t>Załącznik Nr 5.</w:t>
      </w:r>
      <w:r>
        <w:rPr>
          <w:rFonts w:ascii="Arial" w:hAnsi="Arial" w:cs="Arial"/>
          <w:b/>
          <w:bCs/>
        </w:rPr>
        <w:t>8 do SIWZ</w:t>
      </w:r>
    </w:p>
    <w:p w:rsidR="004566DA" w:rsidRPr="00EF6495" w:rsidRDefault="004566DA" w:rsidP="004566DA">
      <w:pPr>
        <w:keepNext/>
        <w:shd w:val="pct20" w:color="auto" w:fill="FFFFFF"/>
        <w:jc w:val="center"/>
        <w:outlineLvl w:val="1"/>
        <w:rPr>
          <w:rFonts w:ascii="Arial" w:eastAsia="Calibri" w:hAnsi="Arial" w:cs="Arial"/>
          <w:b/>
          <w:bCs/>
          <w:lang w:eastAsia="x-none"/>
        </w:rPr>
      </w:pPr>
      <w:r w:rsidRPr="00EF6495">
        <w:rPr>
          <w:rFonts w:ascii="Arial" w:eastAsia="Calibri" w:hAnsi="Arial" w:cs="Arial"/>
          <w:b/>
          <w:bCs/>
          <w:lang w:val="x-none" w:eastAsia="x-none"/>
        </w:rPr>
        <w:t xml:space="preserve">FORMULARZ CENOWY </w:t>
      </w:r>
    </w:p>
    <w:p w:rsidR="004566DA" w:rsidRPr="00EF6495" w:rsidRDefault="004566DA" w:rsidP="004566DA">
      <w:pPr>
        <w:keepNext/>
        <w:shd w:val="pct20" w:color="auto" w:fill="FFFFFF"/>
        <w:jc w:val="center"/>
        <w:outlineLvl w:val="1"/>
        <w:rPr>
          <w:rFonts w:ascii="Arial" w:eastAsia="Calibri" w:hAnsi="Arial" w:cs="Arial"/>
          <w:b/>
          <w:bCs/>
          <w:lang w:eastAsia="x-none"/>
        </w:rPr>
      </w:pPr>
      <w:r w:rsidRPr="00EF6495">
        <w:rPr>
          <w:rFonts w:ascii="Arial" w:eastAsia="Calibri" w:hAnsi="Arial" w:cs="Arial"/>
          <w:b/>
          <w:bCs/>
          <w:lang w:eastAsia="x-none"/>
        </w:rPr>
        <w:t xml:space="preserve"> </w:t>
      </w:r>
      <w:r w:rsidR="000871FF" w:rsidRPr="000871FF">
        <w:rPr>
          <w:rFonts w:ascii="Arial" w:eastAsia="Calibri" w:hAnsi="Arial" w:cs="Arial"/>
          <w:b/>
          <w:bCs/>
          <w:lang w:val="x-none" w:eastAsia="x-none"/>
        </w:rPr>
        <w:t>Pakiet Nr 8 - Uszczelki do trokarów II</w:t>
      </w:r>
    </w:p>
    <w:p w:rsidR="004566DA" w:rsidRPr="009413C1" w:rsidRDefault="004566DA" w:rsidP="004566DA">
      <w:pPr>
        <w:widowControl w:val="0"/>
        <w:suppressAutoHyphens/>
        <w:autoSpaceDE w:val="0"/>
        <w:autoSpaceDN w:val="0"/>
        <w:adjustRightInd w:val="0"/>
        <w:spacing w:line="240" w:lineRule="atLeast"/>
        <w:rPr>
          <w:rFonts w:ascii="Arial" w:hAnsi="Arial" w:cs="Arial"/>
        </w:rPr>
      </w:pPr>
      <w:r w:rsidRPr="009413C1">
        <w:rPr>
          <w:rFonts w:ascii="Arial" w:hAnsi="Arial" w:cs="Arial"/>
        </w:rPr>
        <w:t>Nazwa i adres Wykonawcy …......................................................................................................................................................................................................</w:t>
      </w:r>
    </w:p>
    <w:tbl>
      <w:tblPr>
        <w:tblW w:w="13655" w:type="dxa"/>
        <w:jc w:val="center"/>
        <w:tblCellMar>
          <w:left w:w="70" w:type="dxa"/>
          <w:right w:w="70" w:type="dxa"/>
        </w:tblCellMar>
        <w:tblLook w:val="00A0" w:firstRow="1" w:lastRow="0" w:firstColumn="1" w:lastColumn="0" w:noHBand="0" w:noVBand="0"/>
      </w:tblPr>
      <w:tblGrid>
        <w:gridCol w:w="536"/>
        <w:gridCol w:w="6063"/>
        <w:gridCol w:w="1136"/>
        <w:gridCol w:w="932"/>
        <w:gridCol w:w="771"/>
        <w:gridCol w:w="720"/>
        <w:gridCol w:w="1268"/>
        <w:gridCol w:w="2229"/>
      </w:tblGrid>
      <w:tr w:rsidR="004566DA" w:rsidRPr="009413C1" w:rsidTr="00F9359D">
        <w:trPr>
          <w:trHeight w:val="566"/>
          <w:jc w:val="center"/>
        </w:trPr>
        <w:tc>
          <w:tcPr>
            <w:tcW w:w="536" w:type="dxa"/>
            <w:tcBorders>
              <w:top w:val="single" w:sz="4" w:space="0" w:color="auto"/>
              <w:left w:val="single" w:sz="4" w:space="0" w:color="auto"/>
              <w:bottom w:val="single" w:sz="4" w:space="0" w:color="auto"/>
              <w:right w:val="single" w:sz="4" w:space="0" w:color="auto"/>
            </w:tcBorders>
            <w:noWrap/>
            <w:vAlign w:val="center"/>
            <w:hideMark/>
          </w:tcPr>
          <w:p w:rsidR="004566DA" w:rsidRPr="009413C1" w:rsidRDefault="004566DA" w:rsidP="00F9359D">
            <w:pPr>
              <w:jc w:val="center"/>
              <w:rPr>
                <w:rFonts w:ascii="Arial" w:eastAsia="Calibri" w:hAnsi="Arial" w:cs="Arial"/>
                <w:b/>
                <w:bCs/>
                <w:sz w:val="16"/>
                <w:szCs w:val="16"/>
              </w:rPr>
            </w:pPr>
            <w:r w:rsidRPr="009413C1">
              <w:rPr>
                <w:rFonts w:ascii="Arial" w:eastAsia="Calibri" w:hAnsi="Arial" w:cs="Arial"/>
                <w:b/>
                <w:bCs/>
                <w:sz w:val="16"/>
                <w:szCs w:val="16"/>
              </w:rPr>
              <w:t>lp.</w:t>
            </w:r>
          </w:p>
        </w:tc>
        <w:tc>
          <w:tcPr>
            <w:tcW w:w="6063" w:type="dxa"/>
            <w:tcBorders>
              <w:top w:val="single" w:sz="4" w:space="0" w:color="auto"/>
              <w:left w:val="nil"/>
              <w:bottom w:val="single" w:sz="4" w:space="0" w:color="auto"/>
              <w:right w:val="single" w:sz="4" w:space="0" w:color="auto"/>
            </w:tcBorders>
            <w:noWrap/>
            <w:vAlign w:val="center"/>
            <w:hideMark/>
          </w:tcPr>
          <w:p w:rsidR="004566DA" w:rsidRPr="009413C1" w:rsidRDefault="004566DA" w:rsidP="00F9359D">
            <w:pPr>
              <w:jc w:val="center"/>
              <w:rPr>
                <w:rFonts w:ascii="Arial" w:eastAsia="Calibri" w:hAnsi="Arial" w:cs="Arial"/>
                <w:b/>
                <w:bCs/>
                <w:sz w:val="16"/>
                <w:szCs w:val="16"/>
              </w:rPr>
            </w:pPr>
            <w:r w:rsidRPr="009413C1">
              <w:rPr>
                <w:rFonts w:ascii="Arial" w:eastAsia="Calibri" w:hAnsi="Arial" w:cs="Arial"/>
                <w:b/>
                <w:bCs/>
                <w:sz w:val="16"/>
                <w:szCs w:val="16"/>
              </w:rPr>
              <w:t xml:space="preserve">Opis przedmiotu zamówienia </w:t>
            </w:r>
          </w:p>
        </w:tc>
        <w:tc>
          <w:tcPr>
            <w:tcW w:w="1136" w:type="dxa"/>
            <w:tcBorders>
              <w:top w:val="single" w:sz="4" w:space="0" w:color="auto"/>
              <w:left w:val="nil"/>
              <w:bottom w:val="single" w:sz="4" w:space="0" w:color="auto"/>
              <w:right w:val="single" w:sz="4" w:space="0" w:color="auto"/>
            </w:tcBorders>
            <w:vAlign w:val="center"/>
            <w:hideMark/>
          </w:tcPr>
          <w:p w:rsidR="004566DA" w:rsidRPr="009413C1" w:rsidRDefault="004566DA" w:rsidP="00F9359D">
            <w:pPr>
              <w:jc w:val="center"/>
              <w:rPr>
                <w:rFonts w:ascii="Arial" w:eastAsia="Calibri" w:hAnsi="Arial" w:cs="Arial"/>
                <w:b/>
                <w:bCs/>
                <w:sz w:val="16"/>
                <w:szCs w:val="16"/>
              </w:rPr>
            </w:pPr>
            <w:r w:rsidRPr="009413C1">
              <w:rPr>
                <w:rFonts w:ascii="Arial" w:eastAsia="Calibri" w:hAnsi="Arial" w:cs="Arial"/>
                <w:b/>
                <w:bCs/>
                <w:sz w:val="16"/>
                <w:szCs w:val="16"/>
              </w:rPr>
              <w:t>Nazwa handlowa oferowanego produktu/ nr katalogowy</w:t>
            </w:r>
          </w:p>
        </w:tc>
        <w:tc>
          <w:tcPr>
            <w:tcW w:w="932" w:type="dxa"/>
            <w:tcBorders>
              <w:top w:val="single" w:sz="4" w:space="0" w:color="auto"/>
              <w:left w:val="single" w:sz="4" w:space="0" w:color="auto"/>
              <w:bottom w:val="single" w:sz="4" w:space="0" w:color="auto"/>
              <w:right w:val="single" w:sz="4" w:space="0" w:color="auto"/>
            </w:tcBorders>
          </w:tcPr>
          <w:p w:rsidR="004566DA" w:rsidRPr="009413C1" w:rsidRDefault="004566DA" w:rsidP="00F9359D">
            <w:pPr>
              <w:jc w:val="center"/>
              <w:rPr>
                <w:rFonts w:ascii="Arial" w:eastAsia="Calibri" w:hAnsi="Arial" w:cs="Arial"/>
                <w:b/>
                <w:bCs/>
                <w:sz w:val="16"/>
                <w:szCs w:val="16"/>
              </w:rPr>
            </w:pPr>
          </w:p>
          <w:p w:rsidR="004566DA" w:rsidRPr="009413C1" w:rsidRDefault="004566DA" w:rsidP="00F9359D">
            <w:pPr>
              <w:jc w:val="center"/>
              <w:rPr>
                <w:rFonts w:ascii="Arial" w:eastAsia="Calibri" w:hAnsi="Arial" w:cs="Arial"/>
                <w:b/>
                <w:bCs/>
                <w:sz w:val="16"/>
                <w:szCs w:val="16"/>
              </w:rPr>
            </w:pPr>
            <w:r w:rsidRPr="009413C1">
              <w:rPr>
                <w:rFonts w:ascii="Arial" w:eastAsia="Calibri" w:hAnsi="Arial" w:cs="Arial"/>
                <w:b/>
                <w:bCs/>
                <w:sz w:val="16"/>
                <w:szCs w:val="16"/>
              </w:rPr>
              <w:t>Producent</w:t>
            </w:r>
          </w:p>
        </w:tc>
        <w:tc>
          <w:tcPr>
            <w:tcW w:w="771" w:type="dxa"/>
            <w:tcBorders>
              <w:top w:val="single" w:sz="4" w:space="0" w:color="auto"/>
              <w:left w:val="single" w:sz="4" w:space="0" w:color="auto"/>
              <w:bottom w:val="single" w:sz="4" w:space="0" w:color="auto"/>
              <w:right w:val="single" w:sz="4" w:space="0" w:color="auto"/>
            </w:tcBorders>
            <w:noWrap/>
            <w:vAlign w:val="center"/>
            <w:hideMark/>
          </w:tcPr>
          <w:p w:rsidR="004566DA" w:rsidRPr="009413C1" w:rsidRDefault="004566DA" w:rsidP="00F9359D">
            <w:pPr>
              <w:jc w:val="center"/>
              <w:rPr>
                <w:rFonts w:ascii="Arial" w:eastAsia="Calibri" w:hAnsi="Arial" w:cs="Arial"/>
                <w:b/>
                <w:bCs/>
                <w:sz w:val="16"/>
                <w:szCs w:val="16"/>
              </w:rPr>
            </w:pPr>
            <w:r w:rsidRPr="009413C1">
              <w:rPr>
                <w:rFonts w:ascii="Arial" w:eastAsia="Calibri" w:hAnsi="Arial" w:cs="Arial"/>
                <w:b/>
                <w:bCs/>
                <w:sz w:val="16"/>
                <w:szCs w:val="16"/>
              </w:rPr>
              <w:t>j.m.</w:t>
            </w:r>
          </w:p>
        </w:tc>
        <w:tc>
          <w:tcPr>
            <w:tcW w:w="720" w:type="dxa"/>
            <w:tcBorders>
              <w:top w:val="single" w:sz="4" w:space="0" w:color="auto"/>
              <w:left w:val="nil"/>
              <w:bottom w:val="single" w:sz="4" w:space="0" w:color="auto"/>
              <w:right w:val="single" w:sz="4" w:space="0" w:color="auto"/>
            </w:tcBorders>
            <w:noWrap/>
            <w:vAlign w:val="center"/>
            <w:hideMark/>
          </w:tcPr>
          <w:p w:rsidR="004566DA" w:rsidRPr="009413C1" w:rsidRDefault="004566DA" w:rsidP="000871FF">
            <w:pPr>
              <w:jc w:val="center"/>
              <w:rPr>
                <w:rFonts w:ascii="Arial" w:eastAsia="Calibri" w:hAnsi="Arial" w:cs="Arial"/>
                <w:b/>
                <w:bCs/>
                <w:sz w:val="16"/>
                <w:szCs w:val="16"/>
              </w:rPr>
            </w:pPr>
            <w:r w:rsidRPr="009413C1">
              <w:rPr>
                <w:rFonts w:ascii="Arial" w:eastAsia="Calibri" w:hAnsi="Arial" w:cs="Arial"/>
                <w:b/>
                <w:bCs/>
                <w:sz w:val="16"/>
                <w:szCs w:val="16"/>
              </w:rPr>
              <w:t xml:space="preserve">Ilość </w:t>
            </w:r>
          </w:p>
        </w:tc>
        <w:tc>
          <w:tcPr>
            <w:tcW w:w="1268" w:type="dxa"/>
            <w:tcBorders>
              <w:top w:val="single" w:sz="4" w:space="0" w:color="auto"/>
              <w:left w:val="nil"/>
              <w:bottom w:val="single" w:sz="4" w:space="0" w:color="auto"/>
              <w:right w:val="single" w:sz="4" w:space="0" w:color="auto"/>
            </w:tcBorders>
            <w:noWrap/>
            <w:vAlign w:val="center"/>
            <w:hideMark/>
          </w:tcPr>
          <w:p w:rsidR="004566DA" w:rsidRPr="009413C1" w:rsidRDefault="004566DA" w:rsidP="00F9359D">
            <w:pPr>
              <w:jc w:val="center"/>
              <w:rPr>
                <w:rFonts w:ascii="Arial" w:eastAsia="Calibri" w:hAnsi="Arial" w:cs="Arial"/>
                <w:b/>
                <w:bCs/>
                <w:sz w:val="16"/>
                <w:szCs w:val="16"/>
              </w:rPr>
            </w:pPr>
            <w:r w:rsidRPr="009413C1">
              <w:rPr>
                <w:rFonts w:ascii="Arial" w:eastAsia="Calibri" w:hAnsi="Arial" w:cs="Arial"/>
                <w:b/>
                <w:bCs/>
                <w:sz w:val="16"/>
                <w:szCs w:val="16"/>
              </w:rPr>
              <w:t>Cena jednostkowa brutto w PLN</w:t>
            </w:r>
          </w:p>
        </w:tc>
        <w:tc>
          <w:tcPr>
            <w:tcW w:w="2229" w:type="dxa"/>
            <w:tcBorders>
              <w:top w:val="single" w:sz="4" w:space="0" w:color="auto"/>
              <w:left w:val="nil"/>
              <w:bottom w:val="single" w:sz="4" w:space="0" w:color="auto"/>
              <w:right w:val="single" w:sz="4" w:space="0" w:color="auto"/>
            </w:tcBorders>
            <w:noWrap/>
            <w:vAlign w:val="center"/>
            <w:hideMark/>
          </w:tcPr>
          <w:p w:rsidR="004566DA" w:rsidRPr="009413C1" w:rsidRDefault="004566DA" w:rsidP="00F9359D">
            <w:pPr>
              <w:jc w:val="center"/>
              <w:rPr>
                <w:rFonts w:ascii="Arial" w:eastAsia="Calibri" w:hAnsi="Arial" w:cs="Arial"/>
                <w:b/>
                <w:bCs/>
                <w:sz w:val="16"/>
                <w:szCs w:val="16"/>
              </w:rPr>
            </w:pPr>
            <w:r w:rsidRPr="009413C1">
              <w:rPr>
                <w:rFonts w:ascii="Arial" w:eastAsia="Calibri" w:hAnsi="Arial" w:cs="Arial"/>
                <w:b/>
                <w:bCs/>
                <w:sz w:val="16"/>
                <w:szCs w:val="16"/>
              </w:rPr>
              <w:t>Wartość</w:t>
            </w:r>
          </w:p>
          <w:p w:rsidR="004566DA" w:rsidRPr="009413C1" w:rsidRDefault="004566DA" w:rsidP="00F9359D">
            <w:pPr>
              <w:jc w:val="center"/>
              <w:rPr>
                <w:rFonts w:ascii="Arial" w:eastAsia="Calibri" w:hAnsi="Arial" w:cs="Arial"/>
                <w:b/>
                <w:bCs/>
                <w:sz w:val="16"/>
                <w:szCs w:val="16"/>
              </w:rPr>
            </w:pPr>
            <w:r w:rsidRPr="009413C1">
              <w:rPr>
                <w:rFonts w:ascii="Arial" w:eastAsia="Calibri" w:hAnsi="Arial" w:cs="Arial"/>
                <w:b/>
                <w:bCs/>
                <w:sz w:val="16"/>
                <w:szCs w:val="16"/>
              </w:rPr>
              <w:t>brutto w PLN</w:t>
            </w:r>
          </w:p>
        </w:tc>
      </w:tr>
      <w:tr w:rsidR="000871FF" w:rsidRPr="009413C1" w:rsidTr="00F9359D">
        <w:trPr>
          <w:trHeight w:val="255"/>
          <w:jc w:val="center"/>
        </w:trPr>
        <w:tc>
          <w:tcPr>
            <w:tcW w:w="536" w:type="dxa"/>
            <w:tcBorders>
              <w:top w:val="single" w:sz="4" w:space="0" w:color="auto"/>
              <w:left w:val="single" w:sz="4" w:space="0" w:color="auto"/>
              <w:bottom w:val="single" w:sz="4" w:space="0" w:color="auto"/>
              <w:right w:val="single" w:sz="4" w:space="0" w:color="auto"/>
            </w:tcBorders>
            <w:noWrap/>
            <w:vAlign w:val="center"/>
            <w:hideMark/>
          </w:tcPr>
          <w:p w:rsidR="000871FF" w:rsidRPr="000871FF" w:rsidRDefault="000871FF" w:rsidP="000871FF">
            <w:pPr>
              <w:rPr>
                <w:rFonts w:ascii="Arial" w:hAnsi="Arial" w:cs="Arial"/>
                <w:bCs/>
                <w:color w:val="000000"/>
              </w:rPr>
            </w:pPr>
            <w:r w:rsidRPr="000871FF">
              <w:rPr>
                <w:rFonts w:ascii="Arial" w:hAnsi="Arial" w:cs="Arial"/>
                <w:bCs/>
                <w:color w:val="000000"/>
              </w:rPr>
              <w:t>1.</w:t>
            </w:r>
          </w:p>
        </w:tc>
        <w:tc>
          <w:tcPr>
            <w:tcW w:w="6063" w:type="dxa"/>
            <w:tcBorders>
              <w:top w:val="single" w:sz="4" w:space="0" w:color="auto"/>
              <w:left w:val="nil"/>
              <w:bottom w:val="single" w:sz="4" w:space="0" w:color="auto"/>
              <w:right w:val="single" w:sz="4" w:space="0" w:color="auto"/>
            </w:tcBorders>
            <w:noWrap/>
            <w:vAlign w:val="center"/>
          </w:tcPr>
          <w:p w:rsidR="000871FF" w:rsidRDefault="000871FF" w:rsidP="000871FF">
            <w:pPr>
              <w:rPr>
                <w:rFonts w:ascii="Arial" w:hAnsi="Arial" w:cs="Arial"/>
                <w:color w:val="000000"/>
              </w:rPr>
            </w:pPr>
            <w:r>
              <w:rPr>
                <w:rFonts w:ascii="Arial" w:hAnsi="Arial" w:cs="Arial"/>
                <w:color w:val="000000"/>
              </w:rPr>
              <w:t xml:space="preserve">Uszczelki zewnętrzne do kaniul trokarów firmy Wolf 5,5mm kolor niebieski lub równoważne. Opakowanie </w:t>
            </w:r>
            <w:r w:rsidR="001F53A9">
              <w:rPr>
                <w:rFonts w:ascii="Arial" w:hAnsi="Arial" w:cs="Arial"/>
                <w:color w:val="000000"/>
              </w:rPr>
              <w:t>zawierające</w:t>
            </w:r>
            <w:r>
              <w:rPr>
                <w:rFonts w:ascii="Arial" w:hAnsi="Arial" w:cs="Arial"/>
                <w:color w:val="000000"/>
              </w:rPr>
              <w:t xml:space="preserve"> 10 szt.</w:t>
            </w:r>
          </w:p>
        </w:tc>
        <w:tc>
          <w:tcPr>
            <w:tcW w:w="1136" w:type="dxa"/>
            <w:tcBorders>
              <w:top w:val="single" w:sz="4" w:space="0" w:color="auto"/>
              <w:left w:val="nil"/>
              <w:bottom w:val="single" w:sz="4" w:space="0" w:color="auto"/>
              <w:right w:val="single" w:sz="4" w:space="0" w:color="auto"/>
            </w:tcBorders>
            <w:vAlign w:val="center"/>
          </w:tcPr>
          <w:p w:rsidR="000871FF" w:rsidRPr="009413C1" w:rsidRDefault="000871FF" w:rsidP="000871FF">
            <w:pPr>
              <w:jc w:val="center"/>
              <w:rPr>
                <w:rFonts w:ascii="Arial" w:eastAsia="Calibri" w:hAnsi="Arial" w:cs="Arial"/>
                <w:sz w:val="18"/>
                <w:szCs w:val="18"/>
              </w:rPr>
            </w:pPr>
          </w:p>
        </w:tc>
        <w:tc>
          <w:tcPr>
            <w:tcW w:w="932" w:type="dxa"/>
            <w:tcBorders>
              <w:top w:val="single" w:sz="4" w:space="0" w:color="auto"/>
              <w:left w:val="single" w:sz="4" w:space="0" w:color="auto"/>
              <w:bottom w:val="single" w:sz="4" w:space="0" w:color="auto"/>
              <w:right w:val="single" w:sz="4" w:space="0" w:color="auto"/>
            </w:tcBorders>
            <w:vAlign w:val="center"/>
          </w:tcPr>
          <w:p w:rsidR="000871FF" w:rsidRPr="009413C1" w:rsidRDefault="000871FF" w:rsidP="000871FF">
            <w:pPr>
              <w:jc w:val="center"/>
              <w:rPr>
                <w:rFonts w:ascii="Arial" w:eastAsia="Calibri" w:hAnsi="Arial" w:cs="Arial"/>
                <w:sz w:val="18"/>
                <w:szCs w:val="18"/>
              </w:rPr>
            </w:pPr>
          </w:p>
        </w:tc>
        <w:tc>
          <w:tcPr>
            <w:tcW w:w="771" w:type="dxa"/>
            <w:tcBorders>
              <w:top w:val="single" w:sz="4" w:space="0" w:color="auto"/>
              <w:left w:val="single" w:sz="4" w:space="0" w:color="auto"/>
              <w:bottom w:val="single" w:sz="4" w:space="0" w:color="auto"/>
              <w:right w:val="single" w:sz="4" w:space="0" w:color="auto"/>
            </w:tcBorders>
            <w:noWrap/>
            <w:vAlign w:val="center"/>
          </w:tcPr>
          <w:p w:rsidR="000871FF" w:rsidRDefault="001F53A9" w:rsidP="000871FF">
            <w:pPr>
              <w:jc w:val="center"/>
              <w:rPr>
                <w:rFonts w:ascii="Arial" w:hAnsi="Arial" w:cs="Arial"/>
                <w:color w:val="000000"/>
              </w:rPr>
            </w:pPr>
            <w:r>
              <w:rPr>
                <w:rFonts w:ascii="Arial" w:hAnsi="Arial" w:cs="Arial"/>
                <w:color w:val="000000"/>
              </w:rPr>
              <w:t>O</w:t>
            </w:r>
            <w:r w:rsidR="000871FF">
              <w:rPr>
                <w:rFonts w:ascii="Arial" w:hAnsi="Arial" w:cs="Arial"/>
                <w:color w:val="000000"/>
              </w:rPr>
              <w:t>p</w:t>
            </w:r>
            <w:r>
              <w:rPr>
                <w:rFonts w:ascii="Arial" w:hAnsi="Arial" w:cs="Arial"/>
                <w:color w:val="000000"/>
              </w:rPr>
              <w:t>.</w:t>
            </w:r>
          </w:p>
        </w:tc>
        <w:tc>
          <w:tcPr>
            <w:tcW w:w="720"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hAnsi="Arial" w:cs="Arial"/>
                <w:color w:val="000000"/>
              </w:rPr>
            </w:pPr>
            <w:r>
              <w:rPr>
                <w:rFonts w:ascii="Arial" w:hAnsi="Arial" w:cs="Arial"/>
                <w:color w:val="000000"/>
              </w:rPr>
              <w:t>3</w:t>
            </w:r>
          </w:p>
        </w:tc>
        <w:tc>
          <w:tcPr>
            <w:tcW w:w="1268" w:type="dxa"/>
            <w:tcBorders>
              <w:top w:val="single" w:sz="4" w:space="0" w:color="auto"/>
              <w:left w:val="nil"/>
              <w:bottom w:val="single" w:sz="4" w:space="0" w:color="auto"/>
              <w:right w:val="single" w:sz="4" w:space="0" w:color="auto"/>
            </w:tcBorders>
            <w:noWrap/>
            <w:vAlign w:val="center"/>
          </w:tcPr>
          <w:p w:rsidR="000871FF" w:rsidRPr="009413C1" w:rsidRDefault="000871FF" w:rsidP="000871FF">
            <w:pPr>
              <w:jc w:val="center"/>
              <w:rPr>
                <w:rFonts w:ascii="Arial" w:eastAsia="Calibri" w:hAnsi="Arial" w:cs="Arial"/>
                <w:sz w:val="18"/>
                <w:szCs w:val="18"/>
              </w:rPr>
            </w:pPr>
          </w:p>
        </w:tc>
        <w:tc>
          <w:tcPr>
            <w:tcW w:w="2229" w:type="dxa"/>
            <w:tcBorders>
              <w:top w:val="single" w:sz="4" w:space="0" w:color="auto"/>
              <w:left w:val="nil"/>
              <w:bottom w:val="single" w:sz="4" w:space="0" w:color="auto"/>
              <w:right w:val="single" w:sz="4" w:space="0" w:color="auto"/>
            </w:tcBorders>
            <w:noWrap/>
            <w:vAlign w:val="center"/>
          </w:tcPr>
          <w:p w:rsidR="000871FF" w:rsidRPr="009413C1" w:rsidRDefault="000871FF" w:rsidP="000871FF">
            <w:pPr>
              <w:jc w:val="center"/>
              <w:rPr>
                <w:rFonts w:ascii="Arial" w:eastAsia="Calibri" w:hAnsi="Arial" w:cs="Arial"/>
                <w:sz w:val="18"/>
                <w:szCs w:val="18"/>
              </w:rPr>
            </w:pPr>
          </w:p>
        </w:tc>
      </w:tr>
      <w:tr w:rsidR="000871FF" w:rsidRPr="009413C1" w:rsidTr="000871FF">
        <w:trPr>
          <w:trHeight w:val="255"/>
          <w:jc w:val="center"/>
        </w:trPr>
        <w:tc>
          <w:tcPr>
            <w:tcW w:w="536" w:type="dxa"/>
            <w:tcBorders>
              <w:top w:val="single" w:sz="4" w:space="0" w:color="auto"/>
              <w:left w:val="single" w:sz="4" w:space="0" w:color="auto"/>
              <w:bottom w:val="single" w:sz="4" w:space="0" w:color="auto"/>
              <w:right w:val="single" w:sz="4" w:space="0" w:color="auto"/>
            </w:tcBorders>
            <w:noWrap/>
            <w:vAlign w:val="center"/>
            <w:hideMark/>
          </w:tcPr>
          <w:p w:rsidR="000871FF" w:rsidRPr="000871FF" w:rsidRDefault="000871FF" w:rsidP="000871FF">
            <w:pPr>
              <w:rPr>
                <w:rFonts w:ascii="Arial" w:hAnsi="Arial" w:cs="Arial"/>
                <w:bCs/>
                <w:color w:val="000000"/>
              </w:rPr>
            </w:pPr>
            <w:r w:rsidRPr="000871FF">
              <w:rPr>
                <w:rFonts w:ascii="Arial" w:hAnsi="Arial" w:cs="Arial"/>
                <w:bCs/>
                <w:color w:val="000000"/>
              </w:rPr>
              <w:t>2.</w:t>
            </w:r>
          </w:p>
        </w:tc>
        <w:tc>
          <w:tcPr>
            <w:tcW w:w="6063" w:type="dxa"/>
            <w:tcBorders>
              <w:top w:val="single" w:sz="4" w:space="0" w:color="auto"/>
              <w:left w:val="nil"/>
              <w:bottom w:val="single" w:sz="4" w:space="0" w:color="auto"/>
              <w:right w:val="single" w:sz="4" w:space="0" w:color="auto"/>
            </w:tcBorders>
            <w:noWrap/>
            <w:vAlign w:val="center"/>
          </w:tcPr>
          <w:p w:rsidR="000871FF" w:rsidRDefault="000871FF" w:rsidP="000871FF">
            <w:pPr>
              <w:rPr>
                <w:rFonts w:ascii="Arial" w:hAnsi="Arial" w:cs="Arial"/>
                <w:color w:val="000000"/>
              </w:rPr>
            </w:pPr>
            <w:r>
              <w:rPr>
                <w:rFonts w:ascii="Arial" w:hAnsi="Arial" w:cs="Arial"/>
                <w:color w:val="000000"/>
              </w:rPr>
              <w:t xml:space="preserve">Uszczelki zewnętrzne do kaniuli trokarów firmy Wolf 10mm kolor czerwony lub równoważne. Opakowanie </w:t>
            </w:r>
            <w:r w:rsidR="001F53A9">
              <w:rPr>
                <w:rFonts w:ascii="Arial" w:hAnsi="Arial" w:cs="Arial"/>
                <w:color w:val="000000"/>
              </w:rPr>
              <w:t>zawierające</w:t>
            </w:r>
            <w:r>
              <w:rPr>
                <w:rFonts w:ascii="Arial" w:hAnsi="Arial" w:cs="Arial"/>
                <w:color w:val="000000"/>
              </w:rPr>
              <w:t xml:space="preserve"> 10 szt.</w:t>
            </w:r>
          </w:p>
        </w:tc>
        <w:tc>
          <w:tcPr>
            <w:tcW w:w="1136" w:type="dxa"/>
            <w:tcBorders>
              <w:top w:val="single" w:sz="4" w:space="0" w:color="auto"/>
              <w:left w:val="nil"/>
              <w:bottom w:val="single" w:sz="4" w:space="0" w:color="auto"/>
              <w:right w:val="single" w:sz="4" w:space="0" w:color="auto"/>
            </w:tcBorders>
            <w:vAlign w:val="center"/>
          </w:tcPr>
          <w:p w:rsidR="000871FF" w:rsidRPr="009413C1" w:rsidRDefault="000871FF" w:rsidP="000871FF">
            <w:pPr>
              <w:jc w:val="center"/>
              <w:rPr>
                <w:rFonts w:ascii="Arial" w:eastAsia="Calibri" w:hAnsi="Arial" w:cs="Arial"/>
                <w:sz w:val="18"/>
                <w:szCs w:val="18"/>
              </w:rPr>
            </w:pPr>
          </w:p>
        </w:tc>
        <w:tc>
          <w:tcPr>
            <w:tcW w:w="932" w:type="dxa"/>
            <w:tcBorders>
              <w:top w:val="single" w:sz="4" w:space="0" w:color="auto"/>
              <w:left w:val="single" w:sz="4" w:space="0" w:color="auto"/>
              <w:bottom w:val="single" w:sz="4" w:space="0" w:color="auto"/>
              <w:right w:val="single" w:sz="4" w:space="0" w:color="auto"/>
            </w:tcBorders>
            <w:vAlign w:val="center"/>
          </w:tcPr>
          <w:p w:rsidR="000871FF" w:rsidRPr="009413C1" w:rsidRDefault="000871FF" w:rsidP="000871FF">
            <w:pPr>
              <w:jc w:val="center"/>
              <w:rPr>
                <w:rFonts w:ascii="Arial" w:eastAsia="Calibri" w:hAnsi="Arial" w:cs="Arial"/>
                <w:sz w:val="18"/>
                <w:szCs w:val="18"/>
              </w:rPr>
            </w:pPr>
          </w:p>
        </w:tc>
        <w:tc>
          <w:tcPr>
            <w:tcW w:w="771" w:type="dxa"/>
            <w:tcBorders>
              <w:top w:val="single" w:sz="4" w:space="0" w:color="auto"/>
              <w:left w:val="single" w:sz="4" w:space="0" w:color="auto"/>
              <w:bottom w:val="single" w:sz="4" w:space="0" w:color="auto"/>
              <w:right w:val="single" w:sz="4" w:space="0" w:color="auto"/>
            </w:tcBorders>
            <w:noWrap/>
            <w:vAlign w:val="center"/>
          </w:tcPr>
          <w:p w:rsidR="000871FF" w:rsidRDefault="001F53A9" w:rsidP="000871FF">
            <w:pPr>
              <w:jc w:val="center"/>
              <w:rPr>
                <w:rFonts w:ascii="Arial" w:hAnsi="Arial" w:cs="Arial"/>
                <w:color w:val="000000"/>
              </w:rPr>
            </w:pPr>
            <w:r>
              <w:rPr>
                <w:rFonts w:ascii="Arial" w:hAnsi="Arial" w:cs="Arial"/>
                <w:color w:val="000000"/>
              </w:rPr>
              <w:t>O</w:t>
            </w:r>
            <w:r w:rsidR="000871FF">
              <w:rPr>
                <w:rFonts w:ascii="Arial" w:hAnsi="Arial" w:cs="Arial"/>
                <w:color w:val="000000"/>
              </w:rPr>
              <w:t>p</w:t>
            </w:r>
            <w:r>
              <w:rPr>
                <w:rFonts w:ascii="Arial" w:hAnsi="Arial" w:cs="Arial"/>
                <w:color w:val="000000"/>
              </w:rPr>
              <w:t>.</w:t>
            </w:r>
          </w:p>
        </w:tc>
        <w:tc>
          <w:tcPr>
            <w:tcW w:w="720"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hAnsi="Arial" w:cs="Arial"/>
                <w:color w:val="000000"/>
              </w:rPr>
            </w:pPr>
            <w:r>
              <w:rPr>
                <w:rFonts w:ascii="Arial" w:hAnsi="Arial" w:cs="Arial"/>
                <w:color w:val="000000"/>
              </w:rPr>
              <w:t>3</w:t>
            </w:r>
          </w:p>
        </w:tc>
        <w:tc>
          <w:tcPr>
            <w:tcW w:w="1268" w:type="dxa"/>
            <w:tcBorders>
              <w:top w:val="single" w:sz="4" w:space="0" w:color="auto"/>
              <w:left w:val="nil"/>
              <w:bottom w:val="single" w:sz="4" w:space="0" w:color="auto"/>
              <w:right w:val="single" w:sz="4" w:space="0" w:color="auto"/>
            </w:tcBorders>
            <w:noWrap/>
            <w:vAlign w:val="center"/>
          </w:tcPr>
          <w:p w:rsidR="000871FF" w:rsidRPr="009413C1" w:rsidRDefault="000871FF" w:rsidP="000871FF">
            <w:pPr>
              <w:jc w:val="center"/>
              <w:rPr>
                <w:rFonts w:ascii="Arial" w:eastAsia="Calibri" w:hAnsi="Arial" w:cs="Arial"/>
                <w:sz w:val="18"/>
                <w:szCs w:val="18"/>
              </w:rPr>
            </w:pPr>
          </w:p>
        </w:tc>
        <w:tc>
          <w:tcPr>
            <w:tcW w:w="2229" w:type="dxa"/>
            <w:tcBorders>
              <w:top w:val="single" w:sz="4" w:space="0" w:color="auto"/>
              <w:left w:val="nil"/>
              <w:bottom w:val="single" w:sz="4" w:space="0" w:color="auto"/>
              <w:right w:val="single" w:sz="4" w:space="0" w:color="auto"/>
            </w:tcBorders>
            <w:noWrap/>
            <w:vAlign w:val="center"/>
          </w:tcPr>
          <w:p w:rsidR="000871FF" w:rsidRPr="009413C1" w:rsidRDefault="000871FF" w:rsidP="000871FF">
            <w:pPr>
              <w:jc w:val="center"/>
              <w:rPr>
                <w:rFonts w:ascii="Arial" w:eastAsia="Calibri" w:hAnsi="Arial" w:cs="Arial"/>
                <w:sz w:val="18"/>
                <w:szCs w:val="18"/>
              </w:rPr>
            </w:pPr>
          </w:p>
        </w:tc>
      </w:tr>
      <w:tr w:rsidR="000871FF" w:rsidRPr="009413C1" w:rsidTr="000871FF">
        <w:trPr>
          <w:trHeight w:val="255"/>
          <w:jc w:val="center"/>
        </w:trPr>
        <w:tc>
          <w:tcPr>
            <w:tcW w:w="536" w:type="dxa"/>
            <w:tcBorders>
              <w:top w:val="single" w:sz="4" w:space="0" w:color="auto"/>
              <w:left w:val="single" w:sz="4" w:space="0" w:color="auto"/>
              <w:bottom w:val="single" w:sz="4" w:space="0" w:color="auto"/>
              <w:right w:val="single" w:sz="4" w:space="0" w:color="auto"/>
            </w:tcBorders>
            <w:noWrap/>
            <w:vAlign w:val="center"/>
          </w:tcPr>
          <w:p w:rsidR="000871FF" w:rsidRPr="000871FF" w:rsidRDefault="000871FF" w:rsidP="000871FF">
            <w:pPr>
              <w:rPr>
                <w:rFonts w:ascii="Arial" w:hAnsi="Arial" w:cs="Arial"/>
                <w:bCs/>
                <w:color w:val="000000"/>
              </w:rPr>
            </w:pPr>
            <w:r w:rsidRPr="000871FF">
              <w:rPr>
                <w:rFonts w:ascii="Arial" w:hAnsi="Arial" w:cs="Arial"/>
                <w:bCs/>
                <w:color w:val="000000"/>
              </w:rPr>
              <w:t>3.</w:t>
            </w:r>
          </w:p>
        </w:tc>
        <w:tc>
          <w:tcPr>
            <w:tcW w:w="6063" w:type="dxa"/>
            <w:tcBorders>
              <w:top w:val="single" w:sz="4" w:space="0" w:color="auto"/>
              <w:left w:val="nil"/>
              <w:bottom w:val="single" w:sz="4" w:space="0" w:color="auto"/>
              <w:right w:val="single" w:sz="4" w:space="0" w:color="auto"/>
            </w:tcBorders>
            <w:noWrap/>
            <w:vAlign w:val="center"/>
          </w:tcPr>
          <w:p w:rsidR="000871FF" w:rsidRDefault="000871FF" w:rsidP="000871FF">
            <w:pPr>
              <w:rPr>
                <w:rFonts w:ascii="Arial" w:hAnsi="Arial" w:cs="Arial"/>
                <w:color w:val="000000"/>
              </w:rPr>
            </w:pPr>
            <w:r>
              <w:rPr>
                <w:rFonts w:ascii="Arial" w:hAnsi="Arial" w:cs="Arial"/>
                <w:color w:val="000000"/>
              </w:rPr>
              <w:t xml:space="preserve">Adapter redukujący do kaniuli trokara firmy Wolf Ø5,5mm Ø10,0mm lub równoważne. </w:t>
            </w:r>
            <w:r w:rsidR="001F53A9">
              <w:rPr>
                <w:rFonts w:ascii="Arial" w:hAnsi="Arial" w:cs="Arial"/>
                <w:color w:val="000000"/>
              </w:rPr>
              <w:t>Opakowanie</w:t>
            </w:r>
            <w:r>
              <w:rPr>
                <w:rFonts w:ascii="Arial" w:hAnsi="Arial" w:cs="Arial"/>
                <w:color w:val="000000"/>
              </w:rPr>
              <w:t xml:space="preserve"> zawierające 5 sztuk.</w:t>
            </w:r>
          </w:p>
        </w:tc>
        <w:tc>
          <w:tcPr>
            <w:tcW w:w="1136" w:type="dxa"/>
            <w:tcBorders>
              <w:top w:val="single" w:sz="4" w:space="0" w:color="auto"/>
              <w:left w:val="nil"/>
              <w:bottom w:val="single" w:sz="4" w:space="0" w:color="auto"/>
              <w:right w:val="single" w:sz="4" w:space="0" w:color="auto"/>
            </w:tcBorders>
            <w:vAlign w:val="center"/>
          </w:tcPr>
          <w:p w:rsidR="000871FF" w:rsidRPr="009413C1" w:rsidRDefault="000871FF" w:rsidP="000871FF">
            <w:pPr>
              <w:jc w:val="center"/>
              <w:rPr>
                <w:rFonts w:ascii="Arial" w:eastAsia="Calibri" w:hAnsi="Arial" w:cs="Arial"/>
                <w:sz w:val="18"/>
                <w:szCs w:val="18"/>
              </w:rPr>
            </w:pPr>
          </w:p>
        </w:tc>
        <w:tc>
          <w:tcPr>
            <w:tcW w:w="932" w:type="dxa"/>
            <w:tcBorders>
              <w:top w:val="single" w:sz="4" w:space="0" w:color="auto"/>
              <w:left w:val="single" w:sz="4" w:space="0" w:color="auto"/>
              <w:bottom w:val="single" w:sz="4" w:space="0" w:color="auto"/>
              <w:right w:val="single" w:sz="4" w:space="0" w:color="auto"/>
            </w:tcBorders>
            <w:vAlign w:val="center"/>
          </w:tcPr>
          <w:p w:rsidR="000871FF" w:rsidRPr="009413C1" w:rsidRDefault="000871FF" w:rsidP="000871FF">
            <w:pPr>
              <w:jc w:val="center"/>
              <w:rPr>
                <w:rFonts w:ascii="Arial" w:eastAsia="Calibri" w:hAnsi="Arial" w:cs="Arial"/>
                <w:sz w:val="18"/>
                <w:szCs w:val="18"/>
              </w:rPr>
            </w:pPr>
          </w:p>
        </w:tc>
        <w:tc>
          <w:tcPr>
            <w:tcW w:w="771" w:type="dxa"/>
            <w:tcBorders>
              <w:top w:val="single" w:sz="4" w:space="0" w:color="auto"/>
              <w:left w:val="single" w:sz="4" w:space="0" w:color="auto"/>
              <w:bottom w:val="single" w:sz="4" w:space="0" w:color="auto"/>
              <w:right w:val="single" w:sz="4" w:space="0" w:color="auto"/>
            </w:tcBorders>
            <w:noWrap/>
            <w:vAlign w:val="center"/>
          </w:tcPr>
          <w:p w:rsidR="000871FF" w:rsidRDefault="001F53A9" w:rsidP="000871FF">
            <w:pPr>
              <w:jc w:val="center"/>
              <w:rPr>
                <w:rFonts w:ascii="Arial" w:hAnsi="Arial" w:cs="Arial"/>
                <w:color w:val="000000"/>
              </w:rPr>
            </w:pPr>
            <w:r>
              <w:rPr>
                <w:rFonts w:ascii="Arial" w:hAnsi="Arial" w:cs="Arial"/>
                <w:color w:val="000000"/>
              </w:rPr>
              <w:t>O</w:t>
            </w:r>
            <w:r w:rsidR="000871FF">
              <w:rPr>
                <w:rFonts w:ascii="Arial" w:hAnsi="Arial" w:cs="Arial"/>
                <w:color w:val="000000"/>
              </w:rPr>
              <w:t>p</w:t>
            </w:r>
            <w:r>
              <w:rPr>
                <w:rFonts w:ascii="Arial" w:hAnsi="Arial" w:cs="Arial"/>
                <w:color w:val="000000"/>
              </w:rPr>
              <w:t>.</w:t>
            </w:r>
          </w:p>
        </w:tc>
        <w:tc>
          <w:tcPr>
            <w:tcW w:w="720"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hAnsi="Arial" w:cs="Arial"/>
                <w:color w:val="000000"/>
              </w:rPr>
            </w:pPr>
            <w:r>
              <w:rPr>
                <w:rFonts w:ascii="Arial" w:hAnsi="Arial" w:cs="Arial"/>
                <w:color w:val="000000"/>
              </w:rPr>
              <w:t>2</w:t>
            </w:r>
          </w:p>
        </w:tc>
        <w:tc>
          <w:tcPr>
            <w:tcW w:w="1268" w:type="dxa"/>
            <w:tcBorders>
              <w:top w:val="single" w:sz="4" w:space="0" w:color="auto"/>
              <w:left w:val="nil"/>
              <w:bottom w:val="single" w:sz="4" w:space="0" w:color="auto"/>
              <w:right w:val="single" w:sz="4" w:space="0" w:color="auto"/>
            </w:tcBorders>
            <w:noWrap/>
            <w:vAlign w:val="center"/>
          </w:tcPr>
          <w:p w:rsidR="000871FF" w:rsidRPr="009413C1" w:rsidRDefault="000871FF" w:rsidP="000871FF">
            <w:pPr>
              <w:jc w:val="center"/>
              <w:rPr>
                <w:rFonts w:ascii="Arial" w:eastAsia="Calibri" w:hAnsi="Arial" w:cs="Arial"/>
                <w:sz w:val="18"/>
                <w:szCs w:val="18"/>
              </w:rPr>
            </w:pPr>
          </w:p>
        </w:tc>
        <w:tc>
          <w:tcPr>
            <w:tcW w:w="2229" w:type="dxa"/>
            <w:tcBorders>
              <w:top w:val="single" w:sz="4" w:space="0" w:color="auto"/>
              <w:left w:val="nil"/>
              <w:bottom w:val="single" w:sz="4" w:space="0" w:color="auto"/>
              <w:right w:val="single" w:sz="4" w:space="0" w:color="auto"/>
            </w:tcBorders>
            <w:noWrap/>
            <w:vAlign w:val="center"/>
          </w:tcPr>
          <w:p w:rsidR="000871FF" w:rsidRPr="009413C1" w:rsidRDefault="000871FF" w:rsidP="000871FF">
            <w:pPr>
              <w:jc w:val="center"/>
              <w:rPr>
                <w:rFonts w:ascii="Arial" w:eastAsia="Calibri" w:hAnsi="Arial" w:cs="Arial"/>
                <w:sz w:val="18"/>
                <w:szCs w:val="18"/>
              </w:rPr>
            </w:pPr>
          </w:p>
        </w:tc>
      </w:tr>
      <w:tr w:rsidR="000871FF" w:rsidRPr="009413C1" w:rsidTr="00F9359D">
        <w:trPr>
          <w:trHeight w:val="255"/>
          <w:jc w:val="center"/>
        </w:trPr>
        <w:tc>
          <w:tcPr>
            <w:tcW w:w="536" w:type="dxa"/>
            <w:tcBorders>
              <w:top w:val="single" w:sz="4" w:space="0" w:color="auto"/>
              <w:left w:val="single" w:sz="4" w:space="0" w:color="auto"/>
              <w:bottom w:val="single" w:sz="4" w:space="0" w:color="auto"/>
              <w:right w:val="single" w:sz="4" w:space="0" w:color="auto"/>
            </w:tcBorders>
            <w:noWrap/>
            <w:vAlign w:val="center"/>
            <w:hideMark/>
          </w:tcPr>
          <w:p w:rsidR="000871FF" w:rsidRPr="000871FF" w:rsidRDefault="000871FF" w:rsidP="000871FF">
            <w:pPr>
              <w:rPr>
                <w:rFonts w:ascii="Arial" w:hAnsi="Arial" w:cs="Arial"/>
                <w:bCs/>
                <w:color w:val="000000"/>
              </w:rPr>
            </w:pPr>
            <w:r w:rsidRPr="000871FF">
              <w:rPr>
                <w:rFonts w:ascii="Arial" w:hAnsi="Arial" w:cs="Arial"/>
                <w:bCs/>
                <w:color w:val="000000"/>
              </w:rPr>
              <w:t>4.</w:t>
            </w:r>
          </w:p>
        </w:tc>
        <w:tc>
          <w:tcPr>
            <w:tcW w:w="6063" w:type="dxa"/>
            <w:tcBorders>
              <w:top w:val="single" w:sz="4" w:space="0" w:color="auto"/>
              <w:left w:val="nil"/>
              <w:bottom w:val="single" w:sz="4" w:space="0" w:color="auto"/>
              <w:right w:val="single" w:sz="4" w:space="0" w:color="auto"/>
            </w:tcBorders>
            <w:noWrap/>
            <w:vAlign w:val="center"/>
          </w:tcPr>
          <w:p w:rsidR="000871FF" w:rsidRDefault="000871FF" w:rsidP="000871FF">
            <w:pPr>
              <w:rPr>
                <w:rFonts w:ascii="Arial" w:hAnsi="Arial" w:cs="Arial"/>
                <w:color w:val="000000"/>
              </w:rPr>
            </w:pPr>
            <w:proofErr w:type="spellStart"/>
            <w:r>
              <w:rPr>
                <w:rFonts w:ascii="Arial" w:hAnsi="Arial" w:cs="Arial"/>
                <w:color w:val="000000"/>
              </w:rPr>
              <w:t>Oring</w:t>
            </w:r>
            <w:proofErr w:type="spellEnd"/>
            <w:r>
              <w:rPr>
                <w:rFonts w:ascii="Arial" w:hAnsi="Arial" w:cs="Arial"/>
                <w:color w:val="000000"/>
              </w:rPr>
              <w:t xml:space="preserve"> zapasowy do kaniuli trokarów 5,5 mm firmy WOLF. Lub </w:t>
            </w:r>
            <w:r w:rsidR="001F53A9">
              <w:rPr>
                <w:rFonts w:ascii="Arial" w:hAnsi="Arial" w:cs="Arial"/>
                <w:color w:val="000000"/>
              </w:rPr>
              <w:t>równoważne. Opakowanie</w:t>
            </w:r>
            <w:r>
              <w:rPr>
                <w:rFonts w:ascii="Arial" w:hAnsi="Arial" w:cs="Arial"/>
                <w:color w:val="000000"/>
              </w:rPr>
              <w:t xml:space="preserve"> zawierające 10 szt.</w:t>
            </w:r>
          </w:p>
        </w:tc>
        <w:tc>
          <w:tcPr>
            <w:tcW w:w="1136" w:type="dxa"/>
            <w:tcBorders>
              <w:top w:val="single" w:sz="4" w:space="0" w:color="auto"/>
              <w:left w:val="nil"/>
              <w:bottom w:val="single" w:sz="4" w:space="0" w:color="auto"/>
              <w:right w:val="single" w:sz="4" w:space="0" w:color="auto"/>
            </w:tcBorders>
            <w:vAlign w:val="center"/>
          </w:tcPr>
          <w:p w:rsidR="000871FF" w:rsidRPr="009413C1" w:rsidRDefault="000871FF" w:rsidP="000871FF">
            <w:pPr>
              <w:jc w:val="center"/>
              <w:rPr>
                <w:rFonts w:ascii="Arial" w:eastAsia="Calibri" w:hAnsi="Arial" w:cs="Arial"/>
                <w:sz w:val="18"/>
                <w:szCs w:val="18"/>
              </w:rPr>
            </w:pPr>
          </w:p>
        </w:tc>
        <w:tc>
          <w:tcPr>
            <w:tcW w:w="932" w:type="dxa"/>
            <w:tcBorders>
              <w:top w:val="single" w:sz="4" w:space="0" w:color="auto"/>
              <w:left w:val="single" w:sz="4" w:space="0" w:color="auto"/>
              <w:bottom w:val="single" w:sz="4" w:space="0" w:color="auto"/>
              <w:right w:val="single" w:sz="4" w:space="0" w:color="auto"/>
            </w:tcBorders>
            <w:vAlign w:val="center"/>
          </w:tcPr>
          <w:p w:rsidR="000871FF" w:rsidRPr="009413C1" w:rsidRDefault="000871FF" w:rsidP="000871FF">
            <w:pPr>
              <w:jc w:val="center"/>
              <w:rPr>
                <w:rFonts w:ascii="Arial" w:eastAsia="Calibri" w:hAnsi="Arial" w:cs="Arial"/>
                <w:sz w:val="18"/>
                <w:szCs w:val="18"/>
              </w:rPr>
            </w:pPr>
          </w:p>
        </w:tc>
        <w:tc>
          <w:tcPr>
            <w:tcW w:w="771" w:type="dxa"/>
            <w:tcBorders>
              <w:top w:val="single" w:sz="4" w:space="0" w:color="auto"/>
              <w:left w:val="single" w:sz="4" w:space="0" w:color="auto"/>
              <w:bottom w:val="single" w:sz="4" w:space="0" w:color="auto"/>
              <w:right w:val="single" w:sz="4" w:space="0" w:color="auto"/>
            </w:tcBorders>
            <w:noWrap/>
            <w:vAlign w:val="center"/>
          </w:tcPr>
          <w:p w:rsidR="000871FF" w:rsidRDefault="001F53A9" w:rsidP="000871FF">
            <w:pPr>
              <w:jc w:val="center"/>
              <w:rPr>
                <w:rFonts w:ascii="Arial" w:hAnsi="Arial" w:cs="Arial"/>
                <w:color w:val="000000"/>
              </w:rPr>
            </w:pPr>
            <w:r>
              <w:rPr>
                <w:rFonts w:ascii="Arial" w:hAnsi="Arial" w:cs="Arial"/>
                <w:color w:val="000000"/>
              </w:rPr>
              <w:t>O</w:t>
            </w:r>
            <w:r w:rsidR="000871FF">
              <w:rPr>
                <w:rFonts w:ascii="Arial" w:hAnsi="Arial" w:cs="Arial"/>
                <w:color w:val="000000"/>
              </w:rPr>
              <w:t>p</w:t>
            </w:r>
            <w:r>
              <w:rPr>
                <w:rFonts w:ascii="Arial" w:hAnsi="Arial" w:cs="Arial"/>
                <w:color w:val="000000"/>
              </w:rPr>
              <w:t>.</w:t>
            </w:r>
          </w:p>
        </w:tc>
        <w:tc>
          <w:tcPr>
            <w:tcW w:w="720"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hAnsi="Arial" w:cs="Arial"/>
                <w:color w:val="000000"/>
              </w:rPr>
            </w:pPr>
            <w:r>
              <w:rPr>
                <w:rFonts w:ascii="Arial" w:hAnsi="Arial" w:cs="Arial"/>
                <w:color w:val="000000"/>
              </w:rPr>
              <w:t>1</w:t>
            </w:r>
          </w:p>
        </w:tc>
        <w:tc>
          <w:tcPr>
            <w:tcW w:w="1268" w:type="dxa"/>
            <w:tcBorders>
              <w:top w:val="single" w:sz="4" w:space="0" w:color="auto"/>
              <w:left w:val="nil"/>
              <w:bottom w:val="single" w:sz="4" w:space="0" w:color="auto"/>
              <w:right w:val="single" w:sz="4" w:space="0" w:color="auto"/>
            </w:tcBorders>
            <w:noWrap/>
            <w:vAlign w:val="center"/>
          </w:tcPr>
          <w:p w:rsidR="000871FF" w:rsidRPr="009413C1" w:rsidRDefault="000871FF" w:rsidP="000871FF">
            <w:pPr>
              <w:jc w:val="center"/>
              <w:rPr>
                <w:rFonts w:ascii="Arial" w:eastAsia="Calibri" w:hAnsi="Arial" w:cs="Arial"/>
                <w:sz w:val="18"/>
                <w:szCs w:val="18"/>
              </w:rPr>
            </w:pPr>
          </w:p>
        </w:tc>
        <w:tc>
          <w:tcPr>
            <w:tcW w:w="2229" w:type="dxa"/>
            <w:tcBorders>
              <w:top w:val="single" w:sz="4" w:space="0" w:color="auto"/>
              <w:left w:val="nil"/>
              <w:bottom w:val="single" w:sz="4" w:space="0" w:color="auto"/>
              <w:right w:val="single" w:sz="4" w:space="0" w:color="auto"/>
            </w:tcBorders>
            <w:noWrap/>
            <w:vAlign w:val="center"/>
          </w:tcPr>
          <w:p w:rsidR="000871FF" w:rsidRPr="009413C1" w:rsidRDefault="000871FF" w:rsidP="000871FF">
            <w:pPr>
              <w:jc w:val="center"/>
              <w:rPr>
                <w:rFonts w:ascii="Arial" w:eastAsia="Calibri" w:hAnsi="Arial" w:cs="Arial"/>
                <w:sz w:val="18"/>
                <w:szCs w:val="18"/>
              </w:rPr>
            </w:pPr>
          </w:p>
        </w:tc>
      </w:tr>
      <w:tr w:rsidR="000871FF" w:rsidRPr="009413C1" w:rsidTr="00F9359D">
        <w:trPr>
          <w:trHeight w:val="255"/>
          <w:jc w:val="center"/>
        </w:trPr>
        <w:tc>
          <w:tcPr>
            <w:tcW w:w="536" w:type="dxa"/>
            <w:tcBorders>
              <w:top w:val="single" w:sz="4" w:space="0" w:color="auto"/>
              <w:left w:val="single" w:sz="4" w:space="0" w:color="auto"/>
              <w:bottom w:val="single" w:sz="4" w:space="0" w:color="auto"/>
              <w:right w:val="single" w:sz="4" w:space="0" w:color="auto"/>
            </w:tcBorders>
            <w:noWrap/>
            <w:vAlign w:val="center"/>
          </w:tcPr>
          <w:p w:rsidR="000871FF" w:rsidRPr="000871FF" w:rsidRDefault="000871FF" w:rsidP="000871FF">
            <w:pPr>
              <w:rPr>
                <w:rFonts w:ascii="Arial" w:hAnsi="Arial" w:cs="Arial"/>
                <w:bCs/>
                <w:color w:val="000000"/>
              </w:rPr>
            </w:pPr>
            <w:r w:rsidRPr="000871FF">
              <w:rPr>
                <w:rFonts w:ascii="Arial" w:hAnsi="Arial" w:cs="Arial"/>
                <w:bCs/>
                <w:color w:val="000000"/>
              </w:rPr>
              <w:t>5.</w:t>
            </w:r>
          </w:p>
        </w:tc>
        <w:tc>
          <w:tcPr>
            <w:tcW w:w="6063" w:type="dxa"/>
            <w:tcBorders>
              <w:top w:val="single" w:sz="4" w:space="0" w:color="auto"/>
              <w:left w:val="nil"/>
              <w:bottom w:val="single" w:sz="4" w:space="0" w:color="auto"/>
              <w:right w:val="single" w:sz="4" w:space="0" w:color="auto"/>
            </w:tcBorders>
            <w:noWrap/>
            <w:vAlign w:val="center"/>
          </w:tcPr>
          <w:p w:rsidR="000871FF" w:rsidRDefault="000871FF" w:rsidP="000871FF">
            <w:pPr>
              <w:rPr>
                <w:rFonts w:ascii="Arial" w:hAnsi="Arial" w:cs="Arial"/>
                <w:color w:val="000000"/>
              </w:rPr>
            </w:pPr>
            <w:proofErr w:type="spellStart"/>
            <w:r>
              <w:rPr>
                <w:rFonts w:ascii="Arial" w:hAnsi="Arial" w:cs="Arial"/>
                <w:color w:val="000000"/>
              </w:rPr>
              <w:t>Oring</w:t>
            </w:r>
            <w:proofErr w:type="spellEnd"/>
            <w:r>
              <w:rPr>
                <w:rFonts w:ascii="Arial" w:hAnsi="Arial" w:cs="Arial"/>
                <w:color w:val="000000"/>
              </w:rPr>
              <w:t xml:space="preserve"> zapasowy do kaniuli trokarów 10 mm firmy WOLF lub równoważne. Opakowanie zawierające 10 sztuk.</w:t>
            </w:r>
          </w:p>
        </w:tc>
        <w:tc>
          <w:tcPr>
            <w:tcW w:w="1136" w:type="dxa"/>
            <w:tcBorders>
              <w:top w:val="single" w:sz="4" w:space="0" w:color="auto"/>
              <w:left w:val="nil"/>
              <w:bottom w:val="single" w:sz="4" w:space="0" w:color="auto"/>
              <w:right w:val="single" w:sz="4" w:space="0" w:color="auto"/>
            </w:tcBorders>
            <w:vAlign w:val="center"/>
          </w:tcPr>
          <w:p w:rsidR="000871FF" w:rsidRPr="009413C1" w:rsidRDefault="000871FF" w:rsidP="000871FF">
            <w:pPr>
              <w:jc w:val="center"/>
              <w:rPr>
                <w:rFonts w:ascii="Arial" w:eastAsia="Calibri" w:hAnsi="Arial" w:cs="Arial"/>
                <w:sz w:val="18"/>
                <w:szCs w:val="18"/>
              </w:rPr>
            </w:pPr>
          </w:p>
        </w:tc>
        <w:tc>
          <w:tcPr>
            <w:tcW w:w="932" w:type="dxa"/>
            <w:tcBorders>
              <w:top w:val="single" w:sz="4" w:space="0" w:color="auto"/>
              <w:left w:val="single" w:sz="4" w:space="0" w:color="auto"/>
              <w:bottom w:val="single" w:sz="4" w:space="0" w:color="auto"/>
              <w:right w:val="single" w:sz="4" w:space="0" w:color="auto"/>
            </w:tcBorders>
            <w:vAlign w:val="center"/>
          </w:tcPr>
          <w:p w:rsidR="000871FF" w:rsidRPr="009413C1" w:rsidRDefault="000871FF" w:rsidP="000871FF">
            <w:pPr>
              <w:jc w:val="center"/>
              <w:rPr>
                <w:rFonts w:ascii="Arial" w:eastAsia="Calibri" w:hAnsi="Arial" w:cs="Arial"/>
                <w:sz w:val="18"/>
                <w:szCs w:val="18"/>
              </w:rPr>
            </w:pPr>
          </w:p>
        </w:tc>
        <w:tc>
          <w:tcPr>
            <w:tcW w:w="771" w:type="dxa"/>
            <w:tcBorders>
              <w:top w:val="single" w:sz="4" w:space="0" w:color="auto"/>
              <w:left w:val="single" w:sz="4" w:space="0" w:color="auto"/>
              <w:bottom w:val="single" w:sz="4" w:space="0" w:color="auto"/>
              <w:right w:val="single" w:sz="4" w:space="0" w:color="auto"/>
            </w:tcBorders>
            <w:noWrap/>
            <w:vAlign w:val="center"/>
          </w:tcPr>
          <w:p w:rsidR="000871FF" w:rsidRDefault="001F53A9" w:rsidP="000871FF">
            <w:pPr>
              <w:jc w:val="center"/>
              <w:rPr>
                <w:rFonts w:ascii="Arial" w:hAnsi="Arial" w:cs="Arial"/>
                <w:color w:val="000000"/>
              </w:rPr>
            </w:pPr>
            <w:r>
              <w:rPr>
                <w:rFonts w:ascii="Arial" w:hAnsi="Arial" w:cs="Arial"/>
                <w:color w:val="000000"/>
              </w:rPr>
              <w:t>O</w:t>
            </w:r>
            <w:r w:rsidR="000871FF">
              <w:rPr>
                <w:rFonts w:ascii="Arial" w:hAnsi="Arial" w:cs="Arial"/>
                <w:color w:val="000000"/>
              </w:rPr>
              <w:t>p</w:t>
            </w:r>
            <w:r>
              <w:rPr>
                <w:rFonts w:ascii="Arial" w:hAnsi="Arial" w:cs="Arial"/>
                <w:color w:val="000000"/>
              </w:rPr>
              <w:t>.</w:t>
            </w:r>
          </w:p>
        </w:tc>
        <w:tc>
          <w:tcPr>
            <w:tcW w:w="720"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hAnsi="Arial" w:cs="Arial"/>
                <w:color w:val="000000"/>
              </w:rPr>
            </w:pPr>
            <w:r>
              <w:rPr>
                <w:rFonts w:ascii="Arial" w:hAnsi="Arial" w:cs="Arial"/>
                <w:color w:val="000000"/>
              </w:rPr>
              <w:t>1</w:t>
            </w:r>
          </w:p>
        </w:tc>
        <w:tc>
          <w:tcPr>
            <w:tcW w:w="1268" w:type="dxa"/>
            <w:tcBorders>
              <w:top w:val="single" w:sz="4" w:space="0" w:color="auto"/>
              <w:left w:val="nil"/>
              <w:bottom w:val="single" w:sz="4" w:space="0" w:color="auto"/>
              <w:right w:val="single" w:sz="4" w:space="0" w:color="auto"/>
            </w:tcBorders>
            <w:noWrap/>
            <w:vAlign w:val="center"/>
          </w:tcPr>
          <w:p w:rsidR="000871FF" w:rsidRPr="009413C1" w:rsidRDefault="000871FF" w:rsidP="000871FF">
            <w:pPr>
              <w:jc w:val="center"/>
              <w:rPr>
                <w:rFonts w:ascii="Arial" w:eastAsia="Calibri" w:hAnsi="Arial" w:cs="Arial"/>
                <w:sz w:val="18"/>
                <w:szCs w:val="18"/>
              </w:rPr>
            </w:pPr>
          </w:p>
        </w:tc>
        <w:tc>
          <w:tcPr>
            <w:tcW w:w="2229" w:type="dxa"/>
            <w:tcBorders>
              <w:top w:val="single" w:sz="4" w:space="0" w:color="auto"/>
              <w:left w:val="nil"/>
              <w:bottom w:val="single" w:sz="4" w:space="0" w:color="auto"/>
              <w:right w:val="single" w:sz="4" w:space="0" w:color="auto"/>
            </w:tcBorders>
            <w:noWrap/>
            <w:vAlign w:val="center"/>
          </w:tcPr>
          <w:p w:rsidR="000871FF" w:rsidRPr="009413C1" w:rsidRDefault="000871FF" w:rsidP="000871FF">
            <w:pPr>
              <w:jc w:val="center"/>
              <w:rPr>
                <w:rFonts w:ascii="Arial" w:eastAsia="Calibri" w:hAnsi="Arial" w:cs="Arial"/>
                <w:sz w:val="18"/>
                <w:szCs w:val="18"/>
              </w:rPr>
            </w:pPr>
          </w:p>
        </w:tc>
      </w:tr>
      <w:tr w:rsidR="004566DA" w:rsidRPr="00AB341B" w:rsidTr="00F9359D">
        <w:trPr>
          <w:trHeight w:val="222"/>
          <w:jc w:val="center"/>
        </w:trPr>
        <w:tc>
          <w:tcPr>
            <w:tcW w:w="536" w:type="dxa"/>
            <w:tcBorders>
              <w:top w:val="single" w:sz="4" w:space="0" w:color="auto"/>
              <w:left w:val="nil"/>
              <w:bottom w:val="nil"/>
              <w:right w:val="nil"/>
            </w:tcBorders>
            <w:noWrap/>
            <w:vAlign w:val="center"/>
          </w:tcPr>
          <w:p w:rsidR="004566DA" w:rsidRPr="00AB341B" w:rsidRDefault="004566DA" w:rsidP="00F9359D">
            <w:pPr>
              <w:jc w:val="center"/>
              <w:rPr>
                <w:rFonts w:ascii="Arial" w:eastAsia="Calibri" w:hAnsi="Arial" w:cs="Arial"/>
                <w:sz w:val="18"/>
                <w:szCs w:val="18"/>
              </w:rPr>
            </w:pPr>
          </w:p>
        </w:tc>
        <w:tc>
          <w:tcPr>
            <w:tcW w:w="6063" w:type="dxa"/>
            <w:tcBorders>
              <w:top w:val="single" w:sz="4" w:space="0" w:color="auto"/>
              <w:left w:val="nil"/>
              <w:bottom w:val="nil"/>
              <w:right w:val="nil"/>
            </w:tcBorders>
            <w:noWrap/>
          </w:tcPr>
          <w:p w:rsidR="004566DA" w:rsidRPr="00AB341B" w:rsidRDefault="004566DA" w:rsidP="00F9359D">
            <w:pPr>
              <w:rPr>
                <w:rFonts w:ascii="Arial" w:hAnsi="Arial" w:cs="Arial"/>
                <w:b/>
                <w:bCs/>
                <w:sz w:val="18"/>
                <w:szCs w:val="18"/>
              </w:rPr>
            </w:pPr>
          </w:p>
        </w:tc>
        <w:tc>
          <w:tcPr>
            <w:tcW w:w="1136" w:type="dxa"/>
            <w:tcBorders>
              <w:top w:val="single" w:sz="4" w:space="0" w:color="auto"/>
              <w:left w:val="nil"/>
              <w:bottom w:val="nil"/>
              <w:right w:val="nil"/>
            </w:tcBorders>
            <w:vAlign w:val="center"/>
          </w:tcPr>
          <w:p w:rsidR="004566DA" w:rsidRPr="00AB341B" w:rsidRDefault="004566DA" w:rsidP="00F9359D">
            <w:pPr>
              <w:jc w:val="center"/>
              <w:rPr>
                <w:rFonts w:ascii="Arial" w:eastAsia="Calibri" w:hAnsi="Arial" w:cs="Arial"/>
                <w:sz w:val="18"/>
                <w:szCs w:val="18"/>
              </w:rPr>
            </w:pPr>
          </w:p>
        </w:tc>
        <w:tc>
          <w:tcPr>
            <w:tcW w:w="932" w:type="dxa"/>
            <w:tcBorders>
              <w:top w:val="single" w:sz="4" w:space="0" w:color="auto"/>
              <w:left w:val="nil"/>
              <w:bottom w:val="nil"/>
              <w:right w:val="nil"/>
            </w:tcBorders>
            <w:vAlign w:val="center"/>
          </w:tcPr>
          <w:p w:rsidR="004566DA" w:rsidRPr="00AB341B" w:rsidRDefault="004566DA" w:rsidP="00F9359D">
            <w:pPr>
              <w:jc w:val="center"/>
              <w:rPr>
                <w:rFonts w:ascii="Arial" w:eastAsia="Calibri" w:hAnsi="Arial" w:cs="Arial"/>
                <w:sz w:val="18"/>
                <w:szCs w:val="18"/>
              </w:rPr>
            </w:pPr>
          </w:p>
        </w:tc>
        <w:tc>
          <w:tcPr>
            <w:tcW w:w="771" w:type="dxa"/>
            <w:tcBorders>
              <w:top w:val="single" w:sz="4" w:space="0" w:color="auto"/>
              <w:left w:val="nil"/>
              <w:bottom w:val="nil"/>
              <w:right w:val="nil"/>
            </w:tcBorders>
            <w:noWrap/>
            <w:vAlign w:val="center"/>
          </w:tcPr>
          <w:p w:rsidR="004566DA" w:rsidRPr="00AB341B" w:rsidRDefault="004566DA" w:rsidP="00F9359D">
            <w:pPr>
              <w:jc w:val="center"/>
              <w:rPr>
                <w:rFonts w:ascii="Arial" w:hAnsi="Arial" w:cs="Arial"/>
                <w:sz w:val="18"/>
                <w:szCs w:val="18"/>
              </w:rPr>
            </w:pPr>
          </w:p>
        </w:tc>
        <w:tc>
          <w:tcPr>
            <w:tcW w:w="720" w:type="dxa"/>
            <w:tcBorders>
              <w:top w:val="single" w:sz="4" w:space="0" w:color="auto"/>
              <w:left w:val="nil"/>
              <w:bottom w:val="nil"/>
              <w:right w:val="nil"/>
            </w:tcBorders>
            <w:noWrap/>
            <w:vAlign w:val="center"/>
          </w:tcPr>
          <w:p w:rsidR="004566DA" w:rsidRPr="00AB341B" w:rsidRDefault="004566DA" w:rsidP="00F9359D">
            <w:pPr>
              <w:jc w:val="center"/>
              <w:rPr>
                <w:rFonts w:ascii="Arial" w:hAnsi="Arial" w:cs="Arial"/>
                <w:sz w:val="18"/>
                <w:szCs w:val="18"/>
              </w:rPr>
            </w:pPr>
          </w:p>
        </w:tc>
        <w:tc>
          <w:tcPr>
            <w:tcW w:w="1268" w:type="dxa"/>
            <w:tcBorders>
              <w:top w:val="single" w:sz="4" w:space="0" w:color="auto"/>
              <w:left w:val="nil"/>
              <w:bottom w:val="nil"/>
              <w:right w:val="single" w:sz="4" w:space="0" w:color="auto"/>
            </w:tcBorders>
            <w:noWrap/>
            <w:vAlign w:val="center"/>
          </w:tcPr>
          <w:p w:rsidR="004566DA" w:rsidRPr="00AB341B" w:rsidRDefault="00026D4E" w:rsidP="00F9359D">
            <w:pPr>
              <w:jc w:val="center"/>
              <w:rPr>
                <w:rFonts w:ascii="Arial" w:eastAsia="Calibri" w:hAnsi="Arial" w:cs="Arial"/>
                <w:sz w:val="18"/>
                <w:szCs w:val="18"/>
              </w:rPr>
            </w:pPr>
            <w:r>
              <w:rPr>
                <w:rFonts w:ascii="Arial" w:eastAsia="Calibri" w:hAnsi="Arial" w:cs="Arial"/>
                <w:sz w:val="18"/>
                <w:szCs w:val="18"/>
              </w:rPr>
              <w:t>Razem:</w:t>
            </w:r>
          </w:p>
        </w:tc>
        <w:tc>
          <w:tcPr>
            <w:tcW w:w="2229" w:type="dxa"/>
            <w:tcBorders>
              <w:top w:val="single" w:sz="4" w:space="0" w:color="auto"/>
              <w:left w:val="nil"/>
              <w:bottom w:val="single" w:sz="4" w:space="0" w:color="auto"/>
              <w:right w:val="single" w:sz="4" w:space="0" w:color="auto"/>
            </w:tcBorders>
            <w:noWrap/>
            <w:vAlign w:val="center"/>
          </w:tcPr>
          <w:p w:rsidR="004566DA" w:rsidRPr="00AB341B" w:rsidRDefault="004566DA" w:rsidP="00F9359D">
            <w:pPr>
              <w:jc w:val="center"/>
              <w:rPr>
                <w:rFonts w:ascii="Arial" w:eastAsia="Calibri" w:hAnsi="Arial" w:cs="Arial"/>
                <w:sz w:val="18"/>
                <w:szCs w:val="18"/>
              </w:rPr>
            </w:pPr>
          </w:p>
        </w:tc>
      </w:tr>
    </w:tbl>
    <w:p w:rsidR="005C660C" w:rsidRDefault="005C660C" w:rsidP="004566DA">
      <w:pPr>
        <w:widowControl w:val="0"/>
        <w:suppressAutoHyphens/>
        <w:autoSpaceDE w:val="0"/>
        <w:autoSpaceDN w:val="0"/>
        <w:adjustRightInd w:val="0"/>
        <w:jc w:val="center"/>
        <w:rPr>
          <w:rFonts w:ascii="Arial" w:hAnsi="Arial" w:cs="Arial"/>
          <w:sz w:val="16"/>
          <w:szCs w:val="16"/>
        </w:rPr>
      </w:pPr>
    </w:p>
    <w:p w:rsidR="005C660C" w:rsidRDefault="005C660C" w:rsidP="004566DA">
      <w:pPr>
        <w:widowControl w:val="0"/>
        <w:suppressAutoHyphens/>
        <w:autoSpaceDE w:val="0"/>
        <w:autoSpaceDN w:val="0"/>
        <w:adjustRightInd w:val="0"/>
        <w:jc w:val="center"/>
        <w:rPr>
          <w:rFonts w:ascii="Arial" w:hAnsi="Arial" w:cs="Arial"/>
          <w:sz w:val="16"/>
          <w:szCs w:val="16"/>
        </w:rPr>
      </w:pPr>
    </w:p>
    <w:p w:rsidR="004566DA" w:rsidRPr="00AB341B" w:rsidRDefault="004566DA" w:rsidP="004566DA">
      <w:pPr>
        <w:widowControl w:val="0"/>
        <w:suppressAutoHyphens/>
        <w:autoSpaceDE w:val="0"/>
        <w:autoSpaceDN w:val="0"/>
        <w:adjustRightInd w:val="0"/>
        <w:jc w:val="center"/>
        <w:rPr>
          <w:rFonts w:ascii="Arial" w:hAnsi="Arial" w:cs="Arial"/>
          <w:sz w:val="16"/>
          <w:szCs w:val="16"/>
        </w:rPr>
      </w:pPr>
      <w:r w:rsidRPr="00AB341B">
        <w:rPr>
          <w:rFonts w:ascii="Arial" w:hAnsi="Arial" w:cs="Arial"/>
          <w:sz w:val="16"/>
          <w:szCs w:val="16"/>
        </w:rPr>
        <w:t>Miejscowość i data: …...............................                                                                                                                  ………………………..……………………………..</w:t>
      </w:r>
    </w:p>
    <w:p w:rsidR="004566DA" w:rsidRPr="00AB341B" w:rsidRDefault="004566DA" w:rsidP="004566DA">
      <w:pPr>
        <w:widowControl w:val="0"/>
        <w:suppressAutoHyphens/>
        <w:autoSpaceDE w:val="0"/>
        <w:autoSpaceDN w:val="0"/>
        <w:adjustRightInd w:val="0"/>
        <w:ind w:left="4705" w:firstLine="283"/>
        <w:jc w:val="center"/>
        <w:rPr>
          <w:rFonts w:ascii="Arial" w:hAnsi="Arial" w:cs="Arial"/>
          <w:sz w:val="16"/>
          <w:szCs w:val="16"/>
        </w:rPr>
      </w:pPr>
      <w:r w:rsidRPr="00AB341B">
        <w:rPr>
          <w:rFonts w:ascii="Arial" w:hAnsi="Arial" w:cs="Arial"/>
          <w:sz w:val="16"/>
          <w:szCs w:val="16"/>
        </w:rPr>
        <w:t xml:space="preserve">                                                                            Podpis  Wykonawcy</w:t>
      </w:r>
    </w:p>
    <w:p w:rsidR="004566DA" w:rsidRPr="00AB341B" w:rsidRDefault="004566DA" w:rsidP="004566DA">
      <w:pPr>
        <w:widowControl w:val="0"/>
        <w:suppressAutoHyphens/>
        <w:autoSpaceDE w:val="0"/>
        <w:autoSpaceDN w:val="0"/>
        <w:adjustRightInd w:val="0"/>
        <w:ind w:left="4705" w:firstLine="283"/>
        <w:jc w:val="center"/>
        <w:rPr>
          <w:rFonts w:ascii="Arial" w:hAnsi="Arial" w:cs="Arial"/>
          <w:sz w:val="16"/>
          <w:szCs w:val="16"/>
        </w:rPr>
      </w:pPr>
    </w:p>
    <w:p w:rsidR="004566DA" w:rsidRDefault="004566DA" w:rsidP="004566DA">
      <w:pPr>
        <w:widowControl w:val="0"/>
        <w:suppressAutoHyphens/>
        <w:autoSpaceDE w:val="0"/>
        <w:autoSpaceDN w:val="0"/>
        <w:adjustRightInd w:val="0"/>
        <w:jc w:val="right"/>
        <w:rPr>
          <w:rFonts w:ascii="Arial" w:hAnsi="Arial" w:cs="Arial"/>
          <w:b/>
          <w:bCs/>
        </w:rPr>
      </w:pPr>
    </w:p>
    <w:p w:rsidR="004566DA" w:rsidRDefault="004566DA" w:rsidP="004566DA">
      <w:pPr>
        <w:widowControl w:val="0"/>
        <w:suppressAutoHyphens/>
        <w:autoSpaceDE w:val="0"/>
        <w:autoSpaceDN w:val="0"/>
        <w:adjustRightInd w:val="0"/>
        <w:jc w:val="right"/>
        <w:rPr>
          <w:rFonts w:ascii="Arial" w:hAnsi="Arial" w:cs="Arial"/>
          <w:b/>
          <w:bCs/>
        </w:rPr>
      </w:pPr>
      <w:r w:rsidRPr="009E65DB">
        <w:rPr>
          <w:rFonts w:ascii="Arial" w:hAnsi="Arial" w:cs="Arial"/>
          <w:b/>
          <w:bCs/>
        </w:rPr>
        <w:t>Załącznik Nr 5.</w:t>
      </w:r>
      <w:r>
        <w:rPr>
          <w:rFonts w:ascii="Arial" w:hAnsi="Arial" w:cs="Arial"/>
          <w:b/>
          <w:bCs/>
        </w:rPr>
        <w:t>9 do SIWZ</w:t>
      </w:r>
    </w:p>
    <w:p w:rsidR="004566DA" w:rsidRPr="009E65DB" w:rsidRDefault="004566DA" w:rsidP="004566DA">
      <w:pPr>
        <w:widowControl w:val="0"/>
        <w:suppressAutoHyphens/>
        <w:autoSpaceDE w:val="0"/>
        <w:autoSpaceDN w:val="0"/>
        <w:adjustRightInd w:val="0"/>
        <w:rPr>
          <w:rFonts w:ascii="Arial" w:hAnsi="Arial" w:cs="Arial"/>
          <w:b/>
          <w:bCs/>
        </w:rPr>
      </w:pPr>
    </w:p>
    <w:p w:rsidR="004566DA" w:rsidRPr="009E65DB" w:rsidRDefault="004566DA" w:rsidP="004566DA">
      <w:pPr>
        <w:keepNext/>
        <w:shd w:val="pct20" w:color="auto" w:fill="FFFFFF"/>
        <w:jc w:val="center"/>
        <w:outlineLvl w:val="1"/>
        <w:rPr>
          <w:rFonts w:ascii="Arial" w:eastAsia="Calibri" w:hAnsi="Arial" w:cs="Arial"/>
          <w:b/>
          <w:bCs/>
          <w:lang w:eastAsia="x-none"/>
        </w:rPr>
      </w:pPr>
      <w:r w:rsidRPr="009E65DB">
        <w:rPr>
          <w:rFonts w:ascii="Arial" w:eastAsia="Calibri" w:hAnsi="Arial" w:cs="Arial"/>
          <w:b/>
          <w:bCs/>
          <w:lang w:val="x-none" w:eastAsia="x-none"/>
        </w:rPr>
        <w:t xml:space="preserve">FORMULARZ CENOWY </w:t>
      </w:r>
    </w:p>
    <w:p w:rsidR="004566DA" w:rsidRPr="009E65DB" w:rsidRDefault="004566DA" w:rsidP="004566DA">
      <w:pPr>
        <w:keepNext/>
        <w:shd w:val="pct20" w:color="auto" w:fill="FFFFFF"/>
        <w:jc w:val="center"/>
        <w:outlineLvl w:val="1"/>
        <w:rPr>
          <w:rFonts w:ascii="Arial" w:eastAsia="Calibri" w:hAnsi="Arial" w:cs="Arial"/>
          <w:b/>
          <w:bCs/>
          <w:lang w:eastAsia="x-none"/>
        </w:rPr>
      </w:pPr>
      <w:r w:rsidRPr="009E65DB">
        <w:rPr>
          <w:rFonts w:ascii="Arial" w:eastAsia="Calibri" w:hAnsi="Arial" w:cs="Arial"/>
          <w:b/>
          <w:bCs/>
          <w:lang w:eastAsia="x-none"/>
        </w:rPr>
        <w:t xml:space="preserve"> </w:t>
      </w:r>
      <w:r w:rsidR="000871FF" w:rsidRPr="000871FF">
        <w:rPr>
          <w:rFonts w:ascii="Arial" w:eastAsia="Calibri" w:hAnsi="Arial" w:cs="Arial"/>
          <w:b/>
          <w:bCs/>
          <w:lang w:val="x-none" w:eastAsia="x-none"/>
        </w:rPr>
        <w:t>Pakiet Nr 9 - Ostrza do piły</w:t>
      </w:r>
    </w:p>
    <w:p w:rsidR="004566DA" w:rsidRPr="009E65DB" w:rsidRDefault="004566DA" w:rsidP="004566DA">
      <w:pPr>
        <w:widowControl w:val="0"/>
        <w:suppressAutoHyphens/>
        <w:autoSpaceDE w:val="0"/>
        <w:autoSpaceDN w:val="0"/>
        <w:adjustRightInd w:val="0"/>
        <w:spacing w:line="240" w:lineRule="atLeast"/>
        <w:rPr>
          <w:rFonts w:ascii="Arial" w:hAnsi="Arial" w:cs="Arial"/>
        </w:rPr>
      </w:pPr>
    </w:p>
    <w:p w:rsidR="004566DA" w:rsidRPr="005D3825" w:rsidRDefault="004566DA" w:rsidP="004566DA">
      <w:pPr>
        <w:widowControl w:val="0"/>
        <w:suppressAutoHyphens/>
        <w:autoSpaceDE w:val="0"/>
        <w:autoSpaceDN w:val="0"/>
        <w:adjustRightInd w:val="0"/>
        <w:spacing w:line="240" w:lineRule="atLeast"/>
        <w:rPr>
          <w:rFonts w:ascii="Arial" w:hAnsi="Arial" w:cs="Arial"/>
        </w:rPr>
      </w:pPr>
      <w:r w:rsidRPr="009E65DB">
        <w:rPr>
          <w:rFonts w:ascii="Arial" w:hAnsi="Arial" w:cs="Arial"/>
        </w:rPr>
        <w:t>Nazwa i adres Wykonawcy …..............................................................................................................................................................................................</w:t>
      </w:r>
      <w:r>
        <w:rPr>
          <w:rFonts w:ascii="Arial" w:hAnsi="Arial" w:cs="Arial"/>
        </w:rPr>
        <w:t>........</w:t>
      </w:r>
    </w:p>
    <w:tbl>
      <w:tblPr>
        <w:tblW w:w="13213" w:type="dxa"/>
        <w:jc w:val="center"/>
        <w:tblCellMar>
          <w:left w:w="70" w:type="dxa"/>
          <w:right w:w="70" w:type="dxa"/>
        </w:tblCellMar>
        <w:tblLook w:val="00A0" w:firstRow="1" w:lastRow="0" w:firstColumn="1" w:lastColumn="0" w:noHBand="0" w:noVBand="0"/>
      </w:tblPr>
      <w:tblGrid>
        <w:gridCol w:w="421"/>
        <w:gridCol w:w="5679"/>
        <w:gridCol w:w="1193"/>
        <w:gridCol w:w="932"/>
        <w:gridCol w:w="771"/>
        <w:gridCol w:w="720"/>
        <w:gridCol w:w="1761"/>
        <w:gridCol w:w="1736"/>
      </w:tblGrid>
      <w:tr w:rsidR="004566DA" w:rsidTr="000871FF">
        <w:trPr>
          <w:trHeight w:val="566"/>
          <w:jc w:val="center"/>
        </w:trPr>
        <w:tc>
          <w:tcPr>
            <w:tcW w:w="421" w:type="dxa"/>
            <w:tcBorders>
              <w:top w:val="single" w:sz="4" w:space="0" w:color="auto"/>
              <w:left w:val="single" w:sz="4" w:space="0" w:color="auto"/>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lp.</w:t>
            </w:r>
          </w:p>
        </w:tc>
        <w:tc>
          <w:tcPr>
            <w:tcW w:w="5679"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 xml:space="preserve">Opis przedmiotu zamówienia </w:t>
            </w:r>
          </w:p>
        </w:tc>
        <w:tc>
          <w:tcPr>
            <w:tcW w:w="1193" w:type="dxa"/>
            <w:tcBorders>
              <w:top w:val="single" w:sz="4" w:space="0" w:color="auto"/>
              <w:left w:val="nil"/>
              <w:bottom w:val="single" w:sz="4" w:space="0" w:color="auto"/>
              <w:right w:val="single" w:sz="4" w:space="0" w:color="auto"/>
            </w:tcBorders>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Nazwa handlowa oferowanego produktu/ nr katalogowy</w:t>
            </w:r>
          </w:p>
        </w:tc>
        <w:tc>
          <w:tcPr>
            <w:tcW w:w="932" w:type="dxa"/>
            <w:tcBorders>
              <w:top w:val="single" w:sz="4" w:space="0" w:color="auto"/>
              <w:left w:val="single" w:sz="4" w:space="0" w:color="auto"/>
              <w:bottom w:val="single" w:sz="4" w:space="0" w:color="auto"/>
              <w:right w:val="single" w:sz="4" w:space="0" w:color="auto"/>
            </w:tcBorders>
          </w:tcPr>
          <w:p w:rsidR="004566DA" w:rsidRDefault="004566DA" w:rsidP="00F9359D">
            <w:pPr>
              <w:jc w:val="center"/>
              <w:rPr>
                <w:rFonts w:ascii="Arial" w:eastAsia="Calibri" w:hAnsi="Arial" w:cs="Arial"/>
                <w:b/>
                <w:bCs/>
                <w:sz w:val="16"/>
                <w:szCs w:val="16"/>
              </w:rPr>
            </w:pPr>
          </w:p>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Producent</w:t>
            </w:r>
          </w:p>
        </w:tc>
        <w:tc>
          <w:tcPr>
            <w:tcW w:w="771" w:type="dxa"/>
            <w:tcBorders>
              <w:top w:val="single" w:sz="4" w:space="0" w:color="auto"/>
              <w:left w:val="single" w:sz="4" w:space="0" w:color="auto"/>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j.m.</w:t>
            </w:r>
          </w:p>
        </w:tc>
        <w:tc>
          <w:tcPr>
            <w:tcW w:w="720" w:type="dxa"/>
            <w:tcBorders>
              <w:top w:val="single" w:sz="4" w:space="0" w:color="auto"/>
              <w:left w:val="nil"/>
              <w:bottom w:val="single" w:sz="4" w:space="0" w:color="auto"/>
              <w:right w:val="single" w:sz="4" w:space="0" w:color="auto"/>
            </w:tcBorders>
            <w:noWrap/>
            <w:vAlign w:val="center"/>
            <w:hideMark/>
          </w:tcPr>
          <w:p w:rsidR="004566DA" w:rsidRDefault="004566DA" w:rsidP="000871FF">
            <w:pPr>
              <w:jc w:val="center"/>
              <w:rPr>
                <w:rFonts w:ascii="Arial" w:eastAsia="Calibri" w:hAnsi="Arial" w:cs="Arial"/>
                <w:b/>
                <w:bCs/>
                <w:sz w:val="16"/>
                <w:szCs w:val="16"/>
              </w:rPr>
            </w:pPr>
            <w:r>
              <w:rPr>
                <w:rFonts w:ascii="Arial" w:eastAsia="Calibri" w:hAnsi="Arial" w:cs="Arial"/>
                <w:b/>
                <w:bCs/>
                <w:sz w:val="16"/>
                <w:szCs w:val="16"/>
              </w:rPr>
              <w:t xml:space="preserve">Ilość </w:t>
            </w:r>
          </w:p>
        </w:tc>
        <w:tc>
          <w:tcPr>
            <w:tcW w:w="1761"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Cena jednostkowa brutto w PLN</w:t>
            </w:r>
          </w:p>
        </w:tc>
        <w:tc>
          <w:tcPr>
            <w:tcW w:w="1736"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Wartość</w:t>
            </w:r>
          </w:p>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brutto w PLN</w:t>
            </w:r>
          </w:p>
        </w:tc>
      </w:tr>
      <w:tr w:rsidR="000871FF" w:rsidTr="000871FF">
        <w:trPr>
          <w:trHeight w:val="255"/>
          <w:jc w:val="center"/>
        </w:trPr>
        <w:tc>
          <w:tcPr>
            <w:tcW w:w="421" w:type="dxa"/>
            <w:tcBorders>
              <w:top w:val="single" w:sz="4" w:space="0" w:color="auto"/>
              <w:left w:val="single" w:sz="4" w:space="0" w:color="auto"/>
              <w:bottom w:val="single" w:sz="4" w:space="0" w:color="auto"/>
              <w:right w:val="single" w:sz="4" w:space="0" w:color="auto"/>
            </w:tcBorders>
            <w:noWrap/>
            <w:vAlign w:val="center"/>
          </w:tcPr>
          <w:p w:rsidR="000871FF" w:rsidRPr="000871FF" w:rsidRDefault="000871FF" w:rsidP="000871FF">
            <w:pPr>
              <w:rPr>
                <w:rFonts w:ascii="Arial" w:hAnsi="Arial" w:cs="Arial"/>
                <w:bCs/>
                <w:color w:val="000000"/>
              </w:rPr>
            </w:pPr>
            <w:r w:rsidRPr="000871FF">
              <w:rPr>
                <w:rFonts w:ascii="Arial" w:hAnsi="Arial" w:cs="Arial"/>
                <w:bCs/>
                <w:color w:val="000000"/>
              </w:rPr>
              <w:t>1.</w:t>
            </w:r>
          </w:p>
        </w:tc>
        <w:tc>
          <w:tcPr>
            <w:tcW w:w="5679" w:type="dxa"/>
            <w:tcBorders>
              <w:top w:val="single" w:sz="4" w:space="0" w:color="auto"/>
              <w:left w:val="nil"/>
              <w:bottom w:val="single" w:sz="4" w:space="0" w:color="auto"/>
              <w:right w:val="single" w:sz="4" w:space="0" w:color="auto"/>
            </w:tcBorders>
            <w:noWrap/>
            <w:vAlign w:val="center"/>
          </w:tcPr>
          <w:p w:rsidR="000871FF" w:rsidRDefault="000871FF" w:rsidP="000871FF">
            <w:pPr>
              <w:rPr>
                <w:rFonts w:ascii="Arial" w:hAnsi="Arial" w:cs="Arial"/>
                <w:color w:val="000000"/>
              </w:rPr>
            </w:pPr>
            <w:r>
              <w:rPr>
                <w:rFonts w:ascii="Arial" w:hAnsi="Arial" w:cs="Arial"/>
                <w:color w:val="000000"/>
              </w:rPr>
              <w:t>Ostrze do piły SYNTHES TRS MODULAR DRIVE 05.002.002</w:t>
            </w:r>
          </w:p>
        </w:tc>
        <w:tc>
          <w:tcPr>
            <w:tcW w:w="1193" w:type="dxa"/>
            <w:tcBorders>
              <w:top w:val="single" w:sz="4" w:space="0" w:color="auto"/>
              <w:left w:val="nil"/>
              <w:bottom w:val="single" w:sz="4" w:space="0" w:color="auto"/>
              <w:right w:val="single" w:sz="4" w:space="0" w:color="auto"/>
            </w:tcBorders>
            <w:vAlign w:val="center"/>
          </w:tcPr>
          <w:p w:rsidR="000871FF" w:rsidRDefault="000871FF" w:rsidP="000871FF">
            <w:pPr>
              <w:jc w:val="center"/>
              <w:rPr>
                <w:rFonts w:ascii="Arial" w:eastAsia="Calibri" w:hAnsi="Arial" w:cs="Arial"/>
                <w:sz w:val="18"/>
                <w:szCs w:val="18"/>
              </w:rPr>
            </w:pPr>
          </w:p>
        </w:tc>
        <w:tc>
          <w:tcPr>
            <w:tcW w:w="932" w:type="dxa"/>
            <w:tcBorders>
              <w:top w:val="single" w:sz="4" w:space="0" w:color="auto"/>
              <w:left w:val="single" w:sz="4" w:space="0" w:color="auto"/>
              <w:bottom w:val="single" w:sz="4" w:space="0" w:color="auto"/>
              <w:right w:val="single" w:sz="4" w:space="0" w:color="auto"/>
            </w:tcBorders>
            <w:vAlign w:val="center"/>
          </w:tcPr>
          <w:p w:rsidR="000871FF" w:rsidRDefault="000871FF" w:rsidP="000871FF">
            <w:pPr>
              <w:jc w:val="center"/>
              <w:rPr>
                <w:rFonts w:ascii="Arial" w:eastAsia="Calibri" w:hAnsi="Arial" w:cs="Arial"/>
                <w:sz w:val="18"/>
                <w:szCs w:val="18"/>
              </w:rPr>
            </w:pPr>
          </w:p>
        </w:tc>
        <w:tc>
          <w:tcPr>
            <w:tcW w:w="771" w:type="dxa"/>
            <w:tcBorders>
              <w:top w:val="single" w:sz="4" w:space="0" w:color="auto"/>
              <w:left w:val="single" w:sz="4" w:space="0" w:color="auto"/>
              <w:bottom w:val="single" w:sz="4" w:space="0" w:color="auto"/>
              <w:right w:val="single" w:sz="4" w:space="0" w:color="auto"/>
            </w:tcBorders>
            <w:noWrap/>
            <w:vAlign w:val="center"/>
          </w:tcPr>
          <w:p w:rsidR="000871FF" w:rsidRDefault="001F53A9" w:rsidP="000871FF">
            <w:pPr>
              <w:jc w:val="center"/>
              <w:rPr>
                <w:rFonts w:ascii="Arial" w:hAnsi="Arial" w:cs="Arial"/>
                <w:color w:val="000000"/>
              </w:rPr>
            </w:pPr>
            <w:r>
              <w:rPr>
                <w:rFonts w:ascii="Arial" w:hAnsi="Arial" w:cs="Arial"/>
                <w:color w:val="000000"/>
              </w:rPr>
              <w:t>S</w:t>
            </w:r>
            <w:r w:rsidR="000871FF">
              <w:rPr>
                <w:rFonts w:ascii="Arial" w:hAnsi="Arial" w:cs="Arial"/>
                <w:color w:val="000000"/>
              </w:rPr>
              <w:t>zt</w:t>
            </w:r>
            <w:r>
              <w:rPr>
                <w:rFonts w:ascii="Arial" w:hAnsi="Arial" w:cs="Arial"/>
                <w:color w:val="000000"/>
              </w:rPr>
              <w:t>.</w:t>
            </w:r>
          </w:p>
        </w:tc>
        <w:tc>
          <w:tcPr>
            <w:tcW w:w="720"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hAnsi="Arial" w:cs="Arial"/>
                <w:color w:val="000000"/>
              </w:rPr>
            </w:pPr>
            <w:r>
              <w:rPr>
                <w:rFonts w:ascii="Arial" w:hAnsi="Arial" w:cs="Arial"/>
                <w:color w:val="000000"/>
              </w:rPr>
              <w:t>30</w:t>
            </w:r>
          </w:p>
        </w:tc>
        <w:tc>
          <w:tcPr>
            <w:tcW w:w="1761"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eastAsia="Calibri" w:hAnsi="Arial" w:cs="Arial"/>
                <w:sz w:val="18"/>
                <w:szCs w:val="18"/>
              </w:rPr>
            </w:pPr>
          </w:p>
        </w:tc>
        <w:tc>
          <w:tcPr>
            <w:tcW w:w="1736"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eastAsia="Calibri" w:hAnsi="Arial" w:cs="Arial"/>
                <w:sz w:val="18"/>
                <w:szCs w:val="18"/>
              </w:rPr>
            </w:pPr>
          </w:p>
        </w:tc>
      </w:tr>
      <w:tr w:rsidR="000871FF" w:rsidRPr="009413C1" w:rsidTr="000871FF">
        <w:trPr>
          <w:trHeight w:val="255"/>
          <w:jc w:val="center"/>
        </w:trPr>
        <w:tc>
          <w:tcPr>
            <w:tcW w:w="421" w:type="dxa"/>
            <w:tcBorders>
              <w:top w:val="single" w:sz="4" w:space="0" w:color="auto"/>
              <w:left w:val="single" w:sz="4" w:space="0" w:color="auto"/>
              <w:bottom w:val="single" w:sz="4" w:space="0" w:color="auto"/>
              <w:right w:val="single" w:sz="4" w:space="0" w:color="auto"/>
            </w:tcBorders>
            <w:noWrap/>
            <w:vAlign w:val="center"/>
          </w:tcPr>
          <w:p w:rsidR="000871FF" w:rsidRPr="000871FF" w:rsidRDefault="000871FF" w:rsidP="000871FF">
            <w:pPr>
              <w:rPr>
                <w:rFonts w:ascii="Arial" w:hAnsi="Arial" w:cs="Arial"/>
                <w:bCs/>
                <w:color w:val="000000"/>
              </w:rPr>
            </w:pPr>
            <w:r w:rsidRPr="000871FF">
              <w:rPr>
                <w:rFonts w:ascii="Arial" w:hAnsi="Arial" w:cs="Arial"/>
                <w:bCs/>
                <w:color w:val="000000"/>
              </w:rPr>
              <w:t>2.</w:t>
            </w:r>
          </w:p>
        </w:tc>
        <w:tc>
          <w:tcPr>
            <w:tcW w:w="5679" w:type="dxa"/>
            <w:tcBorders>
              <w:top w:val="single" w:sz="4" w:space="0" w:color="auto"/>
              <w:left w:val="nil"/>
              <w:bottom w:val="single" w:sz="4" w:space="0" w:color="auto"/>
              <w:right w:val="single" w:sz="4" w:space="0" w:color="auto"/>
            </w:tcBorders>
            <w:noWrap/>
            <w:vAlign w:val="center"/>
          </w:tcPr>
          <w:p w:rsidR="000871FF" w:rsidRDefault="000871FF" w:rsidP="000871FF">
            <w:pPr>
              <w:rPr>
                <w:rFonts w:ascii="Arial" w:hAnsi="Arial" w:cs="Arial"/>
                <w:color w:val="000000"/>
              </w:rPr>
            </w:pPr>
            <w:r>
              <w:rPr>
                <w:rFonts w:ascii="Arial" w:hAnsi="Arial" w:cs="Arial"/>
                <w:color w:val="000000"/>
              </w:rPr>
              <w:t>Ostrze do piły SYNTHES TRS MODULAR DRIVE 05.002.102</w:t>
            </w:r>
          </w:p>
        </w:tc>
        <w:tc>
          <w:tcPr>
            <w:tcW w:w="1193" w:type="dxa"/>
            <w:tcBorders>
              <w:top w:val="single" w:sz="4" w:space="0" w:color="auto"/>
              <w:left w:val="nil"/>
              <w:bottom w:val="single" w:sz="4" w:space="0" w:color="auto"/>
              <w:right w:val="single" w:sz="4" w:space="0" w:color="auto"/>
            </w:tcBorders>
            <w:vAlign w:val="center"/>
          </w:tcPr>
          <w:p w:rsidR="000871FF" w:rsidRPr="009413C1" w:rsidRDefault="000871FF" w:rsidP="000871FF">
            <w:pPr>
              <w:jc w:val="center"/>
              <w:rPr>
                <w:rFonts w:ascii="Arial" w:eastAsia="Calibri" w:hAnsi="Arial" w:cs="Arial"/>
                <w:sz w:val="18"/>
                <w:szCs w:val="18"/>
              </w:rPr>
            </w:pPr>
          </w:p>
        </w:tc>
        <w:tc>
          <w:tcPr>
            <w:tcW w:w="932" w:type="dxa"/>
            <w:tcBorders>
              <w:top w:val="single" w:sz="4" w:space="0" w:color="auto"/>
              <w:left w:val="single" w:sz="4" w:space="0" w:color="auto"/>
              <w:bottom w:val="single" w:sz="4" w:space="0" w:color="auto"/>
              <w:right w:val="single" w:sz="4" w:space="0" w:color="auto"/>
            </w:tcBorders>
            <w:vAlign w:val="center"/>
          </w:tcPr>
          <w:p w:rsidR="000871FF" w:rsidRPr="009413C1" w:rsidRDefault="000871FF" w:rsidP="000871FF">
            <w:pPr>
              <w:jc w:val="center"/>
              <w:rPr>
                <w:rFonts w:ascii="Arial" w:eastAsia="Calibri" w:hAnsi="Arial" w:cs="Arial"/>
                <w:sz w:val="18"/>
                <w:szCs w:val="18"/>
              </w:rPr>
            </w:pPr>
          </w:p>
        </w:tc>
        <w:tc>
          <w:tcPr>
            <w:tcW w:w="771" w:type="dxa"/>
            <w:tcBorders>
              <w:top w:val="single" w:sz="4" w:space="0" w:color="auto"/>
              <w:left w:val="single" w:sz="4" w:space="0" w:color="auto"/>
              <w:bottom w:val="single" w:sz="4" w:space="0" w:color="auto"/>
              <w:right w:val="single" w:sz="4" w:space="0" w:color="auto"/>
            </w:tcBorders>
            <w:noWrap/>
            <w:vAlign w:val="center"/>
          </w:tcPr>
          <w:p w:rsidR="000871FF" w:rsidRDefault="001F53A9" w:rsidP="000871FF">
            <w:pPr>
              <w:jc w:val="center"/>
              <w:rPr>
                <w:rFonts w:ascii="Arial" w:hAnsi="Arial" w:cs="Arial"/>
                <w:color w:val="000000"/>
              </w:rPr>
            </w:pPr>
            <w:r>
              <w:rPr>
                <w:rFonts w:ascii="Arial" w:hAnsi="Arial" w:cs="Arial"/>
                <w:color w:val="000000"/>
              </w:rPr>
              <w:t>S</w:t>
            </w:r>
            <w:r w:rsidR="000871FF">
              <w:rPr>
                <w:rFonts w:ascii="Arial" w:hAnsi="Arial" w:cs="Arial"/>
                <w:color w:val="000000"/>
              </w:rPr>
              <w:t>zt</w:t>
            </w:r>
            <w:r>
              <w:rPr>
                <w:rFonts w:ascii="Arial" w:hAnsi="Arial" w:cs="Arial"/>
                <w:color w:val="000000"/>
              </w:rPr>
              <w:t>.</w:t>
            </w:r>
          </w:p>
        </w:tc>
        <w:tc>
          <w:tcPr>
            <w:tcW w:w="720"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hAnsi="Arial" w:cs="Arial"/>
                <w:color w:val="000000"/>
              </w:rPr>
            </w:pPr>
            <w:r>
              <w:rPr>
                <w:rFonts w:ascii="Arial" w:hAnsi="Arial" w:cs="Arial"/>
                <w:color w:val="000000"/>
              </w:rPr>
              <w:t>60</w:t>
            </w:r>
          </w:p>
        </w:tc>
        <w:tc>
          <w:tcPr>
            <w:tcW w:w="1761" w:type="dxa"/>
            <w:tcBorders>
              <w:top w:val="single" w:sz="4" w:space="0" w:color="auto"/>
              <w:left w:val="nil"/>
              <w:bottom w:val="single" w:sz="4" w:space="0" w:color="auto"/>
              <w:right w:val="single" w:sz="4" w:space="0" w:color="auto"/>
            </w:tcBorders>
            <w:noWrap/>
            <w:vAlign w:val="center"/>
          </w:tcPr>
          <w:p w:rsidR="000871FF" w:rsidRPr="009413C1" w:rsidRDefault="000871FF" w:rsidP="000871FF">
            <w:pPr>
              <w:jc w:val="center"/>
              <w:rPr>
                <w:rFonts w:ascii="Arial" w:eastAsia="Calibri" w:hAnsi="Arial" w:cs="Arial"/>
                <w:sz w:val="18"/>
                <w:szCs w:val="18"/>
              </w:rPr>
            </w:pPr>
          </w:p>
        </w:tc>
        <w:tc>
          <w:tcPr>
            <w:tcW w:w="1736" w:type="dxa"/>
            <w:tcBorders>
              <w:top w:val="single" w:sz="4" w:space="0" w:color="auto"/>
              <w:left w:val="nil"/>
              <w:bottom w:val="single" w:sz="4" w:space="0" w:color="auto"/>
              <w:right w:val="single" w:sz="4" w:space="0" w:color="auto"/>
            </w:tcBorders>
            <w:noWrap/>
            <w:vAlign w:val="center"/>
          </w:tcPr>
          <w:p w:rsidR="000871FF" w:rsidRPr="009413C1" w:rsidRDefault="000871FF" w:rsidP="000871FF">
            <w:pPr>
              <w:jc w:val="center"/>
              <w:rPr>
                <w:rFonts w:ascii="Arial" w:eastAsia="Calibri" w:hAnsi="Arial" w:cs="Arial"/>
                <w:sz w:val="18"/>
                <w:szCs w:val="18"/>
              </w:rPr>
            </w:pPr>
          </w:p>
        </w:tc>
      </w:tr>
      <w:tr w:rsidR="000871FF" w:rsidRPr="009413C1" w:rsidTr="000871FF">
        <w:trPr>
          <w:trHeight w:val="255"/>
          <w:jc w:val="center"/>
        </w:trPr>
        <w:tc>
          <w:tcPr>
            <w:tcW w:w="421" w:type="dxa"/>
            <w:tcBorders>
              <w:top w:val="single" w:sz="4" w:space="0" w:color="auto"/>
              <w:left w:val="single" w:sz="4" w:space="0" w:color="auto"/>
              <w:bottom w:val="single" w:sz="4" w:space="0" w:color="auto"/>
              <w:right w:val="single" w:sz="4" w:space="0" w:color="auto"/>
            </w:tcBorders>
            <w:noWrap/>
            <w:vAlign w:val="center"/>
          </w:tcPr>
          <w:p w:rsidR="000871FF" w:rsidRPr="000871FF" w:rsidRDefault="000871FF" w:rsidP="000871FF">
            <w:pPr>
              <w:rPr>
                <w:rFonts w:ascii="Arial" w:hAnsi="Arial" w:cs="Arial"/>
                <w:bCs/>
                <w:color w:val="000000"/>
              </w:rPr>
            </w:pPr>
            <w:r w:rsidRPr="000871FF">
              <w:rPr>
                <w:rFonts w:ascii="Arial" w:hAnsi="Arial" w:cs="Arial"/>
                <w:bCs/>
                <w:color w:val="000000"/>
              </w:rPr>
              <w:t>3.</w:t>
            </w:r>
          </w:p>
        </w:tc>
        <w:tc>
          <w:tcPr>
            <w:tcW w:w="5679" w:type="dxa"/>
            <w:tcBorders>
              <w:top w:val="single" w:sz="4" w:space="0" w:color="auto"/>
              <w:left w:val="nil"/>
              <w:bottom w:val="single" w:sz="4" w:space="0" w:color="auto"/>
              <w:right w:val="single" w:sz="4" w:space="0" w:color="auto"/>
            </w:tcBorders>
            <w:noWrap/>
            <w:vAlign w:val="center"/>
          </w:tcPr>
          <w:p w:rsidR="000871FF" w:rsidRDefault="000871FF" w:rsidP="000871FF">
            <w:pPr>
              <w:rPr>
                <w:rFonts w:ascii="Arial" w:hAnsi="Arial" w:cs="Arial"/>
                <w:color w:val="000000"/>
              </w:rPr>
            </w:pPr>
            <w:r>
              <w:rPr>
                <w:rFonts w:ascii="Arial" w:hAnsi="Arial" w:cs="Arial"/>
                <w:color w:val="000000"/>
              </w:rPr>
              <w:t>Ostrze do piły SYNTHES TRS MODULAR DRIVE 05.002.202</w:t>
            </w:r>
          </w:p>
        </w:tc>
        <w:tc>
          <w:tcPr>
            <w:tcW w:w="1193" w:type="dxa"/>
            <w:tcBorders>
              <w:top w:val="single" w:sz="4" w:space="0" w:color="auto"/>
              <w:left w:val="nil"/>
              <w:bottom w:val="single" w:sz="4" w:space="0" w:color="auto"/>
              <w:right w:val="single" w:sz="4" w:space="0" w:color="auto"/>
            </w:tcBorders>
            <w:vAlign w:val="center"/>
          </w:tcPr>
          <w:p w:rsidR="000871FF" w:rsidRPr="009413C1" w:rsidRDefault="000871FF" w:rsidP="000871FF">
            <w:pPr>
              <w:jc w:val="center"/>
              <w:rPr>
                <w:rFonts w:ascii="Arial" w:eastAsia="Calibri" w:hAnsi="Arial" w:cs="Arial"/>
                <w:sz w:val="18"/>
                <w:szCs w:val="18"/>
              </w:rPr>
            </w:pPr>
          </w:p>
        </w:tc>
        <w:tc>
          <w:tcPr>
            <w:tcW w:w="932" w:type="dxa"/>
            <w:tcBorders>
              <w:top w:val="single" w:sz="4" w:space="0" w:color="auto"/>
              <w:left w:val="single" w:sz="4" w:space="0" w:color="auto"/>
              <w:bottom w:val="single" w:sz="4" w:space="0" w:color="auto"/>
              <w:right w:val="single" w:sz="4" w:space="0" w:color="auto"/>
            </w:tcBorders>
            <w:vAlign w:val="center"/>
          </w:tcPr>
          <w:p w:rsidR="000871FF" w:rsidRPr="009413C1" w:rsidRDefault="000871FF" w:rsidP="000871FF">
            <w:pPr>
              <w:jc w:val="center"/>
              <w:rPr>
                <w:rFonts w:ascii="Arial" w:eastAsia="Calibri" w:hAnsi="Arial" w:cs="Arial"/>
                <w:sz w:val="18"/>
                <w:szCs w:val="18"/>
              </w:rPr>
            </w:pPr>
          </w:p>
        </w:tc>
        <w:tc>
          <w:tcPr>
            <w:tcW w:w="771" w:type="dxa"/>
            <w:tcBorders>
              <w:top w:val="single" w:sz="4" w:space="0" w:color="auto"/>
              <w:left w:val="single" w:sz="4" w:space="0" w:color="auto"/>
              <w:bottom w:val="single" w:sz="4" w:space="0" w:color="auto"/>
              <w:right w:val="single" w:sz="4" w:space="0" w:color="auto"/>
            </w:tcBorders>
            <w:noWrap/>
            <w:vAlign w:val="center"/>
          </w:tcPr>
          <w:p w:rsidR="000871FF" w:rsidRDefault="001F53A9" w:rsidP="000871FF">
            <w:pPr>
              <w:jc w:val="center"/>
              <w:rPr>
                <w:rFonts w:ascii="Arial" w:hAnsi="Arial" w:cs="Arial"/>
                <w:color w:val="000000"/>
              </w:rPr>
            </w:pPr>
            <w:r>
              <w:rPr>
                <w:rFonts w:ascii="Arial" w:hAnsi="Arial" w:cs="Arial"/>
                <w:color w:val="000000"/>
              </w:rPr>
              <w:t>S</w:t>
            </w:r>
            <w:r w:rsidR="000871FF">
              <w:rPr>
                <w:rFonts w:ascii="Arial" w:hAnsi="Arial" w:cs="Arial"/>
                <w:color w:val="000000"/>
              </w:rPr>
              <w:t>zt</w:t>
            </w:r>
            <w:r>
              <w:rPr>
                <w:rFonts w:ascii="Arial" w:hAnsi="Arial" w:cs="Arial"/>
                <w:color w:val="000000"/>
              </w:rPr>
              <w:t>.</w:t>
            </w:r>
          </w:p>
        </w:tc>
        <w:tc>
          <w:tcPr>
            <w:tcW w:w="720"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hAnsi="Arial" w:cs="Arial"/>
                <w:color w:val="000000"/>
              </w:rPr>
            </w:pPr>
            <w:r>
              <w:rPr>
                <w:rFonts w:ascii="Arial" w:hAnsi="Arial" w:cs="Arial"/>
                <w:color w:val="000000"/>
              </w:rPr>
              <w:t>10</w:t>
            </w:r>
          </w:p>
        </w:tc>
        <w:tc>
          <w:tcPr>
            <w:tcW w:w="1761" w:type="dxa"/>
            <w:tcBorders>
              <w:top w:val="single" w:sz="4" w:space="0" w:color="auto"/>
              <w:left w:val="nil"/>
              <w:bottom w:val="single" w:sz="4" w:space="0" w:color="auto"/>
              <w:right w:val="single" w:sz="4" w:space="0" w:color="auto"/>
            </w:tcBorders>
            <w:noWrap/>
            <w:vAlign w:val="center"/>
          </w:tcPr>
          <w:p w:rsidR="000871FF" w:rsidRPr="009413C1" w:rsidRDefault="000871FF" w:rsidP="000871FF">
            <w:pPr>
              <w:jc w:val="center"/>
              <w:rPr>
                <w:rFonts w:ascii="Arial" w:eastAsia="Calibri" w:hAnsi="Arial" w:cs="Arial"/>
                <w:sz w:val="18"/>
                <w:szCs w:val="18"/>
              </w:rPr>
            </w:pPr>
          </w:p>
        </w:tc>
        <w:tc>
          <w:tcPr>
            <w:tcW w:w="1736" w:type="dxa"/>
            <w:tcBorders>
              <w:top w:val="single" w:sz="4" w:space="0" w:color="auto"/>
              <w:left w:val="nil"/>
              <w:bottom w:val="single" w:sz="4" w:space="0" w:color="auto"/>
              <w:right w:val="single" w:sz="4" w:space="0" w:color="auto"/>
            </w:tcBorders>
            <w:noWrap/>
            <w:vAlign w:val="center"/>
          </w:tcPr>
          <w:p w:rsidR="000871FF" w:rsidRPr="009413C1" w:rsidRDefault="000871FF" w:rsidP="000871FF">
            <w:pPr>
              <w:jc w:val="center"/>
              <w:rPr>
                <w:rFonts w:ascii="Arial" w:eastAsia="Calibri" w:hAnsi="Arial" w:cs="Arial"/>
                <w:sz w:val="18"/>
                <w:szCs w:val="18"/>
              </w:rPr>
            </w:pPr>
          </w:p>
        </w:tc>
      </w:tr>
      <w:tr w:rsidR="000871FF" w:rsidRPr="009413C1" w:rsidTr="000871FF">
        <w:trPr>
          <w:trHeight w:val="255"/>
          <w:jc w:val="center"/>
        </w:trPr>
        <w:tc>
          <w:tcPr>
            <w:tcW w:w="421" w:type="dxa"/>
            <w:tcBorders>
              <w:top w:val="single" w:sz="4" w:space="0" w:color="auto"/>
              <w:left w:val="single" w:sz="4" w:space="0" w:color="auto"/>
              <w:bottom w:val="single" w:sz="4" w:space="0" w:color="auto"/>
              <w:right w:val="single" w:sz="4" w:space="0" w:color="auto"/>
            </w:tcBorders>
            <w:noWrap/>
            <w:vAlign w:val="center"/>
          </w:tcPr>
          <w:p w:rsidR="000871FF" w:rsidRPr="000871FF" w:rsidRDefault="000871FF" w:rsidP="000871FF">
            <w:pPr>
              <w:rPr>
                <w:rFonts w:ascii="Arial" w:hAnsi="Arial" w:cs="Arial"/>
                <w:bCs/>
                <w:color w:val="000000"/>
              </w:rPr>
            </w:pPr>
            <w:r w:rsidRPr="000871FF">
              <w:rPr>
                <w:rFonts w:ascii="Arial" w:hAnsi="Arial" w:cs="Arial"/>
                <w:bCs/>
                <w:color w:val="000000"/>
              </w:rPr>
              <w:lastRenderedPageBreak/>
              <w:t>4.</w:t>
            </w:r>
          </w:p>
        </w:tc>
        <w:tc>
          <w:tcPr>
            <w:tcW w:w="5679" w:type="dxa"/>
            <w:tcBorders>
              <w:top w:val="single" w:sz="4" w:space="0" w:color="auto"/>
              <w:left w:val="nil"/>
              <w:bottom w:val="single" w:sz="4" w:space="0" w:color="auto"/>
              <w:right w:val="single" w:sz="4" w:space="0" w:color="auto"/>
            </w:tcBorders>
            <w:noWrap/>
            <w:vAlign w:val="center"/>
          </w:tcPr>
          <w:p w:rsidR="000871FF" w:rsidRDefault="000871FF" w:rsidP="000871FF">
            <w:pPr>
              <w:rPr>
                <w:rFonts w:ascii="Arial" w:hAnsi="Arial" w:cs="Arial"/>
                <w:color w:val="000000"/>
              </w:rPr>
            </w:pPr>
            <w:r>
              <w:rPr>
                <w:rFonts w:ascii="Arial" w:hAnsi="Arial" w:cs="Arial"/>
                <w:color w:val="000000"/>
              </w:rPr>
              <w:t>Ostrze do piły SYNTHES TRS MODULAR DRIVE 519.103</w:t>
            </w:r>
          </w:p>
        </w:tc>
        <w:tc>
          <w:tcPr>
            <w:tcW w:w="1193" w:type="dxa"/>
            <w:tcBorders>
              <w:top w:val="single" w:sz="4" w:space="0" w:color="auto"/>
              <w:left w:val="nil"/>
              <w:bottom w:val="single" w:sz="4" w:space="0" w:color="auto"/>
              <w:right w:val="single" w:sz="4" w:space="0" w:color="auto"/>
            </w:tcBorders>
            <w:vAlign w:val="center"/>
          </w:tcPr>
          <w:p w:rsidR="000871FF" w:rsidRPr="009413C1" w:rsidRDefault="000871FF" w:rsidP="000871FF">
            <w:pPr>
              <w:jc w:val="center"/>
              <w:rPr>
                <w:rFonts w:ascii="Arial" w:eastAsia="Calibri" w:hAnsi="Arial" w:cs="Arial"/>
                <w:sz w:val="18"/>
                <w:szCs w:val="18"/>
              </w:rPr>
            </w:pPr>
          </w:p>
        </w:tc>
        <w:tc>
          <w:tcPr>
            <w:tcW w:w="932" w:type="dxa"/>
            <w:tcBorders>
              <w:top w:val="single" w:sz="4" w:space="0" w:color="auto"/>
              <w:left w:val="single" w:sz="4" w:space="0" w:color="auto"/>
              <w:bottom w:val="single" w:sz="4" w:space="0" w:color="auto"/>
              <w:right w:val="single" w:sz="4" w:space="0" w:color="auto"/>
            </w:tcBorders>
            <w:vAlign w:val="center"/>
          </w:tcPr>
          <w:p w:rsidR="000871FF" w:rsidRPr="009413C1" w:rsidRDefault="000871FF" w:rsidP="000871FF">
            <w:pPr>
              <w:jc w:val="center"/>
              <w:rPr>
                <w:rFonts w:ascii="Arial" w:eastAsia="Calibri" w:hAnsi="Arial" w:cs="Arial"/>
                <w:sz w:val="18"/>
                <w:szCs w:val="18"/>
              </w:rPr>
            </w:pPr>
          </w:p>
        </w:tc>
        <w:tc>
          <w:tcPr>
            <w:tcW w:w="771" w:type="dxa"/>
            <w:tcBorders>
              <w:top w:val="single" w:sz="4" w:space="0" w:color="auto"/>
              <w:left w:val="single" w:sz="4" w:space="0" w:color="auto"/>
              <w:bottom w:val="single" w:sz="4" w:space="0" w:color="auto"/>
              <w:right w:val="single" w:sz="4" w:space="0" w:color="auto"/>
            </w:tcBorders>
            <w:noWrap/>
            <w:vAlign w:val="center"/>
          </w:tcPr>
          <w:p w:rsidR="000871FF" w:rsidRDefault="001F53A9" w:rsidP="000871FF">
            <w:pPr>
              <w:jc w:val="center"/>
              <w:rPr>
                <w:rFonts w:ascii="Arial" w:hAnsi="Arial" w:cs="Arial"/>
                <w:color w:val="000000"/>
              </w:rPr>
            </w:pPr>
            <w:r>
              <w:rPr>
                <w:rFonts w:ascii="Arial" w:hAnsi="Arial" w:cs="Arial"/>
                <w:color w:val="000000"/>
              </w:rPr>
              <w:t>S</w:t>
            </w:r>
            <w:r w:rsidR="000871FF">
              <w:rPr>
                <w:rFonts w:ascii="Arial" w:hAnsi="Arial" w:cs="Arial"/>
                <w:color w:val="000000"/>
              </w:rPr>
              <w:t>zt</w:t>
            </w:r>
            <w:r>
              <w:rPr>
                <w:rFonts w:ascii="Arial" w:hAnsi="Arial" w:cs="Arial"/>
                <w:color w:val="000000"/>
              </w:rPr>
              <w:t>.</w:t>
            </w:r>
          </w:p>
        </w:tc>
        <w:tc>
          <w:tcPr>
            <w:tcW w:w="720"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hAnsi="Arial" w:cs="Arial"/>
                <w:color w:val="000000"/>
              </w:rPr>
            </w:pPr>
            <w:r>
              <w:rPr>
                <w:rFonts w:ascii="Arial" w:hAnsi="Arial" w:cs="Arial"/>
                <w:color w:val="000000"/>
              </w:rPr>
              <w:t>5</w:t>
            </w:r>
          </w:p>
        </w:tc>
        <w:tc>
          <w:tcPr>
            <w:tcW w:w="1761" w:type="dxa"/>
            <w:tcBorders>
              <w:top w:val="single" w:sz="4" w:space="0" w:color="auto"/>
              <w:left w:val="nil"/>
              <w:bottom w:val="single" w:sz="4" w:space="0" w:color="auto"/>
              <w:right w:val="single" w:sz="4" w:space="0" w:color="auto"/>
            </w:tcBorders>
            <w:noWrap/>
            <w:vAlign w:val="center"/>
          </w:tcPr>
          <w:p w:rsidR="000871FF" w:rsidRPr="009413C1" w:rsidRDefault="000871FF" w:rsidP="000871FF">
            <w:pPr>
              <w:jc w:val="center"/>
              <w:rPr>
                <w:rFonts w:ascii="Arial" w:eastAsia="Calibri" w:hAnsi="Arial" w:cs="Arial"/>
                <w:sz w:val="18"/>
                <w:szCs w:val="18"/>
              </w:rPr>
            </w:pPr>
          </w:p>
        </w:tc>
        <w:tc>
          <w:tcPr>
            <w:tcW w:w="1736" w:type="dxa"/>
            <w:tcBorders>
              <w:top w:val="single" w:sz="4" w:space="0" w:color="auto"/>
              <w:left w:val="nil"/>
              <w:bottom w:val="single" w:sz="4" w:space="0" w:color="auto"/>
              <w:right w:val="single" w:sz="4" w:space="0" w:color="auto"/>
            </w:tcBorders>
            <w:noWrap/>
            <w:vAlign w:val="center"/>
          </w:tcPr>
          <w:p w:rsidR="000871FF" w:rsidRPr="009413C1" w:rsidRDefault="000871FF" w:rsidP="000871FF">
            <w:pPr>
              <w:jc w:val="center"/>
              <w:rPr>
                <w:rFonts w:ascii="Arial" w:eastAsia="Calibri" w:hAnsi="Arial" w:cs="Arial"/>
                <w:sz w:val="18"/>
                <w:szCs w:val="18"/>
              </w:rPr>
            </w:pPr>
          </w:p>
        </w:tc>
      </w:tr>
      <w:tr w:rsidR="000871FF" w:rsidRPr="009413C1" w:rsidTr="000871FF">
        <w:trPr>
          <w:trHeight w:val="255"/>
          <w:jc w:val="center"/>
        </w:trPr>
        <w:tc>
          <w:tcPr>
            <w:tcW w:w="421" w:type="dxa"/>
            <w:tcBorders>
              <w:top w:val="single" w:sz="4" w:space="0" w:color="auto"/>
              <w:left w:val="single" w:sz="4" w:space="0" w:color="auto"/>
              <w:bottom w:val="single" w:sz="4" w:space="0" w:color="auto"/>
              <w:right w:val="single" w:sz="4" w:space="0" w:color="auto"/>
            </w:tcBorders>
            <w:noWrap/>
            <w:vAlign w:val="center"/>
          </w:tcPr>
          <w:p w:rsidR="000871FF" w:rsidRPr="000871FF" w:rsidRDefault="000871FF" w:rsidP="000871FF">
            <w:pPr>
              <w:rPr>
                <w:rFonts w:ascii="Arial" w:hAnsi="Arial" w:cs="Arial"/>
                <w:bCs/>
                <w:color w:val="000000"/>
              </w:rPr>
            </w:pPr>
            <w:r w:rsidRPr="000871FF">
              <w:rPr>
                <w:rFonts w:ascii="Arial" w:hAnsi="Arial" w:cs="Arial"/>
                <w:bCs/>
                <w:color w:val="000000"/>
              </w:rPr>
              <w:t>5.</w:t>
            </w:r>
          </w:p>
        </w:tc>
        <w:tc>
          <w:tcPr>
            <w:tcW w:w="5679" w:type="dxa"/>
            <w:tcBorders>
              <w:top w:val="single" w:sz="4" w:space="0" w:color="auto"/>
              <w:left w:val="nil"/>
              <w:bottom w:val="single" w:sz="4" w:space="0" w:color="auto"/>
              <w:right w:val="single" w:sz="4" w:space="0" w:color="auto"/>
            </w:tcBorders>
            <w:noWrap/>
            <w:vAlign w:val="center"/>
          </w:tcPr>
          <w:p w:rsidR="000871FF" w:rsidRDefault="000871FF" w:rsidP="000871FF">
            <w:pPr>
              <w:rPr>
                <w:rFonts w:ascii="Arial" w:hAnsi="Arial" w:cs="Arial"/>
                <w:color w:val="000000"/>
              </w:rPr>
            </w:pPr>
            <w:r>
              <w:rPr>
                <w:rFonts w:ascii="Arial" w:hAnsi="Arial" w:cs="Arial"/>
                <w:color w:val="000000"/>
              </w:rPr>
              <w:t>Ostrze do piły SYNTHES TRS MODULAR DRIVE 519.210</w:t>
            </w:r>
          </w:p>
        </w:tc>
        <w:tc>
          <w:tcPr>
            <w:tcW w:w="1193" w:type="dxa"/>
            <w:tcBorders>
              <w:top w:val="single" w:sz="4" w:space="0" w:color="auto"/>
              <w:left w:val="nil"/>
              <w:bottom w:val="single" w:sz="4" w:space="0" w:color="auto"/>
              <w:right w:val="single" w:sz="4" w:space="0" w:color="auto"/>
            </w:tcBorders>
            <w:vAlign w:val="center"/>
          </w:tcPr>
          <w:p w:rsidR="000871FF" w:rsidRPr="009413C1" w:rsidRDefault="000871FF" w:rsidP="000871FF">
            <w:pPr>
              <w:jc w:val="center"/>
              <w:rPr>
                <w:rFonts w:ascii="Arial" w:eastAsia="Calibri" w:hAnsi="Arial" w:cs="Arial"/>
                <w:sz w:val="18"/>
                <w:szCs w:val="18"/>
              </w:rPr>
            </w:pPr>
          </w:p>
        </w:tc>
        <w:tc>
          <w:tcPr>
            <w:tcW w:w="932" w:type="dxa"/>
            <w:tcBorders>
              <w:top w:val="single" w:sz="4" w:space="0" w:color="auto"/>
              <w:left w:val="single" w:sz="4" w:space="0" w:color="auto"/>
              <w:bottom w:val="single" w:sz="4" w:space="0" w:color="auto"/>
              <w:right w:val="single" w:sz="4" w:space="0" w:color="auto"/>
            </w:tcBorders>
            <w:vAlign w:val="center"/>
          </w:tcPr>
          <w:p w:rsidR="000871FF" w:rsidRPr="009413C1" w:rsidRDefault="000871FF" w:rsidP="000871FF">
            <w:pPr>
              <w:jc w:val="center"/>
              <w:rPr>
                <w:rFonts w:ascii="Arial" w:eastAsia="Calibri" w:hAnsi="Arial" w:cs="Arial"/>
                <w:sz w:val="18"/>
                <w:szCs w:val="18"/>
              </w:rPr>
            </w:pPr>
          </w:p>
        </w:tc>
        <w:tc>
          <w:tcPr>
            <w:tcW w:w="771" w:type="dxa"/>
            <w:tcBorders>
              <w:top w:val="single" w:sz="4" w:space="0" w:color="auto"/>
              <w:left w:val="single" w:sz="4" w:space="0" w:color="auto"/>
              <w:bottom w:val="single" w:sz="4" w:space="0" w:color="auto"/>
              <w:right w:val="single" w:sz="4" w:space="0" w:color="auto"/>
            </w:tcBorders>
            <w:noWrap/>
            <w:vAlign w:val="center"/>
          </w:tcPr>
          <w:p w:rsidR="000871FF" w:rsidRDefault="001F53A9" w:rsidP="000871FF">
            <w:pPr>
              <w:jc w:val="center"/>
              <w:rPr>
                <w:rFonts w:ascii="Arial" w:hAnsi="Arial" w:cs="Arial"/>
                <w:color w:val="000000"/>
              </w:rPr>
            </w:pPr>
            <w:r>
              <w:rPr>
                <w:rFonts w:ascii="Arial" w:hAnsi="Arial" w:cs="Arial"/>
                <w:color w:val="000000"/>
              </w:rPr>
              <w:t>S</w:t>
            </w:r>
            <w:r w:rsidR="000871FF">
              <w:rPr>
                <w:rFonts w:ascii="Arial" w:hAnsi="Arial" w:cs="Arial"/>
                <w:color w:val="000000"/>
              </w:rPr>
              <w:t>zt</w:t>
            </w:r>
            <w:r>
              <w:rPr>
                <w:rFonts w:ascii="Arial" w:hAnsi="Arial" w:cs="Arial"/>
                <w:color w:val="000000"/>
              </w:rPr>
              <w:t>.</w:t>
            </w:r>
          </w:p>
        </w:tc>
        <w:tc>
          <w:tcPr>
            <w:tcW w:w="720"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hAnsi="Arial" w:cs="Arial"/>
                <w:color w:val="000000"/>
              </w:rPr>
            </w:pPr>
            <w:r>
              <w:rPr>
                <w:rFonts w:ascii="Arial" w:hAnsi="Arial" w:cs="Arial"/>
                <w:color w:val="000000"/>
              </w:rPr>
              <w:t>5</w:t>
            </w:r>
          </w:p>
        </w:tc>
        <w:tc>
          <w:tcPr>
            <w:tcW w:w="1761" w:type="dxa"/>
            <w:tcBorders>
              <w:top w:val="single" w:sz="4" w:space="0" w:color="auto"/>
              <w:left w:val="nil"/>
              <w:bottom w:val="single" w:sz="4" w:space="0" w:color="auto"/>
              <w:right w:val="single" w:sz="4" w:space="0" w:color="auto"/>
            </w:tcBorders>
            <w:noWrap/>
            <w:vAlign w:val="center"/>
          </w:tcPr>
          <w:p w:rsidR="000871FF" w:rsidRPr="009413C1" w:rsidRDefault="000871FF" w:rsidP="000871FF">
            <w:pPr>
              <w:jc w:val="center"/>
              <w:rPr>
                <w:rFonts w:ascii="Arial" w:eastAsia="Calibri" w:hAnsi="Arial" w:cs="Arial"/>
                <w:sz w:val="18"/>
                <w:szCs w:val="18"/>
              </w:rPr>
            </w:pPr>
          </w:p>
        </w:tc>
        <w:tc>
          <w:tcPr>
            <w:tcW w:w="1736" w:type="dxa"/>
            <w:tcBorders>
              <w:top w:val="single" w:sz="4" w:space="0" w:color="auto"/>
              <w:left w:val="nil"/>
              <w:bottom w:val="single" w:sz="4" w:space="0" w:color="auto"/>
              <w:right w:val="single" w:sz="4" w:space="0" w:color="auto"/>
            </w:tcBorders>
            <w:noWrap/>
            <w:vAlign w:val="center"/>
          </w:tcPr>
          <w:p w:rsidR="000871FF" w:rsidRPr="009413C1" w:rsidRDefault="000871FF" w:rsidP="000871FF">
            <w:pPr>
              <w:jc w:val="center"/>
              <w:rPr>
                <w:rFonts w:ascii="Arial" w:eastAsia="Calibri" w:hAnsi="Arial" w:cs="Arial"/>
                <w:sz w:val="18"/>
                <w:szCs w:val="18"/>
              </w:rPr>
            </w:pPr>
          </w:p>
        </w:tc>
      </w:tr>
      <w:tr w:rsidR="000871FF" w:rsidRPr="009413C1" w:rsidTr="000871FF">
        <w:trPr>
          <w:trHeight w:val="255"/>
          <w:jc w:val="center"/>
        </w:trPr>
        <w:tc>
          <w:tcPr>
            <w:tcW w:w="421" w:type="dxa"/>
            <w:tcBorders>
              <w:top w:val="single" w:sz="4" w:space="0" w:color="auto"/>
              <w:left w:val="single" w:sz="4" w:space="0" w:color="auto"/>
              <w:bottom w:val="single" w:sz="4" w:space="0" w:color="auto"/>
              <w:right w:val="single" w:sz="4" w:space="0" w:color="auto"/>
            </w:tcBorders>
            <w:noWrap/>
            <w:vAlign w:val="center"/>
          </w:tcPr>
          <w:p w:rsidR="000871FF" w:rsidRPr="000871FF" w:rsidRDefault="000871FF" w:rsidP="000871FF">
            <w:pPr>
              <w:rPr>
                <w:rFonts w:ascii="Arial" w:hAnsi="Arial" w:cs="Arial"/>
                <w:bCs/>
                <w:color w:val="000000"/>
              </w:rPr>
            </w:pPr>
            <w:r w:rsidRPr="000871FF">
              <w:rPr>
                <w:rFonts w:ascii="Arial" w:hAnsi="Arial" w:cs="Arial"/>
                <w:bCs/>
                <w:color w:val="000000"/>
              </w:rPr>
              <w:t>6.</w:t>
            </w:r>
          </w:p>
        </w:tc>
        <w:tc>
          <w:tcPr>
            <w:tcW w:w="5679" w:type="dxa"/>
            <w:tcBorders>
              <w:top w:val="single" w:sz="4" w:space="0" w:color="auto"/>
              <w:left w:val="nil"/>
              <w:bottom w:val="single" w:sz="4" w:space="0" w:color="auto"/>
              <w:right w:val="single" w:sz="4" w:space="0" w:color="auto"/>
            </w:tcBorders>
            <w:noWrap/>
            <w:vAlign w:val="center"/>
          </w:tcPr>
          <w:p w:rsidR="000871FF" w:rsidRDefault="000871FF" w:rsidP="000871FF">
            <w:pPr>
              <w:rPr>
                <w:rFonts w:ascii="Arial" w:hAnsi="Arial" w:cs="Arial"/>
                <w:color w:val="000000"/>
              </w:rPr>
            </w:pPr>
            <w:r>
              <w:rPr>
                <w:rFonts w:ascii="Arial" w:hAnsi="Arial" w:cs="Arial"/>
                <w:color w:val="000000"/>
              </w:rPr>
              <w:t>Ostrze do piły SYNTHES TRS MODULAR DRIVE 519.230</w:t>
            </w:r>
          </w:p>
        </w:tc>
        <w:tc>
          <w:tcPr>
            <w:tcW w:w="1193" w:type="dxa"/>
            <w:tcBorders>
              <w:top w:val="single" w:sz="4" w:space="0" w:color="auto"/>
              <w:left w:val="nil"/>
              <w:bottom w:val="single" w:sz="4" w:space="0" w:color="auto"/>
              <w:right w:val="single" w:sz="4" w:space="0" w:color="auto"/>
            </w:tcBorders>
            <w:vAlign w:val="center"/>
          </w:tcPr>
          <w:p w:rsidR="000871FF" w:rsidRPr="009413C1" w:rsidRDefault="000871FF" w:rsidP="000871FF">
            <w:pPr>
              <w:jc w:val="center"/>
              <w:rPr>
                <w:rFonts w:ascii="Arial" w:eastAsia="Calibri" w:hAnsi="Arial" w:cs="Arial"/>
                <w:sz w:val="18"/>
                <w:szCs w:val="18"/>
              </w:rPr>
            </w:pPr>
          </w:p>
        </w:tc>
        <w:tc>
          <w:tcPr>
            <w:tcW w:w="932" w:type="dxa"/>
            <w:tcBorders>
              <w:top w:val="single" w:sz="4" w:space="0" w:color="auto"/>
              <w:left w:val="single" w:sz="4" w:space="0" w:color="auto"/>
              <w:bottom w:val="single" w:sz="4" w:space="0" w:color="auto"/>
              <w:right w:val="single" w:sz="4" w:space="0" w:color="auto"/>
            </w:tcBorders>
            <w:vAlign w:val="center"/>
          </w:tcPr>
          <w:p w:rsidR="000871FF" w:rsidRPr="009413C1" w:rsidRDefault="000871FF" w:rsidP="000871FF">
            <w:pPr>
              <w:jc w:val="center"/>
              <w:rPr>
                <w:rFonts w:ascii="Arial" w:eastAsia="Calibri" w:hAnsi="Arial" w:cs="Arial"/>
                <w:sz w:val="18"/>
                <w:szCs w:val="18"/>
              </w:rPr>
            </w:pPr>
          </w:p>
        </w:tc>
        <w:tc>
          <w:tcPr>
            <w:tcW w:w="771" w:type="dxa"/>
            <w:tcBorders>
              <w:top w:val="single" w:sz="4" w:space="0" w:color="auto"/>
              <w:left w:val="single" w:sz="4" w:space="0" w:color="auto"/>
              <w:bottom w:val="single" w:sz="4" w:space="0" w:color="auto"/>
              <w:right w:val="single" w:sz="4" w:space="0" w:color="auto"/>
            </w:tcBorders>
            <w:noWrap/>
            <w:vAlign w:val="center"/>
          </w:tcPr>
          <w:p w:rsidR="000871FF" w:rsidRDefault="001F53A9" w:rsidP="000871FF">
            <w:pPr>
              <w:jc w:val="center"/>
              <w:rPr>
                <w:rFonts w:ascii="Arial" w:hAnsi="Arial" w:cs="Arial"/>
                <w:color w:val="000000"/>
              </w:rPr>
            </w:pPr>
            <w:r>
              <w:rPr>
                <w:rFonts w:ascii="Arial" w:hAnsi="Arial" w:cs="Arial"/>
                <w:color w:val="000000"/>
              </w:rPr>
              <w:t>S</w:t>
            </w:r>
            <w:r w:rsidR="000871FF">
              <w:rPr>
                <w:rFonts w:ascii="Arial" w:hAnsi="Arial" w:cs="Arial"/>
                <w:color w:val="000000"/>
              </w:rPr>
              <w:t>zt</w:t>
            </w:r>
            <w:r>
              <w:rPr>
                <w:rFonts w:ascii="Arial" w:hAnsi="Arial" w:cs="Arial"/>
                <w:color w:val="000000"/>
              </w:rPr>
              <w:t>.</w:t>
            </w:r>
          </w:p>
        </w:tc>
        <w:tc>
          <w:tcPr>
            <w:tcW w:w="720"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hAnsi="Arial" w:cs="Arial"/>
                <w:color w:val="000000"/>
              </w:rPr>
            </w:pPr>
            <w:r>
              <w:rPr>
                <w:rFonts w:ascii="Arial" w:hAnsi="Arial" w:cs="Arial"/>
                <w:color w:val="000000"/>
              </w:rPr>
              <w:t>5</w:t>
            </w:r>
          </w:p>
        </w:tc>
        <w:tc>
          <w:tcPr>
            <w:tcW w:w="1761" w:type="dxa"/>
            <w:tcBorders>
              <w:top w:val="single" w:sz="4" w:space="0" w:color="auto"/>
              <w:left w:val="nil"/>
              <w:bottom w:val="single" w:sz="4" w:space="0" w:color="auto"/>
              <w:right w:val="single" w:sz="4" w:space="0" w:color="auto"/>
            </w:tcBorders>
            <w:noWrap/>
            <w:vAlign w:val="center"/>
          </w:tcPr>
          <w:p w:rsidR="000871FF" w:rsidRPr="009413C1" w:rsidRDefault="000871FF" w:rsidP="000871FF">
            <w:pPr>
              <w:jc w:val="center"/>
              <w:rPr>
                <w:rFonts w:ascii="Arial" w:eastAsia="Calibri" w:hAnsi="Arial" w:cs="Arial"/>
                <w:sz w:val="18"/>
                <w:szCs w:val="18"/>
              </w:rPr>
            </w:pPr>
          </w:p>
        </w:tc>
        <w:tc>
          <w:tcPr>
            <w:tcW w:w="1736" w:type="dxa"/>
            <w:tcBorders>
              <w:top w:val="single" w:sz="4" w:space="0" w:color="auto"/>
              <w:left w:val="nil"/>
              <w:bottom w:val="single" w:sz="4" w:space="0" w:color="auto"/>
              <w:right w:val="single" w:sz="4" w:space="0" w:color="auto"/>
            </w:tcBorders>
            <w:noWrap/>
            <w:vAlign w:val="center"/>
          </w:tcPr>
          <w:p w:rsidR="000871FF" w:rsidRPr="009413C1" w:rsidRDefault="000871FF" w:rsidP="000871FF">
            <w:pPr>
              <w:jc w:val="center"/>
              <w:rPr>
                <w:rFonts w:ascii="Arial" w:eastAsia="Calibri" w:hAnsi="Arial" w:cs="Arial"/>
                <w:sz w:val="18"/>
                <w:szCs w:val="18"/>
              </w:rPr>
            </w:pPr>
          </w:p>
        </w:tc>
      </w:tr>
      <w:tr w:rsidR="000871FF" w:rsidRPr="009413C1" w:rsidTr="000871FF">
        <w:trPr>
          <w:trHeight w:val="255"/>
          <w:jc w:val="center"/>
        </w:trPr>
        <w:tc>
          <w:tcPr>
            <w:tcW w:w="421" w:type="dxa"/>
            <w:tcBorders>
              <w:top w:val="single" w:sz="4" w:space="0" w:color="auto"/>
              <w:left w:val="single" w:sz="4" w:space="0" w:color="auto"/>
              <w:bottom w:val="single" w:sz="4" w:space="0" w:color="auto"/>
              <w:right w:val="single" w:sz="4" w:space="0" w:color="auto"/>
            </w:tcBorders>
            <w:noWrap/>
            <w:vAlign w:val="center"/>
          </w:tcPr>
          <w:p w:rsidR="000871FF" w:rsidRPr="000871FF" w:rsidRDefault="000871FF" w:rsidP="000871FF">
            <w:pPr>
              <w:rPr>
                <w:rFonts w:ascii="Arial" w:hAnsi="Arial" w:cs="Arial"/>
                <w:bCs/>
                <w:color w:val="000000"/>
              </w:rPr>
            </w:pPr>
            <w:r w:rsidRPr="000871FF">
              <w:rPr>
                <w:rFonts w:ascii="Arial" w:hAnsi="Arial" w:cs="Arial"/>
                <w:bCs/>
                <w:color w:val="000000"/>
              </w:rPr>
              <w:t>7.</w:t>
            </w:r>
          </w:p>
        </w:tc>
        <w:tc>
          <w:tcPr>
            <w:tcW w:w="5679" w:type="dxa"/>
            <w:tcBorders>
              <w:top w:val="single" w:sz="4" w:space="0" w:color="auto"/>
              <w:left w:val="nil"/>
              <w:bottom w:val="single" w:sz="4" w:space="0" w:color="auto"/>
              <w:right w:val="single" w:sz="4" w:space="0" w:color="auto"/>
            </w:tcBorders>
            <w:noWrap/>
            <w:vAlign w:val="center"/>
          </w:tcPr>
          <w:p w:rsidR="000871FF" w:rsidRDefault="000871FF" w:rsidP="000871FF">
            <w:pPr>
              <w:rPr>
                <w:rFonts w:ascii="Arial" w:hAnsi="Arial" w:cs="Arial"/>
                <w:color w:val="000000"/>
              </w:rPr>
            </w:pPr>
            <w:r>
              <w:rPr>
                <w:rFonts w:ascii="Arial" w:hAnsi="Arial" w:cs="Arial"/>
                <w:color w:val="000000"/>
              </w:rPr>
              <w:t>Ostrze do piły SYNTHES TRS MODULAR DRIVE 519.250</w:t>
            </w:r>
          </w:p>
        </w:tc>
        <w:tc>
          <w:tcPr>
            <w:tcW w:w="1193" w:type="dxa"/>
            <w:tcBorders>
              <w:top w:val="single" w:sz="4" w:space="0" w:color="auto"/>
              <w:left w:val="nil"/>
              <w:bottom w:val="single" w:sz="4" w:space="0" w:color="auto"/>
              <w:right w:val="single" w:sz="4" w:space="0" w:color="auto"/>
            </w:tcBorders>
            <w:vAlign w:val="center"/>
          </w:tcPr>
          <w:p w:rsidR="000871FF" w:rsidRPr="009413C1" w:rsidRDefault="000871FF" w:rsidP="000871FF">
            <w:pPr>
              <w:jc w:val="center"/>
              <w:rPr>
                <w:rFonts w:ascii="Arial" w:eastAsia="Calibri" w:hAnsi="Arial" w:cs="Arial"/>
                <w:sz w:val="18"/>
                <w:szCs w:val="18"/>
              </w:rPr>
            </w:pPr>
          </w:p>
        </w:tc>
        <w:tc>
          <w:tcPr>
            <w:tcW w:w="932" w:type="dxa"/>
            <w:tcBorders>
              <w:top w:val="single" w:sz="4" w:space="0" w:color="auto"/>
              <w:left w:val="single" w:sz="4" w:space="0" w:color="auto"/>
              <w:bottom w:val="single" w:sz="4" w:space="0" w:color="auto"/>
              <w:right w:val="single" w:sz="4" w:space="0" w:color="auto"/>
            </w:tcBorders>
            <w:vAlign w:val="center"/>
          </w:tcPr>
          <w:p w:rsidR="000871FF" w:rsidRPr="009413C1" w:rsidRDefault="000871FF" w:rsidP="000871FF">
            <w:pPr>
              <w:jc w:val="center"/>
              <w:rPr>
                <w:rFonts w:ascii="Arial" w:eastAsia="Calibri" w:hAnsi="Arial" w:cs="Arial"/>
                <w:sz w:val="18"/>
                <w:szCs w:val="18"/>
              </w:rPr>
            </w:pPr>
          </w:p>
        </w:tc>
        <w:tc>
          <w:tcPr>
            <w:tcW w:w="771" w:type="dxa"/>
            <w:tcBorders>
              <w:top w:val="single" w:sz="4" w:space="0" w:color="auto"/>
              <w:left w:val="single" w:sz="4" w:space="0" w:color="auto"/>
              <w:bottom w:val="single" w:sz="4" w:space="0" w:color="auto"/>
              <w:right w:val="single" w:sz="4" w:space="0" w:color="auto"/>
            </w:tcBorders>
            <w:noWrap/>
            <w:vAlign w:val="center"/>
          </w:tcPr>
          <w:p w:rsidR="000871FF" w:rsidRDefault="001F53A9" w:rsidP="000871FF">
            <w:pPr>
              <w:jc w:val="center"/>
              <w:rPr>
                <w:rFonts w:ascii="Arial" w:hAnsi="Arial" w:cs="Arial"/>
                <w:color w:val="000000"/>
              </w:rPr>
            </w:pPr>
            <w:r>
              <w:rPr>
                <w:rFonts w:ascii="Arial" w:hAnsi="Arial" w:cs="Arial"/>
                <w:color w:val="000000"/>
              </w:rPr>
              <w:t>S</w:t>
            </w:r>
            <w:r w:rsidR="000871FF">
              <w:rPr>
                <w:rFonts w:ascii="Arial" w:hAnsi="Arial" w:cs="Arial"/>
                <w:color w:val="000000"/>
              </w:rPr>
              <w:t>zt</w:t>
            </w:r>
            <w:r>
              <w:rPr>
                <w:rFonts w:ascii="Arial" w:hAnsi="Arial" w:cs="Arial"/>
                <w:color w:val="000000"/>
              </w:rPr>
              <w:t>.</w:t>
            </w:r>
          </w:p>
        </w:tc>
        <w:tc>
          <w:tcPr>
            <w:tcW w:w="720"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hAnsi="Arial" w:cs="Arial"/>
                <w:color w:val="000000"/>
              </w:rPr>
            </w:pPr>
            <w:r>
              <w:rPr>
                <w:rFonts w:ascii="Arial" w:hAnsi="Arial" w:cs="Arial"/>
                <w:color w:val="000000"/>
              </w:rPr>
              <w:t>5</w:t>
            </w:r>
          </w:p>
        </w:tc>
        <w:tc>
          <w:tcPr>
            <w:tcW w:w="1761" w:type="dxa"/>
            <w:tcBorders>
              <w:top w:val="single" w:sz="4" w:space="0" w:color="auto"/>
              <w:left w:val="nil"/>
              <w:bottom w:val="single" w:sz="4" w:space="0" w:color="auto"/>
              <w:right w:val="single" w:sz="4" w:space="0" w:color="auto"/>
            </w:tcBorders>
            <w:noWrap/>
            <w:vAlign w:val="center"/>
          </w:tcPr>
          <w:p w:rsidR="000871FF" w:rsidRPr="009413C1" w:rsidRDefault="000871FF" w:rsidP="000871FF">
            <w:pPr>
              <w:jc w:val="center"/>
              <w:rPr>
                <w:rFonts w:ascii="Arial" w:eastAsia="Calibri" w:hAnsi="Arial" w:cs="Arial"/>
                <w:sz w:val="18"/>
                <w:szCs w:val="18"/>
              </w:rPr>
            </w:pPr>
          </w:p>
        </w:tc>
        <w:tc>
          <w:tcPr>
            <w:tcW w:w="1736" w:type="dxa"/>
            <w:tcBorders>
              <w:top w:val="single" w:sz="4" w:space="0" w:color="auto"/>
              <w:left w:val="nil"/>
              <w:bottom w:val="single" w:sz="4" w:space="0" w:color="auto"/>
              <w:right w:val="single" w:sz="4" w:space="0" w:color="auto"/>
            </w:tcBorders>
            <w:noWrap/>
            <w:vAlign w:val="center"/>
          </w:tcPr>
          <w:p w:rsidR="000871FF" w:rsidRPr="009413C1" w:rsidRDefault="000871FF" w:rsidP="000871FF">
            <w:pPr>
              <w:jc w:val="center"/>
              <w:rPr>
                <w:rFonts w:ascii="Arial" w:eastAsia="Calibri" w:hAnsi="Arial" w:cs="Arial"/>
                <w:sz w:val="18"/>
                <w:szCs w:val="18"/>
              </w:rPr>
            </w:pPr>
          </w:p>
        </w:tc>
      </w:tr>
      <w:tr w:rsidR="000871FF" w:rsidRPr="00AB341B" w:rsidTr="000871FF">
        <w:trPr>
          <w:trHeight w:val="255"/>
          <w:jc w:val="center"/>
        </w:trPr>
        <w:tc>
          <w:tcPr>
            <w:tcW w:w="11477" w:type="dxa"/>
            <w:gridSpan w:val="7"/>
            <w:tcBorders>
              <w:top w:val="single" w:sz="4" w:space="0" w:color="auto"/>
              <w:left w:val="single" w:sz="4" w:space="0" w:color="auto"/>
              <w:bottom w:val="single" w:sz="4" w:space="0" w:color="auto"/>
              <w:right w:val="single" w:sz="4" w:space="0" w:color="auto"/>
            </w:tcBorders>
            <w:noWrap/>
            <w:vAlign w:val="center"/>
          </w:tcPr>
          <w:p w:rsidR="000871FF" w:rsidRPr="00AB341B" w:rsidRDefault="007C1388" w:rsidP="000871FF">
            <w:pPr>
              <w:jc w:val="center"/>
              <w:rPr>
                <w:rFonts w:ascii="Arial" w:eastAsia="Calibri" w:hAnsi="Arial" w:cs="Arial"/>
                <w:sz w:val="18"/>
                <w:szCs w:val="18"/>
              </w:rPr>
            </w:pPr>
            <w:r>
              <w:rPr>
                <w:rFonts w:ascii="Arial" w:eastAsia="Calibri" w:hAnsi="Arial" w:cs="Arial"/>
                <w:sz w:val="18"/>
                <w:szCs w:val="18"/>
              </w:rPr>
              <w:t xml:space="preserve">                                                                                                                                                    </w:t>
            </w:r>
            <w:r w:rsidR="00026D4E">
              <w:rPr>
                <w:rFonts w:ascii="Arial" w:eastAsia="Calibri" w:hAnsi="Arial" w:cs="Arial"/>
                <w:sz w:val="18"/>
                <w:szCs w:val="18"/>
              </w:rPr>
              <w:t>Razem:</w:t>
            </w:r>
          </w:p>
        </w:tc>
        <w:tc>
          <w:tcPr>
            <w:tcW w:w="1736" w:type="dxa"/>
            <w:tcBorders>
              <w:top w:val="single" w:sz="4" w:space="0" w:color="auto"/>
              <w:left w:val="nil"/>
              <w:bottom w:val="single" w:sz="4" w:space="0" w:color="auto"/>
              <w:right w:val="single" w:sz="4" w:space="0" w:color="auto"/>
            </w:tcBorders>
            <w:noWrap/>
            <w:vAlign w:val="center"/>
          </w:tcPr>
          <w:p w:rsidR="000871FF" w:rsidRPr="00AB341B" w:rsidRDefault="000871FF" w:rsidP="000871FF">
            <w:pPr>
              <w:jc w:val="center"/>
              <w:rPr>
                <w:rFonts w:ascii="Arial" w:eastAsia="Calibri" w:hAnsi="Arial" w:cs="Arial"/>
                <w:sz w:val="18"/>
                <w:szCs w:val="18"/>
              </w:rPr>
            </w:pPr>
          </w:p>
        </w:tc>
      </w:tr>
    </w:tbl>
    <w:p w:rsidR="004566DA" w:rsidRDefault="004566DA" w:rsidP="004566DA">
      <w:pPr>
        <w:widowControl w:val="0"/>
        <w:suppressAutoHyphens/>
        <w:autoSpaceDE w:val="0"/>
        <w:autoSpaceDN w:val="0"/>
        <w:adjustRightInd w:val="0"/>
        <w:jc w:val="center"/>
        <w:rPr>
          <w:rFonts w:ascii="Arial" w:hAnsi="Arial" w:cs="Arial"/>
          <w:sz w:val="16"/>
          <w:szCs w:val="16"/>
        </w:rPr>
      </w:pPr>
    </w:p>
    <w:p w:rsidR="005C660C" w:rsidRDefault="005C660C" w:rsidP="004566DA">
      <w:pPr>
        <w:widowControl w:val="0"/>
        <w:suppressAutoHyphens/>
        <w:autoSpaceDE w:val="0"/>
        <w:autoSpaceDN w:val="0"/>
        <w:adjustRightInd w:val="0"/>
        <w:jc w:val="center"/>
        <w:rPr>
          <w:rFonts w:ascii="Arial" w:hAnsi="Arial" w:cs="Arial"/>
          <w:sz w:val="16"/>
          <w:szCs w:val="16"/>
        </w:rPr>
      </w:pPr>
    </w:p>
    <w:p w:rsidR="005C660C" w:rsidRDefault="005C660C" w:rsidP="004566DA">
      <w:pPr>
        <w:widowControl w:val="0"/>
        <w:suppressAutoHyphens/>
        <w:autoSpaceDE w:val="0"/>
        <w:autoSpaceDN w:val="0"/>
        <w:adjustRightInd w:val="0"/>
        <w:jc w:val="center"/>
        <w:rPr>
          <w:rFonts w:ascii="Arial" w:hAnsi="Arial" w:cs="Arial"/>
          <w:sz w:val="16"/>
          <w:szCs w:val="16"/>
        </w:rPr>
      </w:pPr>
    </w:p>
    <w:p w:rsidR="004566DA" w:rsidRDefault="004566DA" w:rsidP="004566DA">
      <w:pPr>
        <w:widowControl w:val="0"/>
        <w:suppressAutoHyphens/>
        <w:autoSpaceDE w:val="0"/>
        <w:autoSpaceDN w:val="0"/>
        <w:adjustRightInd w:val="0"/>
        <w:jc w:val="center"/>
        <w:rPr>
          <w:rFonts w:ascii="Arial" w:hAnsi="Arial" w:cs="Arial"/>
          <w:sz w:val="16"/>
          <w:szCs w:val="16"/>
        </w:rPr>
      </w:pPr>
      <w:r>
        <w:rPr>
          <w:rFonts w:ascii="Arial" w:hAnsi="Arial" w:cs="Arial"/>
          <w:sz w:val="16"/>
          <w:szCs w:val="16"/>
        </w:rPr>
        <w:t>Miejscowość i data: …...............................                                                                                                                  ………………………..……………………………..</w:t>
      </w:r>
    </w:p>
    <w:p w:rsidR="004566DA" w:rsidRDefault="004566DA" w:rsidP="004566DA">
      <w:pPr>
        <w:widowControl w:val="0"/>
        <w:suppressAutoHyphens/>
        <w:autoSpaceDE w:val="0"/>
        <w:autoSpaceDN w:val="0"/>
        <w:adjustRightInd w:val="0"/>
        <w:jc w:val="center"/>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Podpis  Wykonawcy</w:t>
      </w:r>
    </w:p>
    <w:p w:rsidR="004566DA" w:rsidRDefault="004566DA" w:rsidP="004566DA">
      <w:pPr>
        <w:widowControl w:val="0"/>
        <w:suppressAutoHyphens/>
        <w:autoSpaceDE w:val="0"/>
        <w:autoSpaceDN w:val="0"/>
        <w:adjustRightInd w:val="0"/>
        <w:jc w:val="center"/>
        <w:rPr>
          <w:rFonts w:ascii="Arial" w:hAnsi="Arial" w:cs="Arial"/>
          <w:sz w:val="16"/>
          <w:szCs w:val="16"/>
        </w:rPr>
      </w:pPr>
    </w:p>
    <w:p w:rsidR="004566DA" w:rsidRDefault="004566DA" w:rsidP="004566DA">
      <w:pPr>
        <w:widowControl w:val="0"/>
        <w:suppressAutoHyphens/>
        <w:autoSpaceDE w:val="0"/>
        <w:autoSpaceDN w:val="0"/>
        <w:adjustRightInd w:val="0"/>
        <w:jc w:val="right"/>
        <w:rPr>
          <w:rFonts w:ascii="Arial" w:hAnsi="Arial" w:cs="Arial"/>
          <w:b/>
          <w:bCs/>
        </w:rPr>
      </w:pPr>
      <w:r w:rsidRPr="009E65DB">
        <w:rPr>
          <w:rFonts w:ascii="Arial" w:hAnsi="Arial" w:cs="Arial"/>
          <w:b/>
          <w:bCs/>
        </w:rPr>
        <w:t>Załącznik Nr 5.</w:t>
      </w:r>
      <w:r>
        <w:rPr>
          <w:rFonts w:ascii="Arial" w:hAnsi="Arial" w:cs="Arial"/>
          <w:b/>
          <w:bCs/>
        </w:rPr>
        <w:t>10 do SIWZ</w:t>
      </w:r>
    </w:p>
    <w:p w:rsidR="004566DA" w:rsidRPr="009E65DB" w:rsidRDefault="004566DA" w:rsidP="004566DA">
      <w:pPr>
        <w:widowControl w:val="0"/>
        <w:suppressAutoHyphens/>
        <w:autoSpaceDE w:val="0"/>
        <w:autoSpaceDN w:val="0"/>
        <w:adjustRightInd w:val="0"/>
        <w:rPr>
          <w:rFonts w:ascii="Arial" w:hAnsi="Arial" w:cs="Arial"/>
          <w:b/>
          <w:bCs/>
        </w:rPr>
      </w:pPr>
    </w:p>
    <w:p w:rsidR="004566DA" w:rsidRPr="009E65DB" w:rsidRDefault="004566DA" w:rsidP="004566DA">
      <w:pPr>
        <w:keepNext/>
        <w:shd w:val="pct20" w:color="auto" w:fill="FFFFFF"/>
        <w:jc w:val="center"/>
        <w:outlineLvl w:val="1"/>
        <w:rPr>
          <w:rFonts w:ascii="Arial" w:eastAsia="Calibri" w:hAnsi="Arial" w:cs="Arial"/>
          <w:b/>
          <w:bCs/>
          <w:lang w:eastAsia="x-none"/>
        </w:rPr>
      </w:pPr>
      <w:r w:rsidRPr="009E65DB">
        <w:rPr>
          <w:rFonts w:ascii="Arial" w:eastAsia="Calibri" w:hAnsi="Arial" w:cs="Arial"/>
          <w:b/>
          <w:bCs/>
          <w:lang w:val="x-none" w:eastAsia="x-none"/>
        </w:rPr>
        <w:t xml:space="preserve">FORMULARZ CENOWY </w:t>
      </w:r>
    </w:p>
    <w:p w:rsidR="004566DA" w:rsidRPr="009E65DB" w:rsidRDefault="004566DA" w:rsidP="000871FF">
      <w:pPr>
        <w:keepNext/>
        <w:shd w:val="pct20" w:color="auto" w:fill="FFFFFF"/>
        <w:jc w:val="center"/>
        <w:outlineLvl w:val="1"/>
        <w:rPr>
          <w:rFonts w:ascii="Arial" w:hAnsi="Arial" w:cs="Arial"/>
        </w:rPr>
      </w:pPr>
      <w:r w:rsidRPr="009E65DB">
        <w:rPr>
          <w:rFonts w:ascii="Arial" w:eastAsia="Calibri" w:hAnsi="Arial" w:cs="Arial"/>
          <w:b/>
          <w:bCs/>
          <w:lang w:eastAsia="x-none"/>
        </w:rPr>
        <w:t xml:space="preserve"> </w:t>
      </w:r>
      <w:r w:rsidR="000871FF" w:rsidRPr="000871FF">
        <w:rPr>
          <w:rFonts w:ascii="Arial" w:eastAsia="Calibri" w:hAnsi="Arial" w:cs="Arial"/>
          <w:b/>
          <w:bCs/>
          <w:lang w:val="x-none" w:eastAsia="x-none"/>
        </w:rPr>
        <w:t>Pakiet Nr 10 - Podkłady i pozycjonery żelowe</w:t>
      </w:r>
    </w:p>
    <w:p w:rsidR="004566DA" w:rsidRPr="005D3825" w:rsidRDefault="004566DA" w:rsidP="004566DA">
      <w:pPr>
        <w:widowControl w:val="0"/>
        <w:suppressAutoHyphens/>
        <w:autoSpaceDE w:val="0"/>
        <w:autoSpaceDN w:val="0"/>
        <w:adjustRightInd w:val="0"/>
        <w:spacing w:line="240" w:lineRule="atLeast"/>
        <w:rPr>
          <w:rFonts w:ascii="Arial" w:hAnsi="Arial" w:cs="Arial"/>
        </w:rPr>
      </w:pPr>
      <w:r w:rsidRPr="009E65DB">
        <w:rPr>
          <w:rFonts w:ascii="Arial" w:hAnsi="Arial" w:cs="Arial"/>
        </w:rPr>
        <w:t>Nazwa i adres Wykonawcy …..............................................................................................................................................................................................</w:t>
      </w:r>
      <w:r>
        <w:rPr>
          <w:rFonts w:ascii="Arial" w:hAnsi="Arial" w:cs="Arial"/>
        </w:rPr>
        <w:t>........</w:t>
      </w:r>
    </w:p>
    <w:tbl>
      <w:tblPr>
        <w:tblW w:w="13922" w:type="dxa"/>
        <w:jc w:val="center"/>
        <w:tblCellMar>
          <w:left w:w="70" w:type="dxa"/>
          <w:right w:w="70" w:type="dxa"/>
        </w:tblCellMar>
        <w:tblLook w:val="00A0" w:firstRow="1" w:lastRow="0" w:firstColumn="1" w:lastColumn="0" w:noHBand="0" w:noVBand="0"/>
      </w:tblPr>
      <w:tblGrid>
        <w:gridCol w:w="704"/>
        <w:gridCol w:w="6035"/>
        <w:gridCol w:w="1263"/>
        <w:gridCol w:w="932"/>
        <w:gridCol w:w="771"/>
        <w:gridCol w:w="720"/>
        <w:gridCol w:w="1268"/>
        <w:gridCol w:w="2229"/>
      </w:tblGrid>
      <w:tr w:rsidR="004566DA" w:rsidTr="000871FF">
        <w:trPr>
          <w:trHeight w:val="566"/>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lp.</w:t>
            </w:r>
          </w:p>
        </w:tc>
        <w:tc>
          <w:tcPr>
            <w:tcW w:w="6035"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 xml:space="preserve">Opis przedmiotu zamówienia </w:t>
            </w:r>
          </w:p>
        </w:tc>
        <w:tc>
          <w:tcPr>
            <w:tcW w:w="1263" w:type="dxa"/>
            <w:tcBorders>
              <w:top w:val="single" w:sz="4" w:space="0" w:color="auto"/>
              <w:left w:val="nil"/>
              <w:bottom w:val="single" w:sz="4" w:space="0" w:color="auto"/>
              <w:right w:val="single" w:sz="4" w:space="0" w:color="auto"/>
            </w:tcBorders>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Nazwa handlowa oferowanego produktu/ nr katalogowy</w:t>
            </w:r>
          </w:p>
        </w:tc>
        <w:tc>
          <w:tcPr>
            <w:tcW w:w="932" w:type="dxa"/>
            <w:tcBorders>
              <w:top w:val="single" w:sz="4" w:space="0" w:color="auto"/>
              <w:left w:val="single" w:sz="4" w:space="0" w:color="auto"/>
              <w:bottom w:val="single" w:sz="4" w:space="0" w:color="auto"/>
              <w:right w:val="single" w:sz="4" w:space="0" w:color="auto"/>
            </w:tcBorders>
          </w:tcPr>
          <w:p w:rsidR="004566DA" w:rsidRDefault="004566DA" w:rsidP="00F9359D">
            <w:pPr>
              <w:jc w:val="center"/>
              <w:rPr>
                <w:rFonts w:ascii="Arial" w:eastAsia="Calibri" w:hAnsi="Arial" w:cs="Arial"/>
                <w:b/>
                <w:bCs/>
                <w:sz w:val="16"/>
                <w:szCs w:val="16"/>
              </w:rPr>
            </w:pPr>
          </w:p>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Producent</w:t>
            </w:r>
          </w:p>
        </w:tc>
        <w:tc>
          <w:tcPr>
            <w:tcW w:w="771" w:type="dxa"/>
            <w:tcBorders>
              <w:top w:val="single" w:sz="4" w:space="0" w:color="auto"/>
              <w:left w:val="single" w:sz="4" w:space="0" w:color="auto"/>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j.m.</w:t>
            </w:r>
          </w:p>
        </w:tc>
        <w:tc>
          <w:tcPr>
            <w:tcW w:w="720" w:type="dxa"/>
            <w:tcBorders>
              <w:top w:val="single" w:sz="4" w:space="0" w:color="auto"/>
              <w:left w:val="nil"/>
              <w:bottom w:val="single" w:sz="4" w:space="0" w:color="auto"/>
              <w:right w:val="single" w:sz="4" w:space="0" w:color="auto"/>
            </w:tcBorders>
            <w:noWrap/>
            <w:vAlign w:val="center"/>
            <w:hideMark/>
          </w:tcPr>
          <w:p w:rsidR="004566DA" w:rsidRDefault="004566DA" w:rsidP="000871FF">
            <w:pPr>
              <w:jc w:val="center"/>
              <w:rPr>
                <w:rFonts w:ascii="Arial" w:eastAsia="Calibri" w:hAnsi="Arial" w:cs="Arial"/>
                <w:b/>
                <w:bCs/>
                <w:sz w:val="16"/>
                <w:szCs w:val="16"/>
              </w:rPr>
            </w:pPr>
            <w:r>
              <w:rPr>
                <w:rFonts w:ascii="Arial" w:eastAsia="Calibri" w:hAnsi="Arial" w:cs="Arial"/>
                <w:b/>
                <w:bCs/>
                <w:sz w:val="16"/>
                <w:szCs w:val="16"/>
              </w:rPr>
              <w:t xml:space="preserve">Ilość </w:t>
            </w:r>
          </w:p>
        </w:tc>
        <w:tc>
          <w:tcPr>
            <w:tcW w:w="1268"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Cena jednostkowa brutto w PLN</w:t>
            </w:r>
          </w:p>
        </w:tc>
        <w:tc>
          <w:tcPr>
            <w:tcW w:w="2229"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Wartość</w:t>
            </w:r>
          </w:p>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brutto w PLN</w:t>
            </w:r>
          </w:p>
        </w:tc>
      </w:tr>
      <w:tr w:rsidR="000871FF" w:rsidTr="000871FF">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rsidR="000871FF" w:rsidRPr="000871FF" w:rsidRDefault="000871FF" w:rsidP="000871FF">
            <w:pPr>
              <w:rPr>
                <w:rFonts w:ascii="Arial" w:hAnsi="Arial" w:cs="Arial"/>
                <w:bCs/>
                <w:color w:val="000000"/>
              </w:rPr>
            </w:pPr>
            <w:r w:rsidRPr="000871FF">
              <w:rPr>
                <w:rFonts w:ascii="Arial" w:hAnsi="Arial" w:cs="Arial"/>
                <w:bCs/>
                <w:color w:val="000000"/>
              </w:rPr>
              <w:t>1.</w:t>
            </w:r>
          </w:p>
        </w:tc>
        <w:tc>
          <w:tcPr>
            <w:tcW w:w="6035" w:type="dxa"/>
            <w:tcBorders>
              <w:top w:val="single" w:sz="4" w:space="0" w:color="auto"/>
              <w:left w:val="nil"/>
              <w:bottom w:val="single" w:sz="4" w:space="0" w:color="auto"/>
              <w:right w:val="single" w:sz="4" w:space="0" w:color="auto"/>
            </w:tcBorders>
            <w:noWrap/>
            <w:vAlign w:val="center"/>
          </w:tcPr>
          <w:p w:rsidR="000871FF" w:rsidRDefault="000871FF" w:rsidP="000871FF">
            <w:pPr>
              <w:rPr>
                <w:rFonts w:ascii="Arial" w:hAnsi="Arial" w:cs="Arial"/>
                <w:color w:val="000000"/>
              </w:rPr>
            </w:pPr>
            <w:proofErr w:type="spellStart"/>
            <w:r>
              <w:rPr>
                <w:rFonts w:ascii="Arial" w:hAnsi="Arial" w:cs="Arial"/>
                <w:color w:val="000000"/>
              </w:rPr>
              <w:t>Krążęk</w:t>
            </w:r>
            <w:proofErr w:type="spellEnd"/>
            <w:r>
              <w:rPr>
                <w:rFonts w:ascii="Arial" w:hAnsi="Arial" w:cs="Arial"/>
                <w:color w:val="000000"/>
              </w:rPr>
              <w:t xml:space="preserve"> pod głowę dla młodzieży, </w:t>
            </w:r>
            <w:proofErr w:type="spellStart"/>
            <w:r>
              <w:rPr>
                <w:rFonts w:ascii="Arial" w:hAnsi="Arial" w:cs="Arial"/>
                <w:color w:val="000000"/>
              </w:rPr>
              <w:t>rozm</w:t>
            </w:r>
            <w:proofErr w:type="spellEnd"/>
            <w:r>
              <w:rPr>
                <w:rFonts w:ascii="Arial" w:hAnsi="Arial" w:cs="Arial"/>
                <w:color w:val="000000"/>
              </w:rPr>
              <w:t>. 140x34mm (pianka + żel)</w:t>
            </w:r>
          </w:p>
        </w:tc>
        <w:tc>
          <w:tcPr>
            <w:tcW w:w="1263" w:type="dxa"/>
            <w:tcBorders>
              <w:top w:val="single" w:sz="4" w:space="0" w:color="auto"/>
              <w:left w:val="nil"/>
              <w:bottom w:val="single" w:sz="4" w:space="0" w:color="auto"/>
              <w:right w:val="single" w:sz="4" w:space="0" w:color="auto"/>
            </w:tcBorders>
            <w:vAlign w:val="center"/>
          </w:tcPr>
          <w:p w:rsidR="000871FF" w:rsidRDefault="000871FF" w:rsidP="000871FF">
            <w:pPr>
              <w:jc w:val="center"/>
              <w:rPr>
                <w:rFonts w:ascii="Arial" w:eastAsia="Calibri" w:hAnsi="Arial" w:cs="Arial"/>
                <w:sz w:val="18"/>
                <w:szCs w:val="18"/>
              </w:rPr>
            </w:pPr>
          </w:p>
        </w:tc>
        <w:tc>
          <w:tcPr>
            <w:tcW w:w="932" w:type="dxa"/>
            <w:tcBorders>
              <w:top w:val="single" w:sz="4" w:space="0" w:color="auto"/>
              <w:left w:val="single" w:sz="4" w:space="0" w:color="auto"/>
              <w:bottom w:val="single" w:sz="4" w:space="0" w:color="auto"/>
              <w:right w:val="single" w:sz="4" w:space="0" w:color="auto"/>
            </w:tcBorders>
            <w:vAlign w:val="center"/>
          </w:tcPr>
          <w:p w:rsidR="000871FF" w:rsidRDefault="000871FF" w:rsidP="000871FF">
            <w:pPr>
              <w:jc w:val="center"/>
              <w:rPr>
                <w:rFonts w:ascii="Arial" w:eastAsia="Calibri" w:hAnsi="Arial" w:cs="Arial"/>
                <w:sz w:val="18"/>
                <w:szCs w:val="18"/>
              </w:rPr>
            </w:pPr>
          </w:p>
        </w:tc>
        <w:tc>
          <w:tcPr>
            <w:tcW w:w="771" w:type="dxa"/>
            <w:tcBorders>
              <w:top w:val="single" w:sz="4" w:space="0" w:color="auto"/>
              <w:left w:val="single" w:sz="4" w:space="0" w:color="auto"/>
              <w:bottom w:val="single" w:sz="4" w:space="0" w:color="auto"/>
              <w:right w:val="single" w:sz="4" w:space="0" w:color="auto"/>
            </w:tcBorders>
            <w:noWrap/>
            <w:vAlign w:val="center"/>
          </w:tcPr>
          <w:p w:rsidR="000871FF" w:rsidRDefault="000871FF" w:rsidP="000871FF">
            <w:pPr>
              <w:jc w:val="center"/>
              <w:rPr>
                <w:rFonts w:ascii="Arial" w:hAnsi="Arial" w:cs="Arial"/>
                <w:sz w:val="18"/>
                <w:szCs w:val="18"/>
              </w:rPr>
            </w:pPr>
            <w:r>
              <w:rPr>
                <w:rFonts w:ascii="Arial" w:hAnsi="Arial" w:cs="Arial"/>
                <w:sz w:val="18"/>
                <w:szCs w:val="18"/>
              </w:rPr>
              <w:t>Szt.</w:t>
            </w:r>
          </w:p>
        </w:tc>
        <w:tc>
          <w:tcPr>
            <w:tcW w:w="720"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hAnsi="Arial" w:cs="Arial"/>
                <w:color w:val="000000"/>
              </w:rPr>
            </w:pPr>
            <w:r>
              <w:rPr>
                <w:rFonts w:ascii="Arial" w:hAnsi="Arial" w:cs="Arial"/>
                <w:color w:val="000000"/>
              </w:rPr>
              <w:t>2</w:t>
            </w:r>
          </w:p>
        </w:tc>
        <w:tc>
          <w:tcPr>
            <w:tcW w:w="1268"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eastAsia="Calibri" w:hAnsi="Arial" w:cs="Arial"/>
                <w:sz w:val="18"/>
                <w:szCs w:val="18"/>
              </w:rPr>
            </w:pPr>
          </w:p>
        </w:tc>
        <w:tc>
          <w:tcPr>
            <w:tcW w:w="2229"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eastAsia="Calibri" w:hAnsi="Arial" w:cs="Arial"/>
                <w:sz w:val="18"/>
                <w:szCs w:val="18"/>
              </w:rPr>
            </w:pPr>
          </w:p>
        </w:tc>
      </w:tr>
      <w:tr w:rsidR="000871FF" w:rsidTr="000871FF">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rsidR="000871FF" w:rsidRPr="000871FF" w:rsidRDefault="000871FF" w:rsidP="000871FF">
            <w:pPr>
              <w:rPr>
                <w:rFonts w:ascii="Arial" w:hAnsi="Arial" w:cs="Arial"/>
                <w:bCs/>
                <w:color w:val="000000"/>
              </w:rPr>
            </w:pPr>
            <w:r w:rsidRPr="000871FF">
              <w:rPr>
                <w:rFonts w:ascii="Arial" w:hAnsi="Arial" w:cs="Arial"/>
                <w:bCs/>
                <w:color w:val="000000"/>
              </w:rPr>
              <w:t>2.</w:t>
            </w:r>
          </w:p>
        </w:tc>
        <w:tc>
          <w:tcPr>
            <w:tcW w:w="6035" w:type="dxa"/>
            <w:tcBorders>
              <w:top w:val="single" w:sz="4" w:space="0" w:color="auto"/>
              <w:left w:val="nil"/>
              <w:bottom w:val="single" w:sz="4" w:space="0" w:color="auto"/>
              <w:right w:val="single" w:sz="4" w:space="0" w:color="auto"/>
            </w:tcBorders>
            <w:noWrap/>
            <w:vAlign w:val="center"/>
          </w:tcPr>
          <w:p w:rsidR="000871FF" w:rsidRDefault="000871FF" w:rsidP="000871FF">
            <w:pPr>
              <w:rPr>
                <w:rFonts w:ascii="Arial" w:hAnsi="Arial" w:cs="Arial"/>
                <w:color w:val="000000"/>
              </w:rPr>
            </w:pPr>
            <w:r>
              <w:rPr>
                <w:rFonts w:ascii="Arial" w:hAnsi="Arial" w:cs="Arial"/>
                <w:color w:val="000000"/>
              </w:rPr>
              <w:t>Podkładka pod rękę, 395x115x10mm (żel)</w:t>
            </w:r>
          </w:p>
        </w:tc>
        <w:tc>
          <w:tcPr>
            <w:tcW w:w="1263" w:type="dxa"/>
            <w:tcBorders>
              <w:top w:val="single" w:sz="4" w:space="0" w:color="auto"/>
              <w:left w:val="nil"/>
              <w:bottom w:val="single" w:sz="4" w:space="0" w:color="auto"/>
              <w:right w:val="single" w:sz="4" w:space="0" w:color="auto"/>
            </w:tcBorders>
            <w:vAlign w:val="center"/>
          </w:tcPr>
          <w:p w:rsidR="000871FF" w:rsidRDefault="000871FF" w:rsidP="000871FF">
            <w:pPr>
              <w:jc w:val="center"/>
              <w:rPr>
                <w:rFonts w:ascii="Arial" w:eastAsia="Calibri" w:hAnsi="Arial" w:cs="Arial"/>
                <w:sz w:val="18"/>
                <w:szCs w:val="18"/>
              </w:rPr>
            </w:pPr>
          </w:p>
        </w:tc>
        <w:tc>
          <w:tcPr>
            <w:tcW w:w="932" w:type="dxa"/>
            <w:tcBorders>
              <w:top w:val="single" w:sz="4" w:space="0" w:color="auto"/>
              <w:left w:val="single" w:sz="4" w:space="0" w:color="auto"/>
              <w:bottom w:val="single" w:sz="4" w:space="0" w:color="auto"/>
              <w:right w:val="single" w:sz="4" w:space="0" w:color="auto"/>
            </w:tcBorders>
            <w:vAlign w:val="center"/>
          </w:tcPr>
          <w:p w:rsidR="000871FF" w:rsidRDefault="000871FF" w:rsidP="000871FF">
            <w:pPr>
              <w:jc w:val="center"/>
              <w:rPr>
                <w:rFonts w:ascii="Arial" w:eastAsia="Calibri" w:hAnsi="Arial" w:cs="Arial"/>
                <w:sz w:val="18"/>
                <w:szCs w:val="18"/>
              </w:rPr>
            </w:pPr>
          </w:p>
        </w:tc>
        <w:tc>
          <w:tcPr>
            <w:tcW w:w="771" w:type="dxa"/>
            <w:tcBorders>
              <w:top w:val="single" w:sz="4" w:space="0" w:color="auto"/>
              <w:left w:val="single" w:sz="4" w:space="0" w:color="auto"/>
              <w:bottom w:val="single" w:sz="4" w:space="0" w:color="auto"/>
              <w:right w:val="single" w:sz="4" w:space="0" w:color="auto"/>
            </w:tcBorders>
            <w:noWrap/>
            <w:vAlign w:val="center"/>
          </w:tcPr>
          <w:p w:rsidR="000871FF" w:rsidRDefault="000871FF" w:rsidP="000871FF">
            <w:pPr>
              <w:jc w:val="center"/>
              <w:rPr>
                <w:rFonts w:ascii="Arial" w:hAnsi="Arial" w:cs="Arial"/>
                <w:sz w:val="18"/>
                <w:szCs w:val="18"/>
              </w:rPr>
            </w:pPr>
            <w:r>
              <w:rPr>
                <w:rFonts w:ascii="Arial" w:hAnsi="Arial" w:cs="Arial"/>
                <w:sz w:val="18"/>
                <w:szCs w:val="18"/>
              </w:rPr>
              <w:t>Szt.</w:t>
            </w:r>
          </w:p>
        </w:tc>
        <w:tc>
          <w:tcPr>
            <w:tcW w:w="720"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hAnsi="Arial" w:cs="Arial"/>
                <w:color w:val="000000"/>
              </w:rPr>
            </w:pPr>
            <w:r>
              <w:rPr>
                <w:rFonts w:ascii="Arial" w:hAnsi="Arial" w:cs="Arial"/>
                <w:color w:val="000000"/>
              </w:rPr>
              <w:t>2</w:t>
            </w:r>
          </w:p>
        </w:tc>
        <w:tc>
          <w:tcPr>
            <w:tcW w:w="1268"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eastAsia="Calibri" w:hAnsi="Arial" w:cs="Arial"/>
                <w:sz w:val="18"/>
                <w:szCs w:val="18"/>
              </w:rPr>
            </w:pPr>
          </w:p>
        </w:tc>
        <w:tc>
          <w:tcPr>
            <w:tcW w:w="2229"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eastAsia="Calibri" w:hAnsi="Arial" w:cs="Arial"/>
                <w:sz w:val="18"/>
                <w:szCs w:val="18"/>
              </w:rPr>
            </w:pPr>
          </w:p>
        </w:tc>
      </w:tr>
      <w:tr w:rsidR="000871FF" w:rsidTr="000871FF">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rsidR="000871FF" w:rsidRPr="000871FF" w:rsidRDefault="000871FF" w:rsidP="000871FF">
            <w:pPr>
              <w:rPr>
                <w:rFonts w:ascii="Arial" w:hAnsi="Arial" w:cs="Arial"/>
                <w:bCs/>
                <w:color w:val="000000"/>
              </w:rPr>
            </w:pPr>
            <w:r w:rsidRPr="000871FF">
              <w:rPr>
                <w:rFonts w:ascii="Arial" w:hAnsi="Arial" w:cs="Arial"/>
                <w:bCs/>
                <w:color w:val="000000"/>
              </w:rPr>
              <w:t>3.</w:t>
            </w:r>
          </w:p>
        </w:tc>
        <w:tc>
          <w:tcPr>
            <w:tcW w:w="6035" w:type="dxa"/>
            <w:tcBorders>
              <w:top w:val="single" w:sz="4" w:space="0" w:color="auto"/>
              <w:left w:val="nil"/>
              <w:bottom w:val="single" w:sz="4" w:space="0" w:color="auto"/>
              <w:right w:val="single" w:sz="4" w:space="0" w:color="auto"/>
            </w:tcBorders>
            <w:noWrap/>
            <w:vAlign w:val="center"/>
          </w:tcPr>
          <w:p w:rsidR="000871FF" w:rsidRDefault="000871FF" w:rsidP="000871FF">
            <w:pPr>
              <w:rPr>
                <w:rFonts w:ascii="Arial" w:hAnsi="Arial" w:cs="Arial"/>
                <w:color w:val="000000"/>
              </w:rPr>
            </w:pPr>
            <w:r>
              <w:rPr>
                <w:rFonts w:ascii="Arial" w:hAnsi="Arial" w:cs="Arial"/>
                <w:color w:val="000000"/>
              </w:rPr>
              <w:t xml:space="preserve">Pozycjoner uniwersalny, </w:t>
            </w:r>
            <w:proofErr w:type="spellStart"/>
            <w:r>
              <w:rPr>
                <w:rFonts w:ascii="Arial" w:hAnsi="Arial" w:cs="Arial"/>
                <w:color w:val="000000"/>
              </w:rPr>
              <w:t>rozm</w:t>
            </w:r>
            <w:proofErr w:type="spellEnd"/>
            <w:r>
              <w:rPr>
                <w:rFonts w:ascii="Arial" w:hAnsi="Arial" w:cs="Arial"/>
                <w:color w:val="000000"/>
              </w:rPr>
              <w:t>. 425x155x60mm, (2 rodzaje żelu)</w:t>
            </w:r>
          </w:p>
        </w:tc>
        <w:tc>
          <w:tcPr>
            <w:tcW w:w="1263" w:type="dxa"/>
            <w:tcBorders>
              <w:top w:val="single" w:sz="4" w:space="0" w:color="auto"/>
              <w:left w:val="nil"/>
              <w:bottom w:val="single" w:sz="4" w:space="0" w:color="auto"/>
              <w:right w:val="single" w:sz="4" w:space="0" w:color="auto"/>
            </w:tcBorders>
            <w:vAlign w:val="center"/>
          </w:tcPr>
          <w:p w:rsidR="000871FF" w:rsidRDefault="000871FF" w:rsidP="000871FF">
            <w:pPr>
              <w:jc w:val="center"/>
              <w:rPr>
                <w:rFonts w:ascii="Arial" w:eastAsia="Calibri" w:hAnsi="Arial" w:cs="Arial"/>
                <w:sz w:val="18"/>
                <w:szCs w:val="18"/>
              </w:rPr>
            </w:pPr>
          </w:p>
        </w:tc>
        <w:tc>
          <w:tcPr>
            <w:tcW w:w="932" w:type="dxa"/>
            <w:tcBorders>
              <w:top w:val="single" w:sz="4" w:space="0" w:color="auto"/>
              <w:left w:val="single" w:sz="4" w:space="0" w:color="auto"/>
              <w:bottom w:val="single" w:sz="4" w:space="0" w:color="auto"/>
              <w:right w:val="single" w:sz="4" w:space="0" w:color="auto"/>
            </w:tcBorders>
            <w:vAlign w:val="center"/>
          </w:tcPr>
          <w:p w:rsidR="000871FF" w:rsidRDefault="000871FF" w:rsidP="000871FF">
            <w:pPr>
              <w:jc w:val="center"/>
              <w:rPr>
                <w:rFonts w:ascii="Arial" w:eastAsia="Calibri" w:hAnsi="Arial" w:cs="Arial"/>
                <w:sz w:val="18"/>
                <w:szCs w:val="18"/>
              </w:rPr>
            </w:pPr>
          </w:p>
        </w:tc>
        <w:tc>
          <w:tcPr>
            <w:tcW w:w="771" w:type="dxa"/>
            <w:tcBorders>
              <w:top w:val="single" w:sz="4" w:space="0" w:color="auto"/>
              <w:left w:val="single" w:sz="4" w:space="0" w:color="auto"/>
              <w:bottom w:val="single" w:sz="4" w:space="0" w:color="auto"/>
              <w:right w:val="single" w:sz="4" w:space="0" w:color="auto"/>
            </w:tcBorders>
            <w:noWrap/>
            <w:vAlign w:val="center"/>
          </w:tcPr>
          <w:p w:rsidR="000871FF" w:rsidRDefault="000871FF" w:rsidP="000871FF">
            <w:pPr>
              <w:jc w:val="center"/>
              <w:rPr>
                <w:rFonts w:ascii="Arial" w:hAnsi="Arial" w:cs="Arial"/>
                <w:sz w:val="18"/>
                <w:szCs w:val="18"/>
              </w:rPr>
            </w:pPr>
            <w:r>
              <w:rPr>
                <w:rFonts w:ascii="Arial" w:hAnsi="Arial" w:cs="Arial"/>
                <w:sz w:val="18"/>
                <w:szCs w:val="18"/>
              </w:rPr>
              <w:t>Szt.</w:t>
            </w:r>
          </w:p>
        </w:tc>
        <w:tc>
          <w:tcPr>
            <w:tcW w:w="720"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hAnsi="Arial" w:cs="Arial"/>
                <w:color w:val="000000"/>
              </w:rPr>
            </w:pPr>
            <w:r>
              <w:rPr>
                <w:rFonts w:ascii="Arial" w:hAnsi="Arial" w:cs="Arial"/>
                <w:color w:val="000000"/>
              </w:rPr>
              <w:t>1</w:t>
            </w:r>
          </w:p>
        </w:tc>
        <w:tc>
          <w:tcPr>
            <w:tcW w:w="1268"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eastAsia="Calibri" w:hAnsi="Arial" w:cs="Arial"/>
                <w:sz w:val="18"/>
                <w:szCs w:val="18"/>
              </w:rPr>
            </w:pPr>
          </w:p>
        </w:tc>
        <w:tc>
          <w:tcPr>
            <w:tcW w:w="2229"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eastAsia="Calibri" w:hAnsi="Arial" w:cs="Arial"/>
                <w:sz w:val="18"/>
                <w:szCs w:val="18"/>
              </w:rPr>
            </w:pPr>
          </w:p>
        </w:tc>
      </w:tr>
      <w:tr w:rsidR="000871FF" w:rsidTr="000871FF">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rsidR="000871FF" w:rsidRPr="000871FF" w:rsidRDefault="000871FF" w:rsidP="000871FF">
            <w:pPr>
              <w:rPr>
                <w:rFonts w:ascii="Arial" w:hAnsi="Arial" w:cs="Arial"/>
                <w:bCs/>
                <w:color w:val="000000"/>
              </w:rPr>
            </w:pPr>
            <w:r w:rsidRPr="000871FF">
              <w:rPr>
                <w:rFonts w:ascii="Arial" w:hAnsi="Arial" w:cs="Arial"/>
                <w:bCs/>
                <w:color w:val="000000"/>
              </w:rPr>
              <w:t>4.</w:t>
            </w:r>
          </w:p>
        </w:tc>
        <w:tc>
          <w:tcPr>
            <w:tcW w:w="6035" w:type="dxa"/>
            <w:tcBorders>
              <w:top w:val="single" w:sz="4" w:space="0" w:color="auto"/>
              <w:left w:val="nil"/>
              <w:bottom w:val="single" w:sz="4" w:space="0" w:color="auto"/>
              <w:right w:val="single" w:sz="4" w:space="0" w:color="auto"/>
            </w:tcBorders>
            <w:noWrap/>
            <w:vAlign w:val="center"/>
          </w:tcPr>
          <w:p w:rsidR="000871FF" w:rsidRDefault="000871FF" w:rsidP="000871FF">
            <w:pPr>
              <w:rPr>
                <w:rFonts w:ascii="Arial" w:hAnsi="Arial" w:cs="Arial"/>
                <w:color w:val="000000"/>
              </w:rPr>
            </w:pPr>
            <w:r>
              <w:rPr>
                <w:rFonts w:ascii="Arial" w:hAnsi="Arial" w:cs="Arial"/>
                <w:color w:val="000000"/>
              </w:rPr>
              <w:t xml:space="preserve">Podkłady pod pięty, </w:t>
            </w:r>
            <w:proofErr w:type="spellStart"/>
            <w:r>
              <w:rPr>
                <w:rFonts w:ascii="Arial" w:hAnsi="Arial" w:cs="Arial"/>
                <w:color w:val="000000"/>
              </w:rPr>
              <w:t>rozm</w:t>
            </w:r>
            <w:proofErr w:type="spellEnd"/>
            <w:r>
              <w:rPr>
                <w:rFonts w:ascii="Arial" w:hAnsi="Arial" w:cs="Arial"/>
                <w:color w:val="000000"/>
              </w:rPr>
              <w:t>. 180x100x70, (pianka + żel) para</w:t>
            </w:r>
          </w:p>
        </w:tc>
        <w:tc>
          <w:tcPr>
            <w:tcW w:w="1263" w:type="dxa"/>
            <w:tcBorders>
              <w:top w:val="single" w:sz="4" w:space="0" w:color="auto"/>
              <w:left w:val="nil"/>
              <w:bottom w:val="single" w:sz="4" w:space="0" w:color="auto"/>
              <w:right w:val="single" w:sz="4" w:space="0" w:color="auto"/>
            </w:tcBorders>
            <w:vAlign w:val="center"/>
          </w:tcPr>
          <w:p w:rsidR="000871FF" w:rsidRDefault="000871FF" w:rsidP="000871FF">
            <w:pPr>
              <w:jc w:val="center"/>
              <w:rPr>
                <w:rFonts w:ascii="Arial" w:eastAsia="Calibri" w:hAnsi="Arial" w:cs="Arial"/>
                <w:sz w:val="18"/>
                <w:szCs w:val="18"/>
              </w:rPr>
            </w:pPr>
          </w:p>
        </w:tc>
        <w:tc>
          <w:tcPr>
            <w:tcW w:w="932" w:type="dxa"/>
            <w:tcBorders>
              <w:top w:val="single" w:sz="4" w:space="0" w:color="auto"/>
              <w:left w:val="single" w:sz="4" w:space="0" w:color="auto"/>
              <w:bottom w:val="single" w:sz="4" w:space="0" w:color="auto"/>
              <w:right w:val="single" w:sz="4" w:space="0" w:color="auto"/>
            </w:tcBorders>
            <w:vAlign w:val="center"/>
          </w:tcPr>
          <w:p w:rsidR="000871FF" w:rsidRDefault="000871FF" w:rsidP="000871FF">
            <w:pPr>
              <w:jc w:val="center"/>
              <w:rPr>
                <w:rFonts w:ascii="Arial" w:eastAsia="Calibri" w:hAnsi="Arial" w:cs="Arial"/>
                <w:sz w:val="18"/>
                <w:szCs w:val="18"/>
              </w:rPr>
            </w:pPr>
          </w:p>
        </w:tc>
        <w:tc>
          <w:tcPr>
            <w:tcW w:w="771" w:type="dxa"/>
            <w:tcBorders>
              <w:top w:val="single" w:sz="4" w:space="0" w:color="auto"/>
              <w:left w:val="single" w:sz="4" w:space="0" w:color="auto"/>
              <w:bottom w:val="single" w:sz="4" w:space="0" w:color="auto"/>
              <w:right w:val="single" w:sz="4" w:space="0" w:color="auto"/>
            </w:tcBorders>
            <w:noWrap/>
            <w:vAlign w:val="center"/>
          </w:tcPr>
          <w:p w:rsidR="000871FF" w:rsidRDefault="000871FF" w:rsidP="000871FF">
            <w:pPr>
              <w:jc w:val="center"/>
              <w:rPr>
                <w:rFonts w:ascii="Arial" w:hAnsi="Arial" w:cs="Arial"/>
                <w:sz w:val="18"/>
                <w:szCs w:val="18"/>
              </w:rPr>
            </w:pPr>
            <w:r>
              <w:rPr>
                <w:rFonts w:ascii="Arial" w:hAnsi="Arial" w:cs="Arial"/>
                <w:sz w:val="18"/>
                <w:szCs w:val="18"/>
              </w:rPr>
              <w:t>Szt.</w:t>
            </w:r>
          </w:p>
        </w:tc>
        <w:tc>
          <w:tcPr>
            <w:tcW w:w="720"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hAnsi="Arial" w:cs="Arial"/>
                <w:color w:val="000000"/>
              </w:rPr>
            </w:pPr>
            <w:r>
              <w:rPr>
                <w:rFonts w:ascii="Arial" w:hAnsi="Arial" w:cs="Arial"/>
                <w:color w:val="000000"/>
              </w:rPr>
              <w:t>2</w:t>
            </w:r>
          </w:p>
        </w:tc>
        <w:tc>
          <w:tcPr>
            <w:tcW w:w="1268"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eastAsia="Calibri" w:hAnsi="Arial" w:cs="Arial"/>
                <w:sz w:val="18"/>
                <w:szCs w:val="18"/>
              </w:rPr>
            </w:pPr>
          </w:p>
        </w:tc>
        <w:tc>
          <w:tcPr>
            <w:tcW w:w="2229"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eastAsia="Calibri" w:hAnsi="Arial" w:cs="Arial"/>
                <w:sz w:val="18"/>
                <w:szCs w:val="18"/>
              </w:rPr>
            </w:pPr>
          </w:p>
        </w:tc>
      </w:tr>
      <w:tr w:rsidR="004566DA" w:rsidTr="000871FF">
        <w:trPr>
          <w:trHeight w:val="255"/>
          <w:jc w:val="center"/>
        </w:trPr>
        <w:tc>
          <w:tcPr>
            <w:tcW w:w="704" w:type="dxa"/>
            <w:tcBorders>
              <w:top w:val="single" w:sz="4" w:space="0" w:color="auto"/>
              <w:left w:val="nil"/>
              <w:bottom w:val="nil"/>
              <w:right w:val="nil"/>
            </w:tcBorders>
            <w:noWrap/>
            <w:vAlign w:val="center"/>
          </w:tcPr>
          <w:p w:rsidR="004566DA" w:rsidRDefault="004566DA" w:rsidP="00F9359D">
            <w:pPr>
              <w:jc w:val="center"/>
              <w:rPr>
                <w:rFonts w:ascii="Arial" w:eastAsia="Calibri" w:hAnsi="Arial" w:cs="Arial"/>
                <w:sz w:val="18"/>
                <w:szCs w:val="18"/>
              </w:rPr>
            </w:pPr>
          </w:p>
        </w:tc>
        <w:tc>
          <w:tcPr>
            <w:tcW w:w="6035" w:type="dxa"/>
            <w:tcBorders>
              <w:top w:val="single" w:sz="4" w:space="0" w:color="auto"/>
              <w:left w:val="nil"/>
              <w:bottom w:val="nil"/>
              <w:right w:val="nil"/>
            </w:tcBorders>
            <w:noWrap/>
          </w:tcPr>
          <w:p w:rsidR="004566DA" w:rsidRDefault="004566DA" w:rsidP="00F9359D">
            <w:pPr>
              <w:rPr>
                <w:rFonts w:ascii="Arial" w:hAnsi="Arial" w:cs="Arial"/>
                <w:b/>
                <w:bCs/>
                <w:sz w:val="18"/>
                <w:szCs w:val="18"/>
              </w:rPr>
            </w:pPr>
          </w:p>
        </w:tc>
        <w:tc>
          <w:tcPr>
            <w:tcW w:w="1263" w:type="dxa"/>
            <w:tcBorders>
              <w:top w:val="single" w:sz="4" w:space="0" w:color="auto"/>
              <w:left w:val="nil"/>
              <w:bottom w:val="nil"/>
              <w:right w:val="nil"/>
            </w:tcBorders>
            <w:vAlign w:val="center"/>
          </w:tcPr>
          <w:p w:rsidR="004566DA" w:rsidRDefault="004566DA" w:rsidP="00F9359D">
            <w:pPr>
              <w:jc w:val="center"/>
              <w:rPr>
                <w:rFonts w:ascii="Arial" w:eastAsia="Calibri" w:hAnsi="Arial" w:cs="Arial"/>
                <w:sz w:val="18"/>
                <w:szCs w:val="18"/>
              </w:rPr>
            </w:pPr>
          </w:p>
        </w:tc>
        <w:tc>
          <w:tcPr>
            <w:tcW w:w="932" w:type="dxa"/>
            <w:tcBorders>
              <w:top w:val="single" w:sz="4" w:space="0" w:color="auto"/>
              <w:left w:val="nil"/>
              <w:bottom w:val="nil"/>
              <w:right w:val="nil"/>
            </w:tcBorders>
            <w:vAlign w:val="center"/>
          </w:tcPr>
          <w:p w:rsidR="004566DA" w:rsidRDefault="007C1388" w:rsidP="007C1388">
            <w:pPr>
              <w:rPr>
                <w:rFonts w:ascii="Arial" w:eastAsia="Calibri" w:hAnsi="Arial" w:cs="Arial"/>
                <w:sz w:val="18"/>
                <w:szCs w:val="18"/>
              </w:rPr>
            </w:pPr>
            <w:r>
              <w:rPr>
                <w:rFonts w:ascii="Arial" w:eastAsia="Calibri" w:hAnsi="Arial" w:cs="Arial"/>
                <w:sz w:val="18"/>
                <w:szCs w:val="18"/>
              </w:rPr>
              <w:t xml:space="preserve">                </w:t>
            </w:r>
          </w:p>
        </w:tc>
        <w:tc>
          <w:tcPr>
            <w:tcW w:w="771" w:type="dxa"/>
            <w:tcBorders>
              <w:top w:val="single" w:sz="4" w:space="0" w:color="auto"/>
              <w:left w:val="nil"/>
              <w:bottom w:val="nil"/>
              <w:right w:val="nil"/>
            </w:tcBorders>
            <w:noWrap/>
            <w:vAlign w:val="center"/>
          </w:tcPr>
          <w:p w:rsidR="004566DA" w:rsidRDefault="004566DA" w:rsidP="00F9359D">
            <w:pPr>
              <w:jc w:val="center"/>
              <w:rPr>
                <w:rFonts w:ascii="Arial" w:hAnsi="Arial" w:cs="Arial"/>
                <w:sz w:val="18"/>
                <w:szCs w:val="18"/>
              </w:rPr>
            </w:pPr>
          </w:p>
        </w:tc>
        <w:tc>
          <w:tcPr>
            <w:tcW w:w="720" w:type="dxa"/>
            <w:tcBorders>
              <w:top w:val="single" w:sz="4" w:space="0" w:color="auto"/>
              <w:left w:val="nil"/>
              <w:bottom w:val="nil"/>
              <w:right w:val="nil"/>
            </w:tcBorders>
            <w:noWrap/>
            <w:vAlign w:val="center"/>
          </w:tcPr>
          <w:p w:rsidR="004566DA" w:rsidRDefault="004566DA" w:rsidP="00F9359D">
            <w:pPr>
              <w:jc w:val="center"/>
              <w:rPr>
                <w:rFonts w:ascii="Arial" w:hAnsi="Arial" w:cs="Arial"/>
                <w:sz w:val="18"/>
                <w:szCs w:val="18"/>
              </w:rPr>
            </w:pPr>
          </w:p>
        </w:tc>
        <w:tc>
          <w:tcPr>
            <w:tcW w:w="1268" w:type="dxa"/>
            <w:tcBorders>
              <w:top w:val="single" w:sz="4" w:space="0" w:color="auto"/>
              <w:left w:val="nil"/>
              <w:bottom w:val="nil"/>
              <w:right w:val="single" w:sz="4" w:space="0" w:color="auto"/>
            </w:tcBorders>
            <w:noWrap/>
            <w:vAlign w:val="center"/>
          </w:tcPr>
          <w:p w:rsidR="004566DA" w:rsidRDefault="007C1388" w:rsidP="00F9359D">
            <w:pPr>
              <w:jc w:val="center"/>
              <w:rPr>
                <w:rFonts w:ascii="Arial" w:eastAsia="Calibri" w:hAnsi="Arial" w:cs="Arial"/>
                <w:sz w:val="18"/>
                <w:szCs w:val="18"/>
              </w:rPr>
            </w:pPr>
            <w:r>
              <w:rPr>
                <w:rFonts w:ascii="Arial" w:eastAsia="Calibri" w:hAnsi="Arial" w:cs="Arial"/>
                <w:sz w:val="18"/>
                <w:szCs w:val="18"/>
              </w:rPr>
              <w:t>Razem:</w:t>
            </w:r>
          </w:p>
        </w:tc>
        <w:tc>
          <w:tcPr>
            <w:tcW w:w="2229" w:type="dxa"/>
            <w:tcBorders>
              <w:top w:val="single" w:sz="4" w:space="0" w:color="auto"/>
              <w:left w:val="nil"/>
              <w:bottom w:val="single" w:sz="4" w:space="0" w:color="auto"/>
              <w:right w:val="single" w:sz="4" w:space="0" w:color="auto"/>
            </w:tcBorders>
            <w:noWrap/>
            <w:vAlign w:val="center"/>
          </w:tcPr>
          <w:p w:rsidR="004566DA" w:rsidRDefault="004566DA" w:rsidP="00F9359D">
            <w:pPr>
              <w:jc w:val="center"/>
              <w:rPr>
                <w:rFonts w:ascii="Arial" w:eastAsia="Calibri" w:hAnsi="Arial" w:cs="Arial"/>
                <w:sz w:val="18"/>
                <w:szCs w:val="18"/>
              </w:rPr>
            </w:pPr>
          </w:p>
        </w:tc>
      </w:tr>
    </w:tbl>
    <w:p w:rsidR="004566DA" w:rsidRDefault="004566DA" w:rsidP="004566DA">
      <w:pPr>
        <w:widowControl w:val="0"/>
        <w:suppressAutoHyphens/>
        <w:autoSpaceDE w:val="0"/>
        <w:autoSpaceDN w:val="0"/>
        <w:adjustRightInd w:val="0"/>
        <w:jc w:val="center"/>
        <w:rPr>
          <w:rFonts w:ascii="Arial" w:hAnsi="Arial" w:cs="Arial"/>
          <w:sz w:val="16"/>
          <w:szCs w:val="16"/>
        </w:rPr>
      </w:pPr>
    </w:p>
    <w:p w:rsidR="004566DA" w:rsidRDefault="004566DA" w:rsidP="004566DA">
      <w:pPr>
        <w:widowControl w:val="0"/>
        <w:suppressAutoHyphens/>
        <w:autoSpaceDE w:val="0"/>
        <w:autoSpaceDN w:val="0"/>
        <w:adjustRightInd w:val="0"/>
        <w:jc w:val="center"/>
        <w:rPr>
          <w:rFonts w:ascii="Arial" w:hAnsi="Arial" w:cs="Arial"/>
          <w:sz w:val="16"/>
          <w:szCs w:val="16"/>
        </w:rPr>
      </w:pPr>
    </w:p>
    <w:p w:rsidR="004566DA" w:rsidRDefault="004566DA" w:rsidP="004566DA">
      <w:pPr>
        <w:widowControl w:val="0"/>
        <w:suppressAutoHyphens/>
        <w:autoSpaceDE w:val="0"/>
        <w:autoSpaceDN w:val="0"/>
        <w:adjustRightInd w:val="0"/>
        <w:jc w:val="center"/>
        <w:rPr>
          <w:rFonts w:ascii="Arial" w:hAnsi="Arial" w:cs="Arial"/>
          <w:sz w:val="16"/>
          <w:szCs w:val="16"/>
        </w:rPr>
      </w:pPr>
      <w:r>
        <w:rPr>
          <w:rFonts w:ascii="Arial" w:hAnsi="Arial" w:cs="Arial"/>
          <w:sz w:val="16"/>
          <w:szCs w:val="16"/>
        </w:rPr>
        <w:t>Miejscowość i data: …...............................                                                                                                                  ………………………..……………………………..</w:t>
      </w:r>
    </w:p>
    <w:p w:rsidR="004566DA" w:rsidRPr="009E65DB" w:rsidRDefault="004566DA" w:rsidP="004566DA">
      <w:pPr>
        <w:widowControl w:val="0"/>
        <w:suppressAutoHyphens/>
        <w:autoSpaceDE w:val="0"/>
        <w:autoSpaceDN w:val="0"/>
        <w:adjustRightInd w:val="0"/>
        <w:jc w:val="center"/>
        <w:rPr>
          <w:rFonts w:ascii="Arial" w:eastAsia="Calibri" w:hAnsi="Arial" w:cs="Arial"/>
          <w:b/>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Podpis  Wykonawcy</w:t>
      </w:r>
    </w:p>
    <w:p w:rsidR="004566DA" w:rsidRDefault="004566DA" w:rsidP="004566DA">
      <w:pPr>
        <w:widowControl w:val="0"/>
        <w:suppressAutoHyphens/>
        <w:autoSpaceDE w:val="0"/>
        <w:autoSpaceDN w:val="0"/>
        <w:adjustRightInd w:val="0"/>
        <w:jc w:val="center"/>
        <w:rPr>
          <w:rFonts w:ascii="Arial" w:eastAsia="Calibri" w:hAnsi="Arial" w:cs="Arial"/>
          <w:b/>
        </w:rPr>
      </w:pPr>
    </w:p>
    <w:p w:rsidR="004566DA" w:rsidRDefault="004566DA" w:rsidP="004566DA">
      <w:pPr>
        <w:widowControl w:val="0"/>
        <w:suppressAutoHyphens/>
        <w:autoSpaceDE w:val="0"/>
        <w:autoSpaceDN w:val="0"/>
        <w:adjustRightInd w:val="0"/>
        <w:jc w:val="center"/>
        <w:rPr>
          <w:rFonts w:ascii="Arial" w:eastAsia="Calibri" w:hAnsi="Arial" w:cs="Arial"/>
          <w:b/>
        </w:rPr>
      </w:pPr>
    </w:p>
    <w:p w:rsidR="007C1388" w:rsidRDefault="007C1388" w:rsidP="004566DA">
      <w:pPr>
        <w:widowControl w:val="0"/>
        <w:suppressAutoHyphens/>
        <w:autoSpaceDE w:val="0"/>
        <w:autoSpaceDN w:val="0"/>
        <w:adjustRightInd w:val="0"/>
        <w:jc w:val="center"/>
        <w:rPr>
          <w:rFonts w:ascii="Arial" w:eastAsia="Calibri" w:hAnsi="Arial" w:cs="Arial"/>
          <w:b/>
        </w:rPr>
      </w:pPr>
    </w:p>
    <w:p w:rsidR="007C1388" w:rsidRDefault="007C1388" w:rsidP="004566DA">
      <w:pPr>
        <w:widowControl w:val="0"/>
        <w:suppressAutoHyphens/>
        <w:autoSpaceDE w:val="0"/>
        <w:autoSpaceDN w:val="0"/>
        <w:adjustRightInd w:val="0"/>
        <w:jc w:val="center"/>
        <w:rPr>
          <w:rFonts w:ascii="Arial" w:eastAsia="Calibri" w:hAnsi="Arial" w:cs="Arial"/>
          <w:b/>
        </w:rPr>
      </w:pPr>
    </w:p>
    <w:p w:rsidR="007C1388" w:rsidRDefault="007C1388" w:rsidP="004566DA">
      <w:pPr>
        <w:widowControl w:val="0"/>
        <w:suppressAutoHyphens/>
        <w:autoSpaceDE w:val="0"/>
        <w:autoSpaceDN w:val="0"/>
        <w:adjustRightInd w:val="0"/>
        <w:jc w:val="center"/>
        <w:rPr>
          <w:rFonts w:ascii="Arial" w:eastAsia="Calibri" w:hAnsi="Arial" w:cs="Arial"/>
          <w:b/>
        </w:rPr>
      </w:pPr>
    </w:p>
    <w:p w:rsidR="007C1388" w:rsidRDefault="007C1388" w:rsidP="004566DA">
      <w:pPr>
        <w:widowControl w:val="0"/>
        <w:suppressAutoHyphens/>
        <w:autoSpaceDE w:val="0"/>
        <w:autoSpaceDN w:val="0"/>
        <w:adjustRightInd w:val="0"/>
        <w:jc w:val="center"/>
        <w:rPr>
          <w:rFonts w:ascii="Arial" w:eastAsia="Calibri" w:hAnsi="Arial" w:cs="Arial"/>
          <w:b/>
        </w:rPr>
      </w:pPr>
    </w:p>
    <w:p w:rsidR="007C1388" w:rsidRDefault="007C1388" w:rsidP="004566DA">
      <w:pPr>
        <w:widowControl w:val="0"/>
        <w:suppressAutoHyphens/>
        <w:autoSpaceDE w:val="0"/>
        <w:autoSpaceDN w:val="0"/>
        <w:adjustRightInd w:val="0"/>
        <w:jc w:val="center"/>
        <w:rPr>
          <w:rFonts w:ascii="Arial" w:eastAsia="Calibri" w:hAnsi="Arial" w:cs="Arial"/>
          <w:b/>
        </w:rPr>
      </w:pPr>
    </w:p>
    <w:p w:rsidR="007C1388" w:rsidRDefault="007C1388" w:rsidP="004566DA">
      <w:pPr>
        <w:widowControl w:val="0"/>
        <w:suppressAutoHyphens/>
        <w:autoSpaceDE w:val="0"/>
        <w:autoSpaceDN w:val="0"/>
        <w:adjustRightInd w:val="0"/>
        <w:jc w:val="center"/>
        <w:rPr>
          <w:rFonts w:ascii="Arial" w:eastAsia="Calibri" w:hAnsi="Arial" w:cs="Arial"/>
          <w:b/>
        </w:rPr>
      </w:pPr>
    </w:p>
    <w:p w:rsidR="007C1388" w:rsidRDefault="007C1388" w:rsidP="004566DA">
      <w:pPr>
        <w:widowControl w:val="0"/>
        <w:suppressAutoHyphens/>
        <w:autoSpaceDE w:val="0"/>
        <w:autoSpaceDN w:val="0"/>
        <w:adjustRightInd w:val="0"/>
        <w:jc w:val="center"/>
        <w:rPr>
          <w:rFonts w:ascii="Arial" w:eastAsia="Calibri" w:hAnsi="Arial" w:cs="Arial"/>
          <w:b/>
        </w:rPr>
      </w:pPr>
    </w:p>
    <w:p w:rsidR="007C1388" w:rsidRDefault="007C1388" w:rsidP="004566DA">
      <w:pPr>
        <w:widowControl w:val="0"/>
        <w:suppressAutoHyphens/>
        <w:autoSpaceDE w:val="0"/>
        <w:autoSpaceDN w:val="0"/>
        <w:adjustRightInd w:val="0"/>
        <w:jc w:val="center"/>
        <w:rPr>
          <w:rFonts w:ascii="Arial" w:eastAsia="Calibri" w:hAnsi="Arial" w:cs="Arial"/>
          <w:b/>
        </w:rPr>
      </w:pPr>
    </w:p>
    <w:p w:rsidR="007C1388" w:rsidRDefault="007C1388" w:rsidP="004566DA">
      <w:pPr>
        <w:widowControl w:val="0"/>
        <w:suppressAutoHyphens/>
        <w:autoSpaceDE w:val="0"/>
        <w:autoSpaceDN w:val="0"/>
        <w:adjustRightInd w:val="0"/>
        <w:jc w:val="center"/>
        <w:rPr>
          <w:rFonts w:ascii="Arial" w:eastAsia="Calibri" w:hAnsi="Arial" w:cs="Arial"/>
          <w:b/>
        </w:rPr>
      </w:pPr>
    </w:p>
    <w:p w:rsidR="007C1388" w:rsidRDefault="007C1388" w:rsidP="004566DA">
      <w:pPr>
        <w:widowControl w:val="0"/>
        <w:suppressAutoHyphens/>
        <w:autoSpaceDE w:val="0"/>
        <w:autoSpaceDN w:val="0"/>
        <w:adjustRightInd w:val="0"/>
        <w:jc w:val="center"/>
        <w:rPr>
          <w:rFonts w:ascii="Arial" w:eastAsia="Calibri" w:hAnsi="Arial" w:cs="Arial"/>
          <w:b/>
        </w:rPr>
      </w:pPr>
    </w:p>
    <w:p w:rsidR="007C1388" w:rsidRDefault="007C1388" w:rsidP="004566DA">
      <w:pPr>
        <w:widowControl w:val="0"/>
        <w:suppressAutoHyphens/>
        <w:autoSpaceDE w:val="0"/>
        <w:autoSpaceDN w:val="0"/>
        <w:adjustRightInd w:val="0"/>
        <w:jc w:val="center"/>
        <w:rPr>
          <w:rFonts w:ascii="Arial" w:eastAsia="Calibri" w:hAnsi="Arial" w:cs="Arial"/>
          <w:b/>
        </w:rPr>
      </w:pPr>
    </w:p>
    <w:p w:rsidR="007C1388" w:rsidRDefault="007C1388" w:rsidP="004566DA">
      <w:pPr>
        <w:widowControl w:val="0"/>
        <w:suppressAutoHyphens/>
        <w:autoSpaceDE w:val="0"/>
        <w:autoSpaceDN w:val="0"/>
        <w:adjustRightInd w:val="0"/>
        <w:jc w:val="center"/>
        <w:rPr>
          <w:rFonts w:ascii="Arial" w:eastAsia="Calibri" w:hAnsi="Arial" w:cs="Arial"/>
          <w:b/>
        </w:rPr>
      </w:pPr>
    </w:p>
    <w:p w:rsidR="004566DA" w:rsidRDefault="004566DA" w:rsidP="004566DA">
      <w:pPr>
        <w:widowControl w:val="0"/>
        <w:suppressAutoHyphens/>
        <w:autoSpaceDE w:val="0"/>
        <w:autoSpaceDN w:val="0"/>
        <w:adjustRightInd w:val="0"/>
        <w:jc w:val="right"/>
        <w:rPr>
          <w:rFonts w:ascii="Arial" w:hAnsi="Arial" w:cs="Arial"/>
          <w:b/>
          <w:bCs/>
        </w:rPr>
      </w:pPr>
      <w:r w:rsidRPr="009E65DB">
        <w:rPr>
          <w:rFonts w:ascii="Arial" w:hAnsi="Arial" w:cs="Arial"/>
          <w:b/>
          <w:bCs/>
        </w:rPr>
        <w:t>Załącznik Nr 5.</w:t>
      </w:r>
      <w:r>
        <w:rPr>
          <w:rFonts w:ascii="Arial" w:hAnsi="Arial" w:cs="Arial"/>
          <w:b/>
          <w:bCs/>
        </w:rPr>
        <w:t>11 do SIWZ</w:t>
      </w:r>
    </w:p>
    <w:p w:rsidR="004566DA" w:rsidRPr="009E65DB" w:rsidRDefault="004566DA" w:rsidP="004566DA">
      <w:pPr>
        <w:widowControl w:val="0"/>
        <w:suppressAutoHyphens/>
        <w:autoSpaceDE w:val="0"/>
        <w:autoSpaceDN w:val="0"/>
        <w:adjustRightInd w:val="0"/>
        <w:rPr>
          <w:rFonts w:ascii="Arial" w:hAnsi="Arial" w:cs="Arial"/>
          <w:b/>
          <w:bCs/>
        </w:rPr>
      </w:pPr>
    </w:p>
    <w:p w:rsidR="004566DA" w:rsidRPr="009E65DB" w:rsidRDefault="004566DA" w:rsidP="004566DA">
      <w:pPr>
        <w:keepNext/>
        <w:shd w:val="pct20" w:color="auto" w:fill="FFFFFF"/>
        <w:jc w:val="center"/>
        <w:outlineLvl w:val="1"/>
        <w:rPr>
          <w:rFonts w:ascii="Arial" w:eastAsia="Calibri" w:hAnsi="Arial" w:cs="Arial"/>
          <w:b/>
          <w:bCs/>
          <w:lang w:eastAsia="x-none"/>
        </w:rPr>
      </w:pPr>
      <w:r w:rsidRPr="009E65DB">
        <w:rPr>
          <w:rFonts w:ascii="Arial" w:eastAsia="Calibri" w:hAnsi="Arial" w:cs="Arial"/>
          <w:b/>
          <w:bCs/>
          <w:lang w:val="x-none" w:eastAsia="x-none"/>
        </w:rPr>
        <w:t xml:space="preserve">FORMULARZ CENOWY </w:t>
      </w:r>
    </w:p>
    <w:p w:rsidR="004566DA" w:rsidRPr="009E65DB" w:rsidRDefault="004566DA" w:rsidP="004566DA">
      <w:pPr>
        <w:keepNext/>
        <w:shd w:val="pct20" w:color="auto" w:fill="FFFFFF"/>
        <w:jc w:val="center"/>
        <w:outlineLvl w:val="1"/>
        <w:rPr>
          <w:rFonts w:ascii="Arial" w:eastAsia="Calibri" w:hAnsi="Arial" w:cs="Arial"/>
          <w:b/>
          <w:bCs/>
          <w:lang w:eastAsia="x-none"/>
        </w:rPr>
      </w:pPr>
      <w:r w:rsidRPr="009E65DB">
        <w:rPr>
          <w:rFonts w:ascii="Arial" w:eastAsia="Calibri" w:hAnsi="Arial" w:cs="Arial"/>
          <w:b/>
          <w:bCs/>
          <w:lang w:eastAsia="x-none"/>
        </w:rPr>
        <w:t xml:space="preserve"> </w:t>
      </w:r>
      <w:r w:rsidR="000871FF" w:rsidRPr="000871FF">
        <w:rPr>
          <w:rFonts w:ascii="Arial" w:eastAsia="Calibri" w:hAnsi="Arial" w:cs="Arial"/>
          <w:b/>
          <w:bCs/>
          <w:lang w:val="x-none" w:eastAsia="x-none"/>
        </w:rPr>
        <w:t xml:space="preserve">Pakiet Nr 11- ostrza i frez do </w:t>
      </w:r>
      <w:proofErr w:type="spellStart"/>
      <w:r w:rsidR="000871FF" w:rsidRPr="000871FF">
        <w:rPr>
          <w:rFonts w:ascii="Arial" w:eastAsia="Calibri" w:hAnsi="Arial" w:cs="Arial"/>
          <w:b/>
          <w:bCs/>
          <w:lang w:val="x-none" w:eastAsia="x-none"/>
        </w:rPr>
        <w:t>shavera</w:t>
      </w:r>
      <w:proofErr w:type="spellEnd"/>
      <w:r w:rsidR="000871FF" w:rsidRPr="000871FF">
        <w:rPr>
          <w:rFonts w:ascii="Arial" w:eastAsia="Calibri" w:hAnsi="Arial" w:cs="Arial"/>
          <w:b/>
          <w:bCs/>
          <w:lang w:val="x-none" w:eastAsia="x-none"/>
        </w:rPr>
        <w:t xml:space="preserve"> ARTHREX </w:t>
      </w:r>
    </w:p>
    <w:p w:rsidR="004566DA" w:rsidRPr="009E65DB" w:rsidRDefault="004566DA" w:rsidP="004566DA">
      <w:pPr>
        <w:widowControl w:val="0"/>
        <w:suppressAutoHyphens/>
        <w:autoSpaceDE w:val="0"/>
        <w:autoSpaceDN w:val="0"/>
        <w:adjustRightInd w:val="0"/>
        <w:spacing w:line="240" w:lineRule="atLeast"/>
        <w:rPr>
          <w:rFonts w:ascii="Arial" w:hAnsi="Arial" w:cs="Arial"/>
        </w:rPr>
      </w:pPr>
    </w:p>
    <w:p w:rsidR="004566DA" w:rsidRDefault="004566DA" w:rsidP="004566DA">
      <w:pPr>
        <w:widowControl w:val="0"/>
        <w:suppressAutoHyphens/>
        <w:autoSpaceDE w:val="0"/>
        <w:autoSpaceDN w:val="0"/>
        <w:adjustRightInd w:val="0"/>
        <w:spacing w:line="240" w:lineRule="atLeast"/>
        <w:rPr>
          <w:rFonts w:ascii="Arial" w:hAnsi="Arial" w:cs="Arial"/>
        </w:rPr>
      </w:pPr>
      <w:r w:rsidRPr="009E65DB">
        <w:rPr>
          <w:rFonts w:ascii="Arial" w:hAnsi="Arial" w:cs="Arial"/>
        </w:rPr>
        <w:t>Nazwa i adres Wykonawcy …..............................................................................................................................................................................................</w:t>
      </w:r>
      <w:r>
        <w:rPr>
          <w:rFonts w:ascii="Arial" w:hAnsi="Arial" w:cs="Arial"/>
        </w:rPr>
        <w:t>........</w:t>
      </w:r>
    </w:p>
    <w:p w:rsidR="004566DA" w:rsidRDefault="004566DA" w:rsidP="004566DA">
      <w:pPr>
        <w:widowControl w:val="0"/>
        <w:suppressAutoHyphens/>
        <w:autoSpaceDE w:val="0"/>
        <w:autoSpaceDN w:val="0"/>
        <w:adjustRightInd w:val="0"/>
        <w:spacing w:line="240" w:lineRule="atLeast"/>
        <w:rPr>
          <w:rFonts w:ascii="Arial" w:hAnsi="Arial" w:cs="Arial"/>
        </w:rPr>
      </w:pPr>
    </w:p>
    <w:tbl>
      <w:tblPr>
        <w:tblW w:w="13780" w:type="dxa"/>
        <w:jc w:val="center"/>
        <w:tblCellMar>
          <w:left w:w="70" w:type="dxa"/>
          <w:right w:w="70" w:type="dxa"/>
        </w:tblCellMar>
        <w:tblLook w:val="00A0" w:firstRow="1" w:lastRow="0" w:firstColumn="1" w:lastColumn="0" w:noHBand="0" w:noVBand="0"/>
      </w:tblPr>
      <w:tblGrid>
        <w:gridCol w:w="421"/>
        <w:gridCol w:w="6662"/>
        <w:gridCol w:w="2126"/>
        <w:gridCol w:w="1108"/>
        <w:gridCol w:w="451"/>
        <w:gridCol w:w="851"/>
        <w:gridCol w:w="1134"/>
        <w:gridCol w:w="1027"/>
      </w:tblGrid>
      <w:tr w:rsidR="004566DA" w:rsidTr="000871FF">
        <w:trPr>
          <w:trHeight w:val="566"/>
          <w:jc w:val="center"/>
        </w:trPr>
        <w:tc>
          <w:tcPr>
            <w:tcW w:w="421" w:type="dxa"/>
            <w:tcBorders>
              <w:top w:val="single" w:sz="4" w:space="0" w:color="auto"/>
              <w:left w:val="single" w:sz="4" w:space="0" w:color="auto"/>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lp.</w:t>
            </w:r>
          </w:p>
        </w:tc>
        <w:tc>
          <w:tcPr>
            <w:tcW w:w="6662"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 xml:space="preserve">Opis przedmiotu zamówienia </w:t>
            </w:r>
          </w:p>
        </w:tc>
        <w:tc>
          <w:tcPr>
            <w:tcW w:w="2126" w:type="dxa"/>
            <w:tcBorders>
              <w:top w:val="single" w:sz="4" w:space="0" w:color="auto"/>
              <w:left w:val="nil"/>
              <w:bottom w:val="single" w:sz="4" w:space="0" w:color="auto"/>
              <w:right w:val="single" w:sz="4" w:space="0" w:color="auto"/>
            </w:tcBorders>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Nazwa handlowa oferowanego produktu/ nr katalogowy</w:t>
            </w:r>
          </w:p>
        </w:tc>
        <w:tc>
          <w:tcPr>
            <w:tcW w:w="1108" w:type="dxa"/>
            <w:tcBorders>
              <w:top w:val="single" w:sz="4" w:space="0" w:color="auto"/>
              <w:left w:val="single" w:sz="4" w:space="0" w:color="auto"/>
              <w:bottom w:val="single" w:sz="4" w:space="0" w:color="auto"/>
              <w:right w:val="single" w:sz="4" w:space="0" w:color="auto"/>
            </w:tcBorders>
          </w:tcPr>
          <w:p w:rsidR="004566DA" w:rsidRDefault="004566DA" w:rsidP="00F9359D">
            <w:pPr>
              <w:jc w:val="center"/>
              <w:rPr>
                <w:rFonts w:ascii="Arial" w:eastAsia="Calibri" w:hAnsi="Arial" w:cs="Arial"/>
                <w:b/>
                <w:bCs/>
                <w:sz w:val="16"/>
                <w:szCs w:val="16"/>
              </w:rPr>
            </w:pPr>
          </w:p>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Producent</w:t>
            </w:r>
          </w:p>
        </w:tc>
        <w:tc>
          <w:tcPr>
            <w:tcW w:w="451" w:type="dxa"/>
            <w:tcBorders>
              <w:top w:val="single" w:sz="4" w:space="0" w:color="auto"/>
              <w:left w:val="single" w:sz="4" w:space="0" w:color="auto"/>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j.m.</w:t>
            </w:r>
          </w:p>
        </w:tc>
        <w:tc>
          <w:tcPr>
            <w:tcW w:w="851" w:type="dxa"/>
            <w:tcBorders>
              <w:top w:val="single" w:sz="4" w:space="0" w:color="auto"/>
              <w:left w:val="nil"/>
              <w:bottom w:val="single" w:sz="4" w:space="0" w:color="auto"/>
              <w:right w:val="single" w:sz="4" w:space="0" w:color="auto"/>
            </w:tcBorders>
            <w:noWrap/>
            <w:vAlign w:val="center"/>
            <w:hideMark/>
          </w:tcPr>
          <w:p w:rsidR="004566DA" w:rsidRDefault="004566DA" w:rsidP="000871FF">
            <w:pPr>
              <w:jc w:val="center"/>
              <w:rPr>
                <w:rFonts w:ascii="Arial" w:eastAsia="Calibri" w:hAnsi="Arial" w:cs="Arial"/>
                <w:b/>
                <w:bCs/>
                <w:sz w:val="16"/>
                <w:szCs w:val="16"/>
              </w:rPr>
            </w:pPr>
            <w:r>
              <w:rPr>
                <w:rFonts w:ascii="Arial" w:eastAsia="Calibri" w:hAnsi="Arial" w:cs="Arial"/>
                <w:b/>
                <w:bCs/>
                <w:sz w:val="16"/>
                <w:szCs w:val="16"/>
              </w:rPr>
              <w:t xml:space="preserve">Ilość </w:t>
            </w:r>
          </w:p>
        </w:tc>
        <w:tc>
          <w:tcPr>
            <w:tcW w:w="1134"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Cena jednostkowa brutto w PLN</w:t>
            </w:r>
          </w:p>
        </w:tc>
        <w:tc>
          <w:tcPr>
            <w:tcW w:w="1027"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Wartość</w:t>
            </w:r>
          </w:p>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brutto w PLN</w:t>
            </w:r>
          </w:p>
        </w:tc>
      </w:tr>
      <w:tr w:rsidR="000871FF" w:rsidTr="000871FF">
        <w:trPr>
          <w:trHeight w:val="866"/>
          <w:jc w:val="center"/>
        </w:trPr>
        <w:tc>
          <w:tcPr>
            <w:tcW w:w="421" w:type="dxa"/>
            <w:tcBorders>
              <w:top w:val="single" w:sz="4" w:space="0" w:color="auto"/>
              <w:left w:val="single" w:sz="4" w:space="0" w:color="auto"/>
              <w:bottom w:val="single" w:sz="4" w:space="0" w:color="auto"/>
              <w:right w:val="single" w:sz="4" w:space="0" w:color="auto"/>
            </w:tcBorders>
            <w:noWrap/>
            <w:vAlign w:val="center"/>
            <w:hideMark/>
          </w:tcPr>
          <w:p w:rsidR="000871FF" w:rsidRPr="000871FF" w:rsidRDefault="000871FF" w:rsidP="000871FF">
            <w:pPr>
              <w:rPr>
                <w:rFonts w:ascii="Arial" w:hAnsi="Arial" w:cs="Arial"/>
                <w:bCs/>
                <w:color w:val="000000"/>
              </w:rPr>
            </w:pPr>
            <w:r w:rsidRPr="000871FF">
              <w:rPr>
                <w:rFonts w:ascii="Arial" w:hAnsi="Arial" w:cs="Arial"/>
                <w:bCs/>
                <w:color w:val="000000"/>
              </w:rPr>
              <w:t>1.</w:t>
            </w:r>
          </w:p>
        </w:tc>
        <w:tc>
          <w:tcPr>
            <w:tcW w:w="6662" w:type="dxa"/>
            <w:tcBorders>
              <w:top w:val="single" w:sz="4" w:space="0" w:color="auto"/>
              <w:left w:val="nil"/>
              <w:bottom w:val="single" w:sz="4" w:space="0" w:color="auto"/>
              <w:right w:val="single" w:sz="4" w:space="0" w:color="auto"/>
            </w:tcBorders>
            <w:noWrap/>
            <w:vAlign w:val="center"/>
          </w:tcPr>
          <w:p w:rsidR="000871FF" w:rsidRPr="000871FF" w:rsidRDefault="000871FF" w:rsidP="000871FF">
            <w:pPr>
              <w:rPr>
                <w:rFonts w:ascii="Arial" w:hAnsi="Arial" w:cs="Arial"/>
              </w:rPr>
            </w:pPr>
            <w:r w:rsidRPr="000871FF">
              <w:rPr>
                <w:rFonts w:ascii="Arial" w:hAnsi="Arial" w:cs="Arial"/>
              </w:rPr>
              <w:t xml:space="preserve">Ostrza do tkanek miękkich do </w:t>
            </w:r>
            <w:proofErr w:type="spellStart"/>
            <w:r w:rsidRPr="000871FF">
              <w:rPr>
                <w:rFonts w:ascii="Arial" w:hAnsi="Arial" w:cs="Arial"/>
              </w:rPr>
              <w:t>shavera</w:t>
            </w:r>
            <w:proofErr w:type="spellEnd"/>
            <w:r w:rsidRPr="000871FF">
              <w:rPr>
                <w:rFonts w:ascii="Arial" w:hAnsi="Arial" w:cs="Arial"/>
              </w:rPr>
              <w:t xml:space="preserve"> artroskopowego jednorazowego użytku do konsoli </w:t>
            </w:r>
            <w:proofErr w:type="spellStart"/>
            <w:r w:rsidRPr="000871FF">
              <w:rPr>
                <w:rFonts w:ascii="Arial" w:hAnsi="Arial" w:cs="Arial"/>
              </w:rPr>
              <w:t>Shavera</w:t>
            </w:r>
            <w:proofErr w:type="spellEnd"/>
            <w:r w:rsidRPr="000871FF">
              <w:rPr>
                <w:rFonts w:ascii="Arial" w:hAnsi="Arial" w:cs="Arial"/>
              </w:rPr>
              <w:t xml:space="preserve"> ARTHREX lub równoważne. Ostrza gładkie w części zewnętrznej, ząbkowana część wewnętrzna oraz dostępne w wersji część zewnętrzna gładka, część wewnętrzna </w:t>
            </w:r>
            <w:proofErr w:type="spellStart"/>
            <w:r w:rsidRPr="000871FF">
              <w:rPr>
                <w:rFonts w:ascii="Arial" w:hAnsi="Arial" w:cs="Arial"/>
              </w:rPr>
              <w:t>gladka</w:t>
            </w:r>
            <w:proofErr w:type="spellEnd"/>
            <w:r w:rsidRPr="000871FF">
              <w:rPr>
                <w:rFonts w:ascii="Arial" w:hAnsi="Arial" w:cs="Arial"/>
              </w:rPr>
              <w:t>. Ostrza przeznaczone do cięcia tkanki miękkiej w oscylacyjnym trybie pracy oraz do cięcia kości w jednokierunkowym trybie pracy. Końcówki dostępne w średnicach od 3,0 do 5,5 mm wersji standardowej, krótkiej oraz długiej - biodrowej.  Opakowanie zawierające 5 sztuk ostrzy.</w:t>
            </w:r>
          </w:p>
        </w:tc>
        <w:tc>
          <w:tcPr>
            <w:tcW w:w="2126" w:type="dxa"/>
            <w:tcBorders>
              <w:top w:val="single" w:sz="4" w:space="0" w:color="auto"/>
              <w:left w:val="nil"/>
              <w:bottom w:val="single" w:sz="4" w:space="0" w:color="auto"/>
              <w:right w:val="single" w:sz="4" w:space="0" w:color="auto"/>
            </w:tcBorders>
            <w:vAlign w:val="center"/>
          </w:tcPr>
          <w:p w:rsidR="000871FF" w:rsidRDefault="000871FF" w:rsidP="000871FF">
            <w:pPr>
              <w:jc w:val="center"/>
              <w:rPr>
                <w:rFonts w:ascii="Arial" w:eastAsia="Calibri" w:hAnsi="Arial" w:cs="Arial"/>
                <w:sz w:val="18"/>
                <w:szCs w:val="18"/>
              </w:rPr>
            </w:pPr>
          </w:p>
        </w:tc>
        <w:tc>
          <w:tcPr>
            <w:tcW w:w="1108" w:type="dxa"/>
            <w:tcBorders>
              <w:top w:val="single" w:sz="4" w:space="0" w:color="auto"/>
              <w:left w:val="single" w:sz="4" w:space="0" w:color="auto"/>
              <w:bottom w:val="single" w:sz="4" w:space="0" w:color="auto"/>
              <w:right w:val="single" w:sz="4" w:space="0" w:color="auto"/>
            </w:tcBorders>
            <w:vAlign w:val="center"/>
          </w:tcPr>
          <w:p w:rsidR="000871FF" w:rsidRDefault="000871FF" w:rsidP="000871FF">
            <w:pPr>
              <w:jc w:val="center"/>
              <w:rPr>
                <w:rFonts w:ascii="Arial" w:eastAsia="Calibri" w:hAnsi="Arial" w:cs="Arial"/>
                <w:sz w:val="18"/>
                <w:szCs w:val="18"/>
              </w:rPr>
            </w:pPr>
          </w:p>
        </w:tc>
        <w:tc>
          <w:tcPr>
            <w:tcW w:w="451" w:type="dxa"/>
            <w:tcBorders>
              <w:top w:val="single" w:sz="4" w:space="0" w:color="auto"/>
              <w:left w:val="single" w:sz="4" w:space="0" w:color="auto"/>
              <w:bottom w:val="single" w:sz="4" w:space="0" w:color="auto"/>
              <w:right w:val="single" w:sz="4" w:space="0" w:color="auto"/>
            </w:tcBorders>
            <w:noWrap/>
            <w:vAlign w:val="center"/>
          </w:tcPr>
          <w:p w:rsidR="000871FF" w:rsidRDefault="000871FF" w:rsidP="000871FF">
            <w:pPr>
              <w:jc w:val="center"/>
              <w:rPr>
                <w:rFonts w:ascii="Arial" w:hAnsi="Arial" w:cs="Arial"/>
                <w:sz w:val="18"/>
                <w:szCs w:val="18"/>
              </w:rPr>
            </w:pPr>
            <w:r>
              <w:rPr>
                <w:rFonts w:ascii="Arial" w:hAnsi="Arial" w:cs="Arial"/>
                <w:sz w:val="18"/>
                <w:szCs w:val="18"/>
              </w:rPr>
              <w:t>Szt.</w:t>
            </w:r>
          </w:p>
        </w:tc>
        <w:tc>
          <w:tcPr>
            <w:tcW w:w="851"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hAnsi="Arial" w:cs="Arial"/>
                <w:color w:val="000000"/>
              </w:rPr>
            </w:pPr>
            <w:r>
              <w:rPr>
                <w:rFonts w:ascii="Arial" w:hAnsi="Arial" w:cs="Arial"/>
                <w:color w:val="000000"/>
              </w:rPr>
              <w:t>450</w:t>
            </w:r>
          </w:p>
        </w:tc>
        <w:tc>
          <w:tcPr>
            <w:tcW w:w="1134"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eastAsia="Calibri" w:hAnsi="Arial" w:cs="Arial"/>
                <w:sz w:val="18"/>
                <w:szCs w:val="18"/>
              </w:rPr>
            </w:pPr>
          </w:p>
        </w:tc>
        <w:tc>
          <w:tcPr>
            <w:tcW w:w="1027"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eastAsia="Calibri" w:hAnsi="Arial" w:cs="Arial"/>
                <w:sz w:val="18"/>
                <w:szCs w:val="18"/>
              </w:rPr>
            </w:pPr>
          </w:p>
        </w:tc>
      </w:tr>
      <w:tr w:rsidR="000871FF" w:rsidTr="000871FF">
        <w:trPr>
          <w:trHeight w:val="866"/>
          <w:jc w:val="center"/>
        </w:trPr>
        <w:tc>
          <w:tcPr>
            <w:tcW w:w="421" w:type="dxa"/>
            <w:tcBorders>
              <w:top w:val="single" w:sz="4" w:space="0" w:color="auto"/>
              <w:left w:val="single" w:sz="4" w:space="0" w:color="auto"/>
              <w:bottom w:val="single" w:sz="4" w:space="0" w:color="auto"/>
              <w:right w:val="single" w:sz="4" w:space="0" w:color="auto"/>
            </w:tcBorders>
            <w:noWrap/>
            <w:vAlign w:val="center"/>
            <w:hideMark/>
          </w:tcPr>
          <w:p w:rsidR="000871FF" w:rsidRPr="000871FF" w:rsidRDefault="000871FF" w:rsidP="000871FF">
            <w:pPr>
              <w:rPr>
                <w:rFonts w:ascii="Arial" w:hAnsi="Arial" w:cs="Arial"/>
                <w:bCs/>
                <w:color w:val="000000"/>
              </w:rPr>
            </w:pPr>
            <w:r w:rsidRPr="000871FF">
              <w:rPr>
                <w:rFonts w:ascii="Arial" w:hAnsi="Arial" w:cs="Arial"/>
                <w:bCs/>
                <w:color w:val="000000"/>
              </w:rPr>
              <w:t>2.</w:t>
            </w:r>
          </w:p>
        </w:tc>
        <w:tc>
          <w:tcPr>
            <w:tcW w:w="6662" w:type="dxa"/>
            <w:tcBorders>
              <w:top w:val="single" w:sz="4" w:space="0" w:color="auto"/>
              <w:left w:val="nil"/>
              <w:bottom w:val="single" w:sz="4" w:space="0" w:color="auto"/>
              <w:right w:val="single" w:sz="4" w:space="0" w:color="auto"/>
            </w:tcBorders>
            <w:noWrap/>
            <w:vAlign w:val="center"/>
          </w:tcPr>
          <w:p w:rsidR="000871FF" w:rsidRPr="000871FF" w:rsidRDefault="000871FF" w:rsidP="000871FF">
            <w:pPr>
              <w:rPr>
                <w:rFonts w:ascii="Arial" w:hAnsi="Arial" w:cs="Arial"/>
              </w:rPr>
            </w:pPr>
            <w:r w:rsidRPr="000871FF">
              <w:rPr>
                <w:rFonts w:ascii="Arial" w:hAnsi="Arial" w:cs="Arial"/>
              </w:rPr>
              <w:t xml:space="preserve">Ostrza kostne do </w:t>
            </w:r>
            <w:proofErr w:type="spellStart"/>
            <w:r w:rsidRPr="000871FF">
              <w:rPr>
                <w:rFonts w:ascii="Arial" w:hAnsi="Arial" w:cs="Arial"/>
              </w:rPr>
              <w:t>shavera</w:t>
            </w:r>
            <w:proofErr w:type="spellEnd"/>
            <w:r w:rsidRPr="000871FF">
              <w:rPr>
                <w:rFonts w:ascii="Arial" w:hAnsi="Arial" w:cs="Arial"/>
              </w:rPr>
              <w:t xml:space="preserve"> artroskopowego jednorazowego użytku do konsoli </w:t>
            </w:r>
            <w:proofErr w:type="spellStart"/>
            <w:r w:rsidRPr="000871FF">
              <w:rPr>
                <w:rFonts w:ascii="Arial" w:hAnsi="Arial" w:cs="Arial"/>
              </w:rPr>
              <w:t>Shavera</w:t>
            </w:r>
            <w:proofErr w:type="spellEnd"/>
            <w:r w:rsidRPr="000871FF">
              <w:rPr>
                <w:rFonts w:ascii="Arial" w:hAnsi="Arial" w:cs="Arial"/>
              </w:rPr>
              <w:t xml:space="preserve"> ARTHREX lub równoważne. Frez kostny/różyczka w średnicach od 4 do 5,5mm. Osłona części roboczej wykonana z przeziernego tworzywa w celu lepszej kontroli oraz manipulacji w stawie.. Opakowanie zawierające 5 sztuk ostrzy.</w:t>
            </w:r>
          </w:p>
        </w:tc>
        <w:tc>
          <w:tcPr>
            <w:tcW w:w="2126" w:type="dxa"/>
            <w:tcBorders>
              <w:top w:val="single" w:sz="4" w:space="0" w:color="auto"/>
              <w:left w:val="nil"/>
              <w:bottom w:val="single" w:sz="4" w:space="0" w:color="auto"/>
              <w:right w:val="single" w:sz="4" w:space="0" w:color="auto"/>
            </w:tcBorders>
            <w:vAlign w:val="center"/>
          </w:tcPr>
          <w:p w:rsidR="000871FF" w:rsidRDefault="000871FF" w:rsidP="000871FF">
            <w:pPr>
              <w:jc w:val="center"/>
              <w:rPr>
                <w:rFonts w:ascii="Arial" w:eastAsia="Calibri" w:hAnsi="Arial" w:cs="Arial"/>
                <w:sz w:val="18"/>
                <w:szCs w:val="18"/>
              </w:rPr>
            </w:pPr>
          </w:p>
        </w:tc>
        <w:tc>
          <w:tcPr>
            <w:tcW w:w="1108" w:type="dxa"/>
            <w:tcBorders>
              <w:top w:val="single" w:sz="4" w:space="0" w:color="auto"/>
              <w:left w:val="single" w:sz="4" w:space="0" w:color="auto"/>
              <w:bottom w:val="single" w:sz="4" w:space="0" w:color="auto"/>
              <w:right w:val="single" w:sz="4" w:space="0" w:color="auto"/>
            </w:tcBorders>
            <w:vAlign w:val="center"/>
          </w:tcPr>
          <w:p w:rsidR="000871FF" w:rsidRDefault="000871FF" w:rsidP="000871FF">
            <w:pPr>
              <w:jc w:val="center"/>
              <w:rPr>
                <w:rFonts w:ascii="Arial" w:eastAsia="Calibri" w:hAnsi="Arial" w:cs="Arial"/>
                <w:sz w:val="18"/>
                <w:szCs w:val="18"/>
              </w:rPr>
            </w:pPr>
          </w:p>
        </w:tc>
        <w:tc>
          <w:tcPr>
            <w:tcW w:w="451" w:type="dxa"/>
            <w:tcBorders>
              <w:top w:val="single" w:sz="4" w:space="0" w:color="auto"/>
              <w:left w:val="single" w:sz="4" w:space="0" w:color="auto"/>
              <w:bottom w:val="single" w:sz="4" w:space="0" w:color="auto"/>
              <w:right w:val="single" w:sz="4" w:space="0" w:color="auto"/>
            </w:tcBorders>
            <w:noWrap/>
            <w:vAlign w:val="center"/>
          </w:tcPr>
          <w:p w:rsidR="000871FF" w:rsidRDefault="000871FF" w:rsidP="000871FF">
            <w:pPr>
              <w:jc w:val="center"/>
              <w:rPr>
                <w:rFonts w:ascii="Arial" w:hAnsi="Arial" w:cs="Arial"/>
                <w:sz w:val="18"/>
                <w:szCs w:val="18"/>
              </w:rPr>
            </w:pPr>
            <w:r>
              <w:rPr>
                <w:rFonts w:ascii="Arial" w:hAnsi="Arial" w:cs="Arial"/>
                <w:sz w:val="18"/>
                <w:szCs w:val="18"/>
              </w:rPr>
              <w:t>Szt.</w:t>
            </w:r>
          </w:p>
        </w:tc>
        <w:tc>
          <w:tcPr>
            <w:tcW w:w="851"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hAnsi="Arial" w:cs="Arial"/>
                <w:color w:val="000000"/>
              </w:rPr>
            </w:pPr>
            <w:r>
              <w:rPr>
                <w:rFonts w:ascii="Arial" w:hAnsi="Arial" w:cs="Arial"/>
                <w:color w:val="000000"/>
              </w:rPr>
              <w:t>250</w:t>
            </w:r>
          </w:p>
        </w:tc>
        <w:tc>
          <w:tcPr>
            <w:tcW w:w="1134"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eastAsia="Calibri" w:hAnsi="Arial" w:cs="Arial"/>
                <w:sz w:val="18"/>
                <w:szCs w:val="18"/>
              </w:rPr>
            </w:pPr>
          </w:p>
        </w:tc>
        <w:tc>
          <w:tcPr>
            <w:tcW w:w="1027"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eastAsia="Calibri" w:hAnsi="Arial" w:cs="Arial"/>
                <w:sz w:val="18"/>
                <w:szCs w:val="18"/>
              </w:rPr>
            </w:pPr>
          </w:p>
        </w:tc>
      </w:tr>
      <w:tr w:rsidR="000871FF" w:rsidTr="000871FF">
        <w:trPr>
          <w:trHeight w:val="866"/>
          <w:jc w:val="center"/>
        </w:trPr>
        <w:tc>
          <w:tcPr>
            <w:tcW w:w="421" w:type="dxa"/>
            <w:tcBorders>
              <w:top w:val="single" w:sz="4" w:space="0" w:color="auto"/>
              <w:left w:val="single" w:sz="4" w:space="0" w:color="auto"/>
              <w:bottom w:val="single" w:sz="4" w:space="0" w:color="auto"/>
              <w:right w:val="single" w:sz="4" w:space="0" w:color="auto"/>
            </w:tcBorders>
            <w:noWrap/>
            <w:vAlign w:val="center"/>
            <w:hideMark/>
          </w:tcPr>
          <w:p w:rsidR="000871FF" w:rsidRPr="000871FF" w:rsidRDefault="000871FF" w:rsidP="000871FF">
            <w:pPr>
              <w:rPr>
                <w:rFonts w:ascii="Arial" w:hAnsi="Arial" w:cs="Arial"/>
                <w:bCs/>
                <w:color w:val="000000"/>
              </w:rPr>
            </w:pPr>
            <w:r w:rsidRPr="000871FF">
              <w:rPr>
                <w:rFonts w:ascii="Arial" w:hAnsi="Arial" w:cs="Arial"/>
                <w:bCs/>
                <w:color w:val="000000"/>
              </w:rPr>
              <w:t>3.</w:t>
            </w:r>
          </w:p>
        </w:tc>
        <w:tc>
          <w:tcPr>
            <w:tcW w:w="6662" w:type="dxa"/>
            <w:tcBorders>
              <w:top w:val="single" w:sz="4" w:space="0" w:color="auto"/>
              <w:left w:val="nil"/>
              <w:bottom w:val="single" w:sz="4" w:space="0" w:color="auto"/>
              <w:right w:val="single" w:sz="4" w:space="0" w:color="auto"/>
            </w:tcBorders>
            <w:noWrap/>
            <w:vAlign w:val="center"/>
          </w:tcPr>
          <w:p w:rsidR="000871FF" w:rsidRPr="000871FF" w:rsidRDefault="000871FF" w:rsidP="000871FF">
            <w:pPr>
              <w:rPr>
                <w:rFonts w:ascii="Arial" w:hAnsi="Arial" w:cs="Arial"/>
              </w:rPr>
            </w:pPr>
            <w:r w:rsidRPr="000871FF">
              <w:rPr>
                <w:rFonts w:ascii="Arial" w:hAnsi="Arial" w:cs="Arial"/>
              </w:rPr>
              <w:t xml:space="preserve">Ostrza specjalne do resekcji rogu tylnego łąkotki do konsoli </w:t>
            </w:r>
            <w:proofErr w:type="spellStart"/>
            <w:r w:rsidRPr="000871FF">
              <w:rPr>
                <w:rFonts w:ascii="Arial" w:hAnsi="Arial" w:cs="Arial"/>
              </w:rPr>
              <w:t>Shavera</w:t>
            </w:r>
            <w:proofErr w:type="spellEnd"/>
            <w:r w:rsidRPr="000871FF">
              <w:rPr>
                <w:rFonts w:ascii="Arial" w:hAnsi="Arial" w:cs="Arial"/>
              </w:rPr>
              <w:t xml:space="preserve"> ARTHREX lub równoważne. Ostrze gładkie w kształcie stożka do usuwania tkanek z trudno dostępnych miejsc w średnicy 4,0 i 5,0 mm dostępna w wersji prostej i wygiętej.</w:t>
            </w:r>
          </w:p>
        </w:tc>
        <w:tc>
          <w:tcPr>
            <w:tcW w:w="2126" w:type="dxa"/>
            <w:tcBorders>
              <w:top w:val="single" w:sz="4" w:space="0" w:color="auto"/>
              <w:left w:val="nil"/>
              <w:bottom w:val="single" w:sz="4" w:space="0" w:color="auto"/>
              <w:right w:val="single" w:sz="4" w:space="0" w:color="auto"/>
            </w:tcBorders>
            <w:vAlign w:val="center"/>
          </w:tcPr>
          <w:p w:rsidR="000871FF" w:rsidRDefault="000871FF" w:rsidP="000871FF">
            <w:pPr>
              <w:jc w:val="center"/>
              <w:rPr>
                <w:rFonts w:ascii="Arial" w:eastAsia="Calibri" w:hAnsi="Arial" w:cs="Arial"/>
                <w:sz w:val="18"/>
                <w:szCs w:val="18"/>
              </w:rPr>
            </w:pPr>
          </w:p>
        </w:tc>
        <w:tc>
          <w:tcPr>
            <w:tcW w:w="1108" w:type="dxa"/>
            <w:tcBorders>
              <w:top w:val="single" w:sz="4" w:space="0" w:color="auto"/>
              <w:left w:val="single" w:sz="4" w:space="0" w:color="auto"/>
              <w:bottom w:val="single" w:sz="4" w:space="0" w:color="auto"/>
              <w:right w:val="single" w:sz="4" w:space="0" w:color="auto"/>
            </w:tcBorders>
            <w:vAlign w:val="center"/>
          </w:tcPr>
          <w:p w:rsidR="000871FF" w:rsidRDefault="000871FF" w:rsidP="000871FF">
            <w:pPr>
              <w:jc w:val="center"/>
              <w:rPr>
                <w:rFonts w:ascii="Arial" w:eastAsia="Calibri" w:hAnsi="Arial" w:cs="Arial"/>
                <w:sz w:val="18"/>
                <w:szCs w:val="18"/>
              </w:rPr>
            </w:pPr>
          </w:p>
        </w:tc>
        <w:tc>
          <w:tcPr>
            <w:tcW w:w="451" w:type="dxa"/>
            <w:tcBorders>
              <w:top w:val="single" w:sz="4" w:space="0" w:color="auto"/>
              <w:left w:val="single" w:sz="4" w:space="0" w:color="auto"/>
              <w:bottom w:val="single" w:sz="4" w:space="0" w:color="auto"/>
              <w:right w:val="single" w:sz="4" w:space="0" w:color="auto"/>
            </w:tcBorders>
            <w:noWrap/>
            <w:vAlign w:val="center"/>
          </w:tcPr>
          <w:p w:rsidR="000871FF" w:rsidRDefault="000871FF" w:rsidP="000871FF">
            <w:pPr>
              <w:jc w:val="center"/>
              <w:rPr>
                <w:rFonts w:ascii="Arial" w:hAnsi="Arial" w:cs="Arial"/>
                <w:sz w:val="18"/>
                <w:szCs w:val="18"/>
              </w:rPr>
            </w:pPr>
            <w:r>
              <w:rPr>
                <w:rFonts w:ascii="Arial" w:hAnsi="Arial" w:cs="Arial"/>
                <w:sz w:val="18"/>
                <w:szCs w:val="18"/>
              </w:rPr>
              <w:t>Szt.</w:t>
            </w:r>
          </w:p>
        </w:tc>
        <w:tc>
          <w:tcPr>
            <w:tcW w:w="851"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hAnsi="Arial" w:cs="Arial"/>
                <w:color w:val="000000"/>
              </w:rPr>
            </w:pPr>
            <w:r>
              <w:rPr>
                <w:rFonts w:ascii="Arial" w:hAnsi="Arial" w:cs="Arial"/>
                <w:color w:val="000000"/>
              </w:rPr>
              <w:t>1</w:t>
            </w:r>
          </w:p>
        </w:tc>
        <w:tc>
          <w:tcPr>
            <w:tcW w:w="1134"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eastAsia="Calibri" w:hAnsi="Arial" w:cs="Arial"/>
                <w:sz w:val="18"/>
                <w:szCs w:val="18"/>
              </w:rPr>
            </w:pPr>
          </w:p>
        </w:tc>
        <w:tc>
          <w:tcPr>
            <w:tcW w:w="1027"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eastAsia="Calibri" w:hAnsi="Arial" w:cs="Arial"/>
                <w:sz w:val="18"/>
                <w:szCs w:val="18"/>
              </w:rPr>
            </w:pPr>
          </w:p>
        </w:tc>
      </w:tr>
      <w:tr w:rsidR="000871FF" w:rsidTr="000871FF">
        <w:trPr>
          <w:trHeight w:val="866"/>
          <w:jc w:val="center"/>
        </w:trPr>
        <w:tc>
          <w:tcPr>
            <w:tcW w:w="421" w:type="dxa"/>
            <w:tcBorders>
              <w:top w:val="single" w:sz="4" w:space="0" w:color="auto"/>
              <w:left w:val="single" w:sz="4" w:space="0" w:color="auto"/>
              <w:bottom w:val="single" w:sz="4" w:space="0" w:color="auto"/>
              <w:right w:val="single" w:sz="4" w:space="0" w:color="auto"/>
            </w:tcBorders>
            <w:noWrap/>
            <w:vAlign w:val="center"/>
            <w:hideMark/>
          </w:tcPr>
          <w:p w:rsidR="000871FF" w:rsidRPr="000871FF" w:rsidRDefault="000871FF" w:rsidP="000871FF">
            <w:pPr>
              <w:rPr>
                <w:rFonts w:ascii="Arial" w:hAnsi="Arial" w:cs="Arial"/>
                <w:bCs/>
                <w:color w:val="000000"/>
              </w:rPr>
            </w:pPr>
            <w:r w:rsidRPr="000871FF">
              <w:rPr>
                <w:rFonts w:ascii="Arial" w:hAnsi="Arial" w:cs="Arial"/>
                <w:bCs/>
                <w:color w:val="000000"/>
              </w:rPr>
              <w:t>4.</w:t>
            </w:r>
          </w:p>
        </w:tc>
        <w:tc>
          <w:tcPr>
            <w:tcW w:w="6662" w:type="dxa"/>
            <w:tcBorders>
              <w:top w:val="single" w:sz="4" w:space="0" w:color="auto"/>
              <w:left w:val="nil"/>
              <w:bottom w:val="single" w:sz="4" w:space="0" w:color="auto"/>
              <w:right w:val="single" w:sz="4" w:space="0" w:color="auto"/>
            </w:tcBorders>
            <w:noWrap/>
            <w:vAlign w:val="center"/>
          </w:tcPr>
          <w:p w:rsidR="000871FF" w:rsidRPr="000871FF" w:rsidRDefault="000871FF" w:rsidP="000871FF">
            <w:pPr>
              <w:rPr>
                <w:rFonts w:ascii="Arial" w:hAnsi="Arial" w:cs="Arial"/>
              </w:rPr>
            </w:pPr>
            <w:r w:rsidRPr="000871FF">
              <w:rPr>
                <w:rFonts w:ascii="Arial" w:hAnsi="Arial" w:cs="Arial"/>
              </w:rPr>
              <w:t xml:space="preserve">Końcówka do złamań podłączona do rękojeści </w:t>
            </w:r>
            <w:proofErr w:type="spellStart"/>
            <w:r w:rsidRPr="000871FF">
              <w:rPr>
                <w:rFonts w:ascii="Arial" w:hAnsi="Arial" w:cs="Arial"/>
              </w:rPr>
              <w:t>shavera</w:t>
            </w:r>
            <w:proofErr w:type="spellEnd"/>
            <w:r w:rsidRPr="000871FF">
              <w:rPr>
                <w:rFonts w:ascii="Arial" w:hAnsi="Arial" w:cs="Arial"/>
              </w:rPr>
              <w:t xml:space="preserve"> ARTHREX lub równoważna. Końcówka do wykonywania </w:t>
            </w:r>
            <w:proofErr w:type="spellStart"/>
            <w:r w:rsidRPr="000871FF">
              <w:rPr>
                <w:rFonts w:ascii="Arial" w:hAnsi="Arial" w:cs="Arial"/>
              </w:rPr>
              <w:t>mikrozłamań</w:t>
            </w:r>
            <w:proofErr w:type="spellEnd"/>
            <w:r w:rsidRPr="000871FF">
              <w:rPr>
                <w:rFonts w:ascii="Arial" w:hAnsi="Arial" w:cs="Arial"/>
              </w:rPr>
              <w:t xml:space="preserve"> przy </w:t>
            </w:r>
            <w:proofErr w:type="spellStart"/>
            <w:r w:rsidRPr="000871FF">
              <w:rPr>
                <w:rFonts w:ascii="Arial" w:hAnsi="Arial" w:cs="Arial"/>
              </w:rPr>
              <w:t>uzyciu</w:t>
            </w:r>
            <w:proofErr w:type="spellEnd"/>
            <w:r w:rsidRPr="000871FF">
              <w:rPr>
                <w:rFonts w:ascii="Arial" w:hAnsi="Arial" w:cs="Arial"/>
              </w:rPr>
              <w:t xml:space="preserve"> rękojeści </w:t>
            </w:r>
            <w:proofErr w:type="spellStart"/>
            <w:r w:rsidRPr="000871FF">
              <w:rPr>
                <w:rFonts w:ascii="Arial" w:hAnsi="Arial" w:cs="Arial"/>
              </w:rPr>
              <w:t>shavera</w:t>
            </w:r>
            <w:proofErr w:type="spellEnd"/>
            <w:r w:rsidRPr="000871FF">
              <w:rPr>
                <w:rFonts w:ascii="Arial" w:hAnsi="Arial" w:cs="Arial"/>
              </w:rPr>
              <w:t>, średnica otrzymanego otworu 1,5mm, głębokość 4 lub 6mm. Końcówki dostępne w dwóch kątach 30 i 45 stopni.</w:t>
            </w:r>
          </w:p>
        </w:tc>
        <w:tc>
          <w:tcPr>
            <w:tcW w:w="2126" w:type="dxa"/>
            <w:tcBorders>
              <w:top w:val="single" w:sz="4" w:space="0" w:color="auto"/>
              <w:left w:val="nil"/>
              <w:bottom w:val="single" w:sz="4" w:space="0" w:color="auto"/>
              <w:right w:val="single" w:sz="4" w:space="0" w:color="auto"/>
            </w:tcBorders>
            <w:vAlign w:val="center"/>
          </w:tcPr>
          <w:p w:rsidR="000871FF" w:rsidRDefault="000871FF" w:rsidP="000871FF">
            <w:pPr>
              <w:jc w:val="center"/>
              <w:rPr>
                <w:rFonts w:ascii="Arial" w:eastAsia="Calibri" w:hAnsi="Arial" w:cs="Arial"/>
                <w:sz w:val="18"/>
                <w:szCs w:val="18"/>
              </w:rPr>
            </w:pPr>
          </w:p>
        </w:tc>
        <w:tc>
          <w:tcPr>
            <w:tcW w:w="1108" w:type="dxa"/>
            <w:tcBorders>
              <w:top w:val="single" w:sz="4" w:space="0" w:color="auto"/>
              <w:left w:val="single" w:sz="4" w:space="0" w:color="auto"/>
              <w:bottom w:val="single" w:sz="4" w:space="0" w:color="auto"/>
              <w:right w:val="single" w:sz="4" w:space="0" w:color="auto"/>
            </w:tcBorders>
            <w:vAlign w:val="center"/>
          </w:tcPr>
          <w:p w:rsidR="000871FF" w:rsidRDefault="000871FF" w:rsidP="000871FF">
            <w:pPr>
              <w:jc w:val="center"/>
              <w:rPr>
                <w:rFonts w:ascii="Arial" w:eastAsia="Calibri" w:hAnsi="Arial" w:cs="Arial"/>
                <w:sz w:val="18"/>
                <w:szCs w:val="18"/>
              </w:rPr>
            </w:pPr>
          </w:p>
        </w:tc>
        <w:tc>
          <w:tcPr>
            <w:tcW w:w="451" w:type="dxa"/>
            <w:tcBorders>
              <w:top w:val="single" w:sz="4" w:space="0" w:color="auto"/>
              <w:left w:val="single" w:sz="4" w:space="0" w:color="auto"/>
              <w:bottom w:val="single" w:sz="4" w:space="0" w:color="auto"/>
              <w:right w:val="single" w:sz="4" w:space="0" w:color="auto"/>
            </w:tcBorders>
            <w:noWrap/>
            <w:vAlign w:val="center"/>
          </w:tcPr>
          <w:p w:rsidR="000871FF" w:rsidRDefault="000871FF" w:rsidP="000871FF">
            <w:pPr>
              <w:jc w:val="center"/>
              <w:rPr>
                <w:rFonts w:ascii="Arial" w:hAnsi="Arial" w:cs="Arial"/>
                <w:sz w:val="18"/>
                <w:szCs w:val="18"/>
              </w:rPr>
            </w:pPr>
            <w:r>
              <w:rPr>
                <w:rFonts w:ascii="Arial" w:hAnsi="Arial" w:cs="Arial"/>
                <w:sz w:val="18"/>
                <w:szCs w:val="18"/>
              </w:rPr>
              <w:t>Szt.</w:t>
            </w:r>
          </w:p>
        </w:tc>
        <w:tc>
          <w:tcPr>
            <w:tcW w:w="851"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hAnsi="Arial" w:cs="Arial"/>
                <w:color w:val="000000"/>
              </w:rPr>
            </w:pPr>
            <w:r>
              <w:rPr>
                <w:rFonts w:ascii="Arial" w:hAnsi="Arial" w:cs="Arial"/>
                <w:color w:val="000000"/>
              </w:rPr>
              <w:t>1</w:t>
            </w:r>
          </w:p>
        </w:tc>
        <w:tc>
          <w:tcPr>
            <w:tcW w:w="1134"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eastAsia="Calibri" w:hAnsi="Arial" w:cs="Arial"/>
                <w:sz w:val="18"/>
                <w:szCs w:val="18"/>
              </w:rPr>
            </w:pPr>
          </w:p>
        </w:tc>
        <w:tc>
          <w:tcPr>
            <w:tcW w:w="1027"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eastAsia="Calibri" w:hAnsi="Arial" w:cs="Arial"/>
                <w:sz w:val="18"/>
                <w:szCs w:val="18"/>
              </w:rPr>
            </w:pPr>
          </w:p>
        </w:tc>
      </w:tr>
      <w:tr w:rsidR="000871FF" w:rsidTr="000871FF">
        <w:trPr>
          <w:trHeight w:val="866"/>
          <w:jc w:val="center"/>
        </w:trPr>
        <w:tc>
          <w:tcPr>
            <w:tcW w:w="421" w:type="dxa"/>
            <w:tcBorders>
              <w:top w:val="single" w:sz="4" w:space="0" w:color="auto"/>
              <w:left w:val="single" w:sz="4" w:space="0" w:color="auto"/>
              <w:bottom w:val="single" w:sz="4" w:space="0" w:color="auto"/>
              <w:right w:val="single" w:sz="4" w:space="0" w:color="auto"/>
            </w:tcBorders>
            <w:noWrap/>
            <w:vAlign w:val="center"/>
            <w:hideMark/>
          </w:tcPr>
          <w:p w:rsidR="000871FF" w:rsidRPr="000871FF" w:rsidRDefault="000871FF" w:rsidP="000871FF">
            <w:pPr>
              <w:rPr>
                <w:rFonts w:ascii="Arial" w:hAnsi="Arial" w:cs="Arial"/>
                <w:bCs/>
                <w:color w:val="000000"/>
              </w:rPr>
            </w:pPr>
            <w:r w:rsidRPr="000871FF">
              <w:rPr>
                <w:rFonts w:ascii="Arial" w:hAnsi="Arial" w:cs="Arial"/>
                <w:bCs/>
                <w:color w:val="000000"/>
              </w:rPr>
              <w:t>5.</w:t>
            </w:r>
          </w:p>
        </w:tc>
        <w:tc>
          <w:tcPr>
            <w:tcW w:w="6662" w:type="dxa"/>
            <w:tcBorders>
              <w:top w:val="single" w:sz="4" w:space="0" w:color="auto"/>
              <w:left w:val="nil"/>
              <w:bottom w:val="single" w:sz="4" w:space="0" w:color="auto"/>
              <w:right w:val="single" w:sz="4" w:space="0" w:color="auto"/>
            </w:tcBorders>
            <w:noWrap/>
            <w:vAlign w:val="center"/>
          </w:tcPr>
          <w:p w:rsidR="000871FF" w:rsidRPr="000871FF" w:rsidRDefault="000871FF" w:rsidP="000871FF">
            <w:pPr>
              <w:rPr>
                <w:rFonts w:ascii="Arial" w:hAnsi="Arial" w:cs="Arial"/>
              </w:rPr>
            </w:pPr>
            <w:r w:rsidRPr="000871FF">
              <w:rPr>
                <w:rFonts w:ascii="Arial" w:hAnsi="Arial" w:cs="Arial"/>
              </w:rPr>
              <w:t xml:space="preserve">Ostrze do zbierania </w:t>
            </w:r>
            <w:proofErr w:type="spellStart"/>
            <w:r w:rsidRPr="000871FF">
              <w:rPr>
                <w:rFonts w:ascii="Arial" w:hAnsi="Arial" w:cs="Arial"/>
              </w:rPr>
              <w:t>duzych</w:t>
            </w:r>
            <w:proofErr w:type="spellEnd"/>
            <w:r w:rsidRPr="000871FF">
              <w:rPr>
                <w:rFonts w:ascii="Arial" w:hAnsi="Arial" w:cs="Arial"/>
              </w:rPr>
              <w:t xml:space="preserve"> powierzchni kostnych, podłączane do </w:t>
            </w:r>
            <w:proofErr w:type="spellStart"/>
            <w:r w:rsidRPr="000871FF">
              <w:rPr>
                <w:rFonts w:ascii="Arial" w:hAnsi="Arial" w:cs="Arial"/>
              </w:rPr>
              <w:t>rękojęści</w:t>
            </w:r>
            <w:proofErr w:type="spellEnd"/>
            <w:r w:rsidRPr="000871FF">
              <w:rPr>
                <w:rFonts w:ascii="Arial" w:hAnsi="Arial" w:cs="Arial"/>
              </w:rPr>
              <w:t xml:space="preserve"> </w:t>
            </w:r>
            <w:proofErr w:type="spellStart"/>
            <w:r w:rsidRPr="000871FF">
              <w:rPr>
                <w:rFonts w:ascii="Arial" w:hAnsi="Arial" w:cs="Arial"/>
              </w:rPr>
              <w:t>Shavera</w:t>
            </w:r>
            <w:proofErr w:type="spellEnd"/>
            <w:r w:rsidRPr="000871FF">
              <w:rPr>
                <w:rFonts w:ascii="Arial" w:hAnsi="Arial" w:cs="Arial"/>
              </w:rPr>
              <w:t xml:space="preserve"> </w:t>
            </w:r>
            <w:proofErr w:type="spellStart"/>
            <w:r w:rsidRPr="000871FF">
              <w:rPr>
                <w:rFonts w:ascii="Arial" w:hAnsi="Arial" w:cs="Arial"/>
              </w:rPr>
              <w:t>Arthrex</w:t>
            </w:r>
            <w:proofErr w:type="spellEnd"/>
            <w:r w:rsidRPr="000871FF">
              <w:rPr>
                <w:rFonts w:ascii="Arial" w:hAnsi="Arial" w:cs="Arial"/>
              </w:rPr>
              <w:t xml:space="preserve"> lub równoważne. Automatyczna raszpla podłączana do końcówki do </w:t>
            </w:r>
            <w:proofErr w:type="spellStart"/>
            <w:r w:rsidRPr="000871FF">
              <w:rPr>
                <w:rFonts w:ascii="Arial" w:hAnsi="Arial" w:cs="Arial"/>
              </w:rPr>
              <w:t>shavera</w:t>
            </w:r>
            <w:proofErr w:type="spellEnd"/>
            <w:r w:rsidRPr="000871FF">
              <w:rPr>
                <w:rFonts w:ascii="Arial" w:hAnsi="Arial" w:cs="Arial"/>
              </w:rPr>
              <w:t xml:space="preserve"> w szerokościach od 3,5mm do 5,5 mm i długościach od 4,5mm do 8,5mm. Grubość końcówki max 2mm.</w:t>
            </w:r>
          </w:p>
        </w:tc>
        <w:tc>
          <w:tcPr>
            <w:tcW w:w="2126" w:type="dxa"/>
            <w:tcBorders>
              <w:top w:val="single" w:sz="4" w:space="0" w:color="auto"/>
              <w:left w:val="nil"/>
              <w:bottom w:val="single" w:sz="4" w:space="0" w:color="auto"/>
              <w:right w:val="single" w:sz="4" w:space="0" w:color="auto"/>
            </w:tcBorders>
            <w:vAlign w:val="center"/>
          </w:tcPr>
          <w:p w:rsidR="000871FF" w:rsidRDefault="000871FF" w:rsidP="000871FF">
            <w:pPr>
              <w:jc w:val="center"/>
              <w:rPr>
                <w:rFonts w:ascii="Arial" w:eastAsia="Calibri" w:hAnsi="Arial" w:cs="Arial"/>
                <w:sz w:val="18"/>
                <w:szCs w:val="18"/>
              </w:rPr>
            </w:pPr>
          </w:p>
        </w:tc>
        <w:tc>
          <w:tcPr>
            <w:tcW w:w="1108" w:type="dxa"/>
            <w:tcBorders>
              <w:top w:val="single" w:sz="4" w:space="0" w:color="auto"/>
              <w:left w:val="single" w:sz="4" w:space="0" w:color="auto"/>
              <w:bottom w:val="single" w:sz="4" w:space="0" w:color="auto"/>
              <w:right w:val="single" w:sz="4" w:space="0" w:color="auto"/>
            </w:tcBorders>
            <w:vAlign w:val="center"/>
          </w:tcPr>
          <w:p w:rsidR="000871FF" w:rsidRDefault="000871FF" w:rsidP="000871FF">
            <w:pPr>
              <w:jc w:val="center"/>
              <w:rPr>
                <w:rFonts w:ascii="Arial" w:eastAsia="Calibri" w:hAnsi="Arial" w:cs="Arial"/>
                <w:sz w:val="18"/>
                <w:szCs w:val="18"/>
              </w:rPr>
            </w:pPr>
          </w:p>
        </w:tc>
        <w:tc>
          <w:tcPr>
            <w:tcW w:w="451" w:type="dxa"/>
            <w:tcBorders>
              <w:top w:val="single" w:sz="4" w:space="0" w:color="auto"/>
              <w:left w:val="single" w:sz="4" w:space="0" w:color="auto"/>
              <w:bottom w:val="single" w:sz="4" w:space="0" w:color="auto"/>
              <w:right w:val="single" w:sz="4" w:space="0" w:color="auto"/>
            </w:tcBorders>
            <w:noWrap/>
            <w:vAlign w:val="center"/>
          </w:tcPr>
          <w:p w:rsidR="000871FF" w:rsidRDefault="000871FF" w:rsidP="000871FF">
            <w:pPr>
              <w:jc w:val="center"/>
              <w:rPr>
                <w:rFonts w:ascii="Arial" w:hAnsi="Arial" w:cs="Arial"/>
                <w:sz w:val="18"/>
                <w:szCs w:val="18"/>
              </w:rPr>
            </w:pPr>
            <w:r>
              <w:rPr>
                <w:rFonts w:ascii="Arial" w:hAnsi="Arial" w:cs="Arial"/>
                <w:sz w:val="18"/>
                <w:szCs w:val="18"/>
              </w:rPr>
              <w:t>Szt.</w:t>
            </w:r>
          </w:p>
        </w:tc>
        <w:tc>
          <w:tcPr>
            <w:tcW w:w="851"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hAnsi="Arial" w:cs="Arial"/>
                <w:color w:val="000000"/>
              </w:rPr>
            </w:pPr>
            <w:r>
              <w:rPr>
                <w:rFonts w:ascii="Arial" w:hAnsi="Arial" w:cs="Arial"/>
                <w:color w:val="000000"/>
              </w:rPr>
              <w:t>1</w:t>
            </w:r>
          </w:p>
        </w:tc>
        <w:tc>
          <w:tcPr>
            <w:tcW w:w="1134"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eastAsia="Calibri" w:hAnsi="Arial" w:cs="Arial"/>
                <w:sz w:val="18"/>
                <w:szCs w:val="18"/>
              </w:rPr>
            </w:pPr>
          </w:p>
        </w:tc>
        <w:tc>
          <w:tcPr>
            <w:tcW w:w="1027"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eastAsia="Calibri" w:hAnsi="Arial" w:cs="Arial"/>
                <w:sz w:val="18"/>
                <w:szCs w:val="18"/>
              </w:rPr>
            </w:pPr>
          </w:p>
        </w:tc>
      </w:tr>
      <w:tr w:rsidR="000871FF" w:rsidTr="000871FF">
        <w:trPr>
          <w:trHeight w:val="866"/>
          <w:jc w:val="center"/>
        </w:trPr>
        <w:tc>
          <w:tcPr>
            <w:tcW w:w="421" w:type="dxa"/>
            <w:tcBorders>
              <w:top w:val="single" w:sz="4" w:space="0" w:color="auto"/>
              <w:left w:val="single" w:sz="4" w:space="0" w:color="auto"/>
              <w:bottom w:val="single" w:sz="4" w:space="0" w:color="auto"/>
              <w:right w:val="single" w:sz="4" w:space="0" w:color="auto"/>
            </w:tcBorders>
            <w:noWrap/>
            <w:vAlign w:val="center"/>
            <w:hideMark/>
          </w:tcPr>
          <w:p w:rsidR="000871FF" w:rsidRPr="000871FF" w:rsidRDefault="000871FF" w:rsidP="000871FF">
            <w:pPr>
              <w:rPr>
                <w:rFonts w:ascii="Arial" w:hAnsi="Arial" w:cs="Arial"/>
                <w:bCs/>
                <w:color w:val="000000"/>
              </w:rPr>
            </w:pPr>
            <w:r w:rsidRPr="000871FF">
              <w:rPr>
                <w:rFonts w:ascii="Arial" w:hAnsi="Arial" w:cs="Arial"/>
                <w:bCs/>
                <w:color w:val="000000"/>
              </w:rPr>
              <w:lastRenderedPageBreak/>
              <w:t>6.</w:t>
            </w:r>
          </w:p>
        </w:tc>
        <w:tc>
          <w:tcPr>
            <w:tcW w:w="6662" w:type="dxa"/>
            <w:tcBorders>
              <w:top w:val="single" w:sz="4" w:space="0" w:color="auto"/>
              <w:left w:val="nil"/>
              <w:bottom w:val="single" w:sz="4" w:space="0" w:color="auto"/>
              <w:right w:val="single" w:sz="4" w:space="0" w:color="auto"/>
            </w:tcBorders>
            <w:noWrap/>
            <w:vAlign w:val="center"/>
          </w:tcPr>
          <w:p w:rsidR="000871FF" w:rsidRPr="000871FF" w:rsidRDefault="000871FF" w:rsidP="000871FF">
            <w:pPr>
              <w:rPr>
                <w:rFonts w:ascii="Arial" w:hAnsi="Arial" w:cs="Arial"/>
              </w:rPr>
            </w:pPr>
            <w:proofErr w:type="spellStart"/>
            <w:r w:rsidRPr="000871FF">
              <w:rPr>
                <w:rFonts w:ascii="Arial" w:hAnsi="Arial" w:cs="Arial"/>
              </w:rPr>
              <w:t>Koncówka</w:t>
            </w:r>
            <w:proofErr w:type="spellEnd"/>
            <w:r w:rsidRPr="000871FF">
              <w:rPr>
                <w:rFonts w:ascii="Arial" w:hAnsi="Arial" w:cs="Arial"/>
              </w:rPr>
              <w:t xml:space="preserve"> do waporyzacji RF do konsoli </w:t>
            </w:r>
            <w:proofErr w:type="spellStart"/>
            <w:r w:rsidRPr="000871FF">
              <w:rPr>
                <w:rFonts w:ascii="Arial" w:hAnsi="Arial" w:cs="Arial"/>
              </w:rPr>
              <w:t>shavera</w:t>
            </w:r>
            <w:proofErr w:type="spellEnd"/>
            <w:r w:rsidRPr="000871FF">
              <w:rPr>
                <w:rFonts w:ascii="Arial" w:hAnsi="Arial" w:cs="Arial"/>
              </w:rPr>
              <w:t xml:space="preserve"> artroskopowego ARTHREX. Nisko profilowe jednorazowe kompletne elektrody </w:t>
            </w:r>
            <w:proofErr w:type="spellStart"/>
            <w:r w:rsidRPr="000871FF">
              <w:rPr>
                <w:rFonts w:ascii="Arial" w:hAnsi="Arial" w:cs="Arial"/>
              </w:rPr>
              <w:t>wyposażenoe</w:t>
            </w:r>
            <w:proofErr w:type="spellEnd"/>
            <w:r w:rsidRPr="000871FF">
              <w:rPr>
                <w:rFonts w:ascii="Arial" w:hAnsi="Arial" w:cs="Arial"/>
              </w:rPr>
              <w:t xml:space="preserve"> w system </w:t>
            </w:r>
            <w:proofErr w:type="spellStart"/>
            <w:r w:rsidRPr="000871FF">
              <w:rPr>
                <w:rFonts w:ascii="Arial" w:hAnsi="Arial" w:cs="Arial"/>
              </w:rPr>
              <w:t>odporowadzenia</w:t>
            </w:r>
            <w:proofErr w:type="spellEnd"/>
            <w:r w:rsidRPr="000871FF">
              <w:rPr>
                <w:rFonts w:ascii="Arial" w:hAnsi="Arial" w:cs="Arial"/>
              </w:rPr>
              <w:t xml:space="preserve"> wody ze stawu. Funkcja wykrywania bliskości metalu w razie wykrycia optyki lub metalowego narzędzia moc elektrody zostaje zmniejszona.</w:t>
            </w:r>
          </w:p>
        </w:tc>
        <w:tc>
          <w:tcPr>
            <w:tcW w:w="2126" w:type="dxa"/>
            <w:tcBorders>
              <w:top w:val="single" w:sz="4" w:space="0" w:color="auto"/>
              <w:left w:val="nil"/>
              <w:bottom w:val="single" w:sz="4" w:space="0" w:color="auto"/>
              <w:right w:val="single" w:sz="4" w:space="0" w:color="auto"/>
            </w:tcBorders>
            <w:vAlign w:val="center"/>
          </w:tcPr>
          <w:p w:rsidR="000871FF" w:rsidRDefault="000871FF" w:rsidP="000871FF">
            <w:pPr>
              <w:jc w:val="center"/>
              <w:rPr>
                <w:rFonts w:ascii="Arial" w:eastAsia="Calibri" w:hAnsi="Arial" w:cs="Arial"/>
                <w:sz w:val="18"/>
                <w:szCs w:val="18"/>
              </w:rPr>
            </w:pPr>
          </w:p>
        </w:tc>
        <w:tc>
          <w:tcPr>
            <w:tcW w:w="1108" w:type="dxa"/>
            <w:tcBorders>
              <w:top w:val="single" w:sz="4" w:space="0" w:color="auto"/>
              <w:left w:val="single" w:sz="4" w:space="0" w:color="auto"/>
              <w:bottom w:val="single" w:sz="4" w:space="0" w:color="auto"/>
              <w:right w:val="single" w:sz="4" w:space="0" w:color="auto"/>
            </w:tcBorders>
            <w:vAlign w:val="center"/>
          </w:tcPr>
          <w:p w:rsidR="000871FF" w:rsidRDefault="000871FF" w:rsidP="000871FF">
            <w:pPr>
              <w:jc w:val="center"/>
              <w:rPr>
                <w:rFonts w:ascii="Arial" w:eastAsia="Calibri" w:hAnsi="Arial" w:cs="Arial"/>
                <w:sz w:val="18"/>
                <w:szCs w:val="18"/>
              </w:rPr>
            </w:pPr>
          </w:p>
        </w:tc>
        <w:tc>
          <w:tcPr>
            <w:tcW w:w="451" w:type="dxa"/>
            <w:tcBorders>
              <w:top w:val="single" w:sz="4" w:space="0" w:color="auto"/>
              <w:left w:val="single" w:sz="4" w:space="0" w:color="auto"/>
              <w:bottom w:val="single" w:sz="4" w:space="0" w:color="auto"/>
              <w:right w:val="single" w:sz="4" w:space="0" w:color="auto"/>
            </w:tcBorders>
            <w:noWrap/>
            <w:vAlign w:val="center"/>
          </w:tcPr>
          <w:p w:rsidR="000871FF" w:rsidRDefault="000871FF" w:rsidP="000871FF">
            <w:pPr>
              <w:jc w:val="center"/>
              <w:rPr>
                <w:rFonts w:ascii="Arial" w:hAnsi="Arial" w:cs="Arial"/>
                <w:sz w:val="18"/>
                <w:szCs w:val="18"/>
              </w:rPr>
            </w:pPr>
            <w:r>
              <w:rPr>
                <w:rFonts w:ascii="Arial" w:hAnsi="Arial" w:cs="Arial"/>
                <w:sz w:val="18"/>
                <w:szCs w:val="18"/>
              </w:rPr>
              <w:t>Szt.</w:t>
            </w:r>
          </w:p>
        </w:tc>
        <w:tc>
          <w:tcPr>
            <w:tcW w:w="851"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hAnsi="Arial" w:cs="Arial"/>
                <w:color w:val="000000"/>
              </w:rPr>
            </w:pPr>
            <w:r>
              <w:rPr>
                <w:rFonts w:ascii="Arial" w:hAnsi="Arial" w:cs="Arial"/>
                <w:color w:val="000000"/>
              </w:rPr>
              <w:t>1</w:t>
            </w:r>
          </w:p>
        </w:tc>
        <w:tc>
          <w:tcPr>
            <w:tcW w:w="1134"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eastAsia="Calibri" w:hAnsi="Arial" w:cs="Arial"/>
                <w:sz w:val="18"/>
                <w:szCs w:val="18"/>
              </w:rPr>
            </w:pPr>
          </w:p>
        </w:tc>
        <w:tc>
          <w:tcPr>
            <w:tcW w:w="1027" w:type="dxa"/>
            <w:tcBorders>
              <w:top w:val="single" w:sz="4" w:space="0" w:color="auto"/>
              <w:left w:val="nil"/>
              <w:bottom w:val="single" w:sz="4" w:space="0" w:color="auto"/>
              <w:right w:val="single" w:sz="4" w:space="0" w:color="auto"/>
            </w:tcBorders>
            <w:noWrap/>
            <w:vAlign w:val="center"/>
          </w:tcPr>
          <w:p w:rsidR="000871FF" w:rsidRDefault="000871FF" w:rsidP="000871FF">
            <w:pPr>
              <w:jc w:val="center"/>
              <w:rPr>
                <w:rFonts w:ascii="Arial" w:eastAsia="Calibri" w:hAnsi="Arial" w:cs="Arial"/>
                <w:sz w:val="18"/>
                <w:szCs w:val="18"/>
              </w:rPr>
            </w:pPr>
          </w:p>
        </w:tc>
      </w:tr>
      <w:tr w:rsidR="000871FF" w:rsidTr="000871FF">
        <w:trPr>
          <w:trHeight w:val="256"/>
          <w:jc w:val="center"/>
        </w:trPr>
        <w:tc>
          <w:tcPr>
            <w:tcW w:w="12753" w:type="dxa"/>
            <w:gridSpan w:val="7"/>
            <w:tcBorders>
              <w:top w:val="single" w:sz="4" w:space="0" w:color="auto"/>
              <w:left w:val="single" w:sz="4" w:space="0" w:color="auto"/>
              <w:bottom w:val="single" w:sz="4" w:space="0" w:color="auto"/>
              <w:right w:val="single" w:sz="4" w:space="0" w:color="auto"/>
            </w:tcBorders>
            <w:noWrap/>
            <w:vAlign w:val="center"/>
          </w:tcPr>
          <w:p w:rsidR="000871FF" w:rsidRDefault="007C1388" w:rsidP="00F9359D">
            <w:pPr>
              <w:jc w:val="center"/>
              <w:rPr>
                <w:rFonts w:ascii="Arial" w:eastAsia="Calibri" w:hAnsi="Arial" w:cs="Arial"/>
                <w:sz w:val="18"/>
                <w:szCs w:val="18"/>
              </w:rPr>
            </w:pPr>
            <w:r>
              <w:rPr>
                <w:rFonts w:ascii="Arial" w:eastAsia="Calibri" w:hAnsi="Arial" w:cs="Arial"/>
                <w:sz w:val="18"/>
                <w:szCs w:val="18"/>
              </w:rPr>
              <w:t xml:space="preserve">                                                                                                                                                                                        Razem:</w:t>
            </w:r>
          </w:p>
        </w:tc>
        <w:tc>
          <w:tcPr>
            <w:tcW w:w="1027" w:type="dxa"/>
            <w:tcBorders>
              <w:top w:val="single" w:sz="4" w:space="0" w:color="auto"/>
              <w:left w:val="nil"/>
              <w:bottom w:val="single" w:sz="4" w:space="0" w:color="auto"/>
              <w:right w:val="single" w:sz="4" w:space="0" w:color="auto"/>
            </w:tcBorders>
            <w:noWrap/>
            <w:vAlign w:val="center"/>
          </w:tcPr>
          <w:p w:rsidR="000871FF" w:rsidRDefault="000871FF" w:rsidP="00F9359D">
            <w:pPr>
              <w:jc w:val="center"/>
              <w:rPr>
                <w:rFonts w:ascii="Arial" w:eastAsia="Calibri" w:hAnsi="Arial" w:cs="Arial"/>
                <w:sz w:val="18"/>
                <w:szCs w:val="18"/>
              </w:rPr>
            </w:pPr>
          </w:p>
        </w:tc>
      </w:tr>
    </w:tbl>
    <w:p w:rsidR="004566DA" w:rsidRDefault="004566DA" w:rsidP="004566DA">
      <w:pPr>
        <w:widowControl w:val="0"/>
        <w:suppressAutoHyphens/>
        <w:autoSpaceDE w:val="0"/>
        <w:autoSpaceDN w:val="0"/>
        <w:adjustRightInd w:val="0"/>
        <w:jc w:val="center"/>
        <w:rPr>
          <w:rFonts w:ascii="Arial" w:hAnsi="Arial" w:cs="Arial"/>
          <w:sz w:val="16"/>
          <w:szCs w:val="16"/>
        </w:rPr>
      </w:pPr>
    </w:p>
    <w:p w:rsidR="004566DA" w:rsidRDefault="004566DA" w:rsidP="004566DA">
      <w:pPr>
        <w:widowControl w:val="0"/>
        <w:suppressAutoHyphens/>
        <w:autoSpaceDE w:val="0"/>
        <w:autoSpaceDN w:val="0"/>
        <w:adjustRightInd w:val="0"/>
        <w:jc w:val="center"/>
        <w:rPr>
          <w:rFonts w:ascii="Arial" w:hAnsi="Arial" w:cs="Arial"/>
          <w:sz w:val="16"/>
          <w:szCs w:val="16"/>
        </w:rPr>
      </w:pPr>
    </w:p>
    <w:p w:rsidR="004566DA" w:rsidRDefault="004566DA" w:rsidP="004566DA">
      <w:pPr>
        <w:widowControl w:val="0"/>
        <w:suppressAutoHyphens/>
        <w:autoSpaceDE w:val="0"/>
        <w:autoSpaceDN w:val="0"/>
        <w:adjustRightInd w:val="0"/>
        <w:jc w:val="center"/>
        <w:rPr>
          <w:rFonts w:ascii="Arial" w:hAnsi="Arial" w:cs="Arial"/>
          <w:sz w:val="16"/>
          <w:szCs w:val="16"/>
        </w:rPr>
      </w:pPr>
      <w:r>
        <w:rPr>
          <w:rFonts w:ascii="Arial" w:hAnsi="Arial" w:cs="Arial"/>
          <w:sz w:val="16"/>
          <w:szCs w:val="16"/>
        </w:rPr>
        <w:t>Miejscowość i data: …...............................                                                                                                                  ………………………..……………………………..</w:t>
      </w:r>
    </w:p>
    <w:p w:rsidR="004566DA" w:rsidRPr="009E65DB" w:rsidRDefault="004566DA" w:rsidP="004566DA">
      <w:pPr>
        <w:widowControl w:val="0"/>
        <w:suppressAutoHyphens/>
        <w:autoSpaceDE w:val="0"/>
        <w:autoSpaceDN w:val="0"/>
        <w:adjustRightInd w:val="0"/>
        <w:jc w:val="center"/>
        <w:rPr>
          <w:rFonts w:ascii="Arial" w:eastAsia="Calibri" w:hAnsi="Arial" w:cs="Arial"/>
          <w:b/>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Podpis  Wykonawcy</w:t>
      </w:r>
    </w:p>
    <w:p w:rsidR="000871FF" w:rsidRDefault="000871FF">
      <w:pPr>
        <w:spacing w:after="160" w:line="259" w:lineRule="auto"/>
        <w:rPr>
          <w:rFonts w:ascii="Arial" w:hAnsi="Arial" w:cs="Arial"/>
          <w:sz w:val="16"/>
          <w:szCs w:val="16"/>
        </w:rPr>
      </w:pPr>
      <w:r>
        <w:rPr>
          <w:rFonts w:ascii="Arial" w:hAnsi="Arial" w:cs="Arial"/>
          <w:sz w:val="16"/>
          <w:szCs w:val="16"/>
        </w:rPr>
        <w:br w:type="page"/>
      </w:r>
    </w:p>
    <w:p w:rsidR="004566DA" w:rsidRDefault="004566DA" w:rsidP="004566DA">
      <w:pPr>
        <w:widowControl w:val="0"/>
        <w:suppressAutoHyphens/>
        <w:autoSpaceDE w:val="0"/>
        <w:autoSpaceDN w:val="0"/>
        <w:adjustRightInd w:val="0"/>
        <w:jc w:val="center"/>
        <w:rPr>
          <w:rFonts w:ascii="Arial" w:hAnsi="Arial" w:cs="Arial"/>
          <w:sz w:val="16"/>
          <w:szCs w:val="16"/>
        </w:rPr>
      </w:pPr>
    </w:p>
    <w:p w:rsidR="004566DA" w:rsidRDefault="004566DA" w:rsidP="004566DA">
      <w:pPr>
        <w:widowControl w:val="0"/>
        <w:suppressAutoHyphens/>
        <w:autoSpaceDE w:val="0"/>
        <w:autoSpaceDN w:val="0"/>
        <w:adjustRightInd w:val="0"/>
        <w:jc w:val="right"/>
        <w:rPr>
          <w:rFonts w:ascii="Arial" w:hAnsi="Arial" w:cs="Arial"/>
          <w:b/>
          <w:bCs/>
        </w:rPr>
      </w:pPr>
      <w:r w:rsidRPr="009E65DB">
        <w:rPr>
          <w:rFonts w:ascii="Arial" w:hAnsi="Arial" w:cs="Arial"/>
          <w:b/>
          <w:bCs/>
        </w:rPr>
        <w:t>Załącznik Nr 5.</w:t>
      </w:r>
      <w:r>
        <w:rPr>
          <w:rFonts w:ascii="Arial" w:hAnsi="Arial" w:cs="Arial"/>
          <w:b/>
          <w:bCs/>
        </w:rPr>
        <w:t>12 do SIWZ</w:t>
      </w:r>
    </w:p>
    <w:p w:rsidR="004566DA" w:rsidRPr="00AD218E" w:rsidRDefault="004566DA" w:rsidP="004566DA">
      <w:pPr>
        <w:keepNext/>
        <w:shd w:val="pct20" w:color="auto" w:fill="FFFFFF"/>
        <w:jc w:val="center"/>
        <w:outlineLvl w:val="1"/>
        <w:rPr>
          <w:rFonts w:ascii="Arial" w:eastAsia="Calibri" w:hAnsi="Arial" w:cs="Arial"/>
          <w:b/>
          <w:bCs/>
          <w:lang w:eastAsia="x-none"/>
        </w:rPr>
      </w:pPr>
      <w:r w:rsidRPr="009E65DB">
        <w:rPr>
          <w:rFonts w:ascii="Arial" w:eastAsia="Calibri" w:hAnsi="Arial" w:cs="Arial"/>
          <w:b/>
          <w:bCs/>
          <w:lang w:val="x-none" w:eastAsia="x-none"/>
        </w:rPr>
        <w:t xml:space="preserve">FORMULARZ CENOWY </w:t>
      </w:r>
    </w:p>
    <w:p w:rsidR="004566DA" w:rsidRPr="009E65DB" w:rsidRDefault="004566DA" w:rsidP="000871FF">
      <w:pPr>
        <w:keepNext/>
        <w:shd w:val="pct20" w:color="auto" w:fill="FFFFFF"/>
        <w:jc w:val="center"/>
        <w:outlineLvl w:val="1"/>
        <w:rPr>
          <w:rFonts w:ascii="Arial" w:hAnsi="Arial" w:cs="Arial"/>
        </w:rPr>
      </w:pPr>
      <w:r w:rsidRPr="009E65DB">
        <w:rPr>
          <w:rFonts w:ascii="Arial" w:eastAsia="Calibri" w:hAnsi="Arial" w:cs="Arial"/>
          <w:b/>
          <w:bCs/>
          <w:lang w:eastAsia="x-none"/>
        </w:rPr>
        <w:t xml:space="preserve"> </w:t>
      </w:r>
      <w:r w:rsidR="000871FF" w:rsidRPr="000871FF">
        <w:rPr>
          <w:rFonts w:ascii="Arial" w:eastAsia="Calibri" w:hAnsi="Arial" w:cs="Arial"/>
          <w:b/>
          <w:bCs/>
          <w:lang w:val="x-none" w:eastAsia="x-none"/>
        </w:rPr>
        <w:t>Pakiet Nr 12 - Elektrody bipolarne</w:t>
      </w:r>
    </w:p>
    <w:p w:rsidR="000871FF" w:rsidRDefault="000871FF" w:rsidP="004566DA">
      <w:pPr>
        <w:widowControl w:val="0"/>
        <w:suppressAutoHyphens/>
        <w:autoSpaceDE w:val="0"/>
        <w:autoSpaceDN w:val="0"/>
        <w:adjustRightInd w:val="0"/>
        <w:spacing w:line="240" w:lineRule="atLeast"/>
        <w:rPr>
          <w:rFonts w:ascii="Arial" w:hAnsi="Arial" w:cs="Arial"/>
        </w:rPr>
      </w:pPr>
    </w:p>
    <w:p w:rsidR="004566DA" w:rsidRPr="005D3825" w:rsidRDefault="004566DA" w:rsidP="004566DA">
      <w:pPr>
        <w:widowControl w:val="0"/>
        <w:suppressAutoHyphens/>
        <w:autoSpaceDE w:val="0"/>
        <w:autoSpaceDN w:val="0"/>
        <w:adjustRightInd w:val="0"/>
        <w:spacing w:line="240" w:lineRule="atLeast"/>
        <w:rPr>
          <w:rFonts w:ascii="Arial" w:hAnsi="Arial" w:cs="Arial"/>
        </w:rPr>
      </w:pPr>
      <w:r w:rsidRPr="009E65DB">
        <w:rPr>
          <w:rFonts w:ascii="Arial" w:hAnsi="Arial" w:cs="Arial"/>
        </w:rPr>
        <w:t>Nazwa i adres Wykonawcy …..............................................................................................................................................................................................</w:t>
      </w:r>
      <w:r>
        <w:rPr>
          <w:rFonts w:ascii="Arial" w:hAnsi="Arial" w:cs="Arial"/>
        </w:rPr>
        <w:t>........</w:t>
      </w:r>
    </w:p>
    <w:tbl>
      <w:tblPr>
        <w:tblW w:w="13785" w:type="dxa"/>
        <w:jc w:val="center"/>
        <w:tblCellMar>
          <w:left w:w="70" w:type="dxa"/>
          <w:right w:w="70" w:type="dxa"/>
        </w:tblCellMar>
        <w:tblLook w:val="00A0" w:firstRow="1" w:lastRow="0" w:firstColumn="1" w:lastColumn="0" w:noHBand="0" w:noVBand="0"/>
      </w:tblPr>
      <w:tblGrid>
        <w:gridCol w:w="616"/>
        <w:gridCol w:w="6034"/>
        <w:gridCol w:w="1992"/>
        <w:gridCol w:w="992"/>
        <w:gridCol w:w="709"/>
        <w:gridCol w:w="851"/>
        <w:gridCol w:w="1417"/>
        <w:gridCol w:w="1174"/>
      </w:tblGrid>
      <w:tr w:rsidR="004566DA" w:rsidTr="000871FF">
        <w:trPr>
          <w:trHeight w:val="566"/>
          <w:jc w:val="center"/>
        </w:trPr>
        <w:tc>
          <w:tcPr>
            <w:tcW w:w="616" w:type="dxa"/>
            <w:tcBorders>
              <w:top w:val="single" w:sz="4" w:space="0" w:color="auto"/>
              <w:left w:val="single" w:sz="4" w:space="0" w:color="auto"/>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lp.</w:t>
            </w:r>
          </w:p>
        </w:tc>
        <w:tc>
          <w:tcPr>
            <w:tcW w:w="6034"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 xml:space="preserve">Opis przedmiotu zamówienia </w:t>
            </w:r>
          </w:p>
        </w:tc>
        <w:tc>
          <w:tcPr>
            <w:tcW w:w="1992" w:type="dxa"/>
            <w:tcBorders>
              <w:top w:val="single" w:sz="4" w:space="0" w:color="auto"/>
              <w:left w:val="nil"/>
              <w:bottom w:val="single" w:sz="4" w:space="0" w:color="auto"/>
              <w:right w:val="single" w:sz="4" w:space="0" w:color="auto"/>
            </w:tcBorders>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Nazwa handlowa oferowanego produktu/ nr katalogowy</w:t>
            </w:r>
          </w:p>
        </w:tc>
        <w:tc>
          <w:tcPr>
            <w:tcW w:w="992" w:type="dxa"/>
            <w:tcBorders>
              <w:top w:val="single" w:sz="4" w:space="0" w:color="auto"/>
              <w:left w:val="single" w:sz="4" w:space="0" w:color="auto"/>
              <w:bottom w:val="single" w:sz="4" w:space="0" w:color="auto"/>
              <w:right w:val="single" w:sz="4" w:space="0" w:color="auto"/>
            </w:tcBorders>
          </w:tcPr>
          <w:p w:rsidR="004566DA" w:rsidRDefault="004566DA" w:rsidP="00F9359D">
            <w:pPr>
              <w:jc w:val="center"/>
              <w:rPr>
                <w:rFonts w:ascii="Arial" w:eastAsia="Calibri" w:hAnsi="Arial" w:cs="Arial"/>
                <w:b/>
                <w:bCs/>
                <w:sz w:val="16"/>
                <w:szCs w:val="16"/>
              </w:rPr>
            </w:pPr>
          </w:p>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Producent</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j.m.</w:t>
            </w:r>
          </w:p>
        </w:tc>
        <w:tc>
          <w:tcPr>
            <w:tcW w:w="851"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Ilość</w:t>
            </w:r>
          </w:p>
        </w:tc>
        <w:tc>
          <w:tcPr>
            <w:tcW w:w="1417"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Cena jednostkowa brutto w PLN</w:t>
            </w:r>
          </w:p>
        </w:tc>
        <w:tc>
          <w:tcPr>
            <w:tcW w:w="1174"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Wartość</w:t>
            </w:r>
          </w:p>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brutto w PLN</w:t>
            </w:r>
          </w:p>
        </w:tc>
      </w:tr>
      <w:tr w:rsidR="00C528D6" w:rsidTr="000871FF">
        <w:trPr>
          <w:trHeight w:val="255"/>
          <w:jc w:val="center"/>
        </w:trPr>
        <w:tc>
          <w:tcPr>
            <w:tcW w:w="616" w:type="dxa"/>
            <w:tcBorders>
              <w:top w:val="single" w:sz="4" w:space="0" w:color="auto"/>
              <w:left w:val="single" w:sz="4" w:space="0" w:color="auto"/>
              <w:bottom w:val="single" w:sz="4" w:space="0" w:color="auto"/>
              <w:right w:val="single" w:sz="4" w:space="0" w:color="auto"/>
            </w:tcBorders>
            <w:noWrap/>
            <w:vAlign w:val="center"/>
            <w:hideMark/>
          </w:tcPr>
          <w:p w:rsidR="00C528D6" w:rsidRDefault="00C528D6" w:rsidP="00C528D6">
            <w:pPr>
              <w:numPr>
                <w:ilvl w:val="0"/>
                <w:numId w:val="32"/>
              </w:numPr>
              <w:ind w:hanging="578"/>
              <w:rPr>
                <w:rFonts w:ascii="Arial" w:eastAsia="Calibri" w:hAnsi="Arial" w:cs="Arial"/>
                <w:sz w:val="18"/>
                <w:szCs w:val="18"/>
              </w:rPr>
            </w:pPr>
          </w:p>
        </w:tc>
        <w:tc>
          <w:tcPr>
            <w:tcW w:w="6034" w:type="dxa"/>
            <w:tcBorders>
              <w:top w:val="single" w:sz="4" w:space="0" w:color="auto"/>
              <w:left w:val="nil"/>
              <w:bottom w:val="single" w:sz="4" w:space="0" w:color="auto"/>
              <w:right w:val="single" w:sz="4" w:space="0" w:color="auto"/>
            </w:tcBorders>
            <w:noWrap/>
            <w:vAlign w:val="center"/>
          </w:tcPr>
          <w:p w:rsidR="00C528D6" w:rsidRDefault="00C528D6" w:rsidP="0004093B">
            <w:pPr>
              <w:rPr>
                <w:rFonts w:ascii="Arial" w:hAnsi="Arial" w:cs="Arial"/>
                <w:color w:val="000000"/>
              </w:rPr>
            </w:pPr>
            <w:r>
              <w:rPr>
                <w:rFonts w:ascii="Arial" w:hAnsi="Arial" w:cs="Arial"/>
                <w:color w:val="000000"/>
              </w:rPr>
              <w:t xml:space="preserve">Elektrody bipolarne jednorazowego użytku pracujące w środowisku soli fizjologicznej, z wbudowanych przewodem sterującym (długość minimalna 3m), automatycznie rozpoznawane przez urządzenie, wbudowany kanał ssący. Możliwość aktywacji urządzenia z uchwytu elektrody - typ 3,5mm 90-S MAX, 3,5mm 50-S, 3,5mm 30-S wraz z niezbędnym przyłączem. </w:t>
            </w:r>
            <w:r>
              <w:rPr>
                <w:rFonts w:ascii="Arial" w:hAnsi="Arial" w:cs="Arial"/>
                <w:b/>
                <w:bCs/>
                <w:u w:val="single"/>
              </w:rPr>
              <w:t>Wykonawca zobowiązuje się w ramach umowy użyczyć konsolę (</w:t>
            </w:r>
            <w:proofErr w:type="spellStart"/>
            <w:r>
              <w:rPr>
                <w:rFonts w:ascii="Arial" w:hAnsi="Arial" w:cs="Arial"/>
                <w:b/>
                <w:bCs/>
                <w:u w:val="single"/>
              </w:rPr>
              <w:t>vapotyzator</w:t>
            </w:r>
            <w:proofErr w:type="spellEnd"/>
            <w:r>
              <w:rPr>
                <w:rFonts w:ascii="Arial" w:hAnsi="Arial" w:cs="Arial"/>
                <w:b/>
                <w:bCs/>
                <w:u w:val="single"/>
              </w:rPr>
              <w:t>) zgodnie z załącznikiem nr 1 do istotnych postanowień umowy</w:t>
            </w:r>
          </w:p>
        </w:tc>
        <w:tc>
          <w:tcPr>
            <w:tcW w:w="1992" w:type="dxa"/>
            <w:tcBorders>
              <w:top w:val="single" w:sz="4" w:space="0" w:color="auto"/>
              <w:left w:val="nil"/>
              <w:bottom w:val="single" w:sz="4" w:space="0" w:color="auto"/>
              <w:right w:val="single" w:sz="4" w:space="0" w:color="auto"/>
            </w:tcBorders>
            <w:vAlign w:val="center"/>
          </w:tcPr>
          <w:p w:rsidR="00C528D6" w:rsidRDefault="00C528D6" w:rsidP="00C528D6">
            <w:pPr>
              <w:jc w:val="center"/>
              <w:rPr>
                <w:rFonts w:ascii="Arial" w:eastAsia="Calibri"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C528D6" w:rsidRDefault="00C528D6" w:rsidP="00C528D6">
            <w:pPr>
              <w:jc w:val="center"/>
              <w:rPr>
                <w:rFonts w:ascii="Arial" w:eastAsia="Calibri" w:hAnsi="Arial" w:cs="Arial"/>
                <w:sz w:val="18"/>
                <w:szCs w:val="18"/>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C528D6" w:rsidRDefault="00C528D6" w:rsidP="00C528D6">
            <w:pPr>
              <w:jc w:val="center"/>
              <w:rPr>
                <w:rFonts w:ascii="Arial" w:hAnsi="Arial" w:cs="Arial"/>
                <w:sz w:val="18"/>
                <w:szCs w:val="18"/>
              </w:rPr>
            </w:pPr>
            <w:r>
              <w:rPr>
                <w:rFonts w:ascii="Arial" w:hAnsi="Arial" w:cs="Arial"/>
                <w:sz w:val="18"/>
                <w:szCs w:val="18"/>
              </w:rPr>
              <w:t>Szt.</w:t>
            </w:r>
          </w:p>
        </w:tc>
        <w:tc>
          <w:tcPr>
            <w:tcW w:w="851" w:type="dxa"/>
            <w:tcBorders>
              <w:top w:val="single" w:sz="4" w:space="0" w:color="auto"/>
              <w:left w:val="nil"/>
              <w:bottom w:val="single" w:sz="4" w:space="0" w:color="auto"/>
              <w:right w:val="single" w:sz="4" w:space="0" w:color="auto"/>
            </w:tcBorders>
            <w:noWrap/>
            <w:vAlign w:val="center"/>
          </w:tcPr>
          <w:p w:rsidR="00C528D6" w:rsidRDefault="00C528D6" w:rsidP="00C528D6">
            <w:pPr>
              <w:jc w:val="center"/>
              <w:rPr>
                <w:rFonts w:ascii="Arial" w:hAnsi="Arial" w:cs="Arial"/>
                <w:color w:val="000000"/>
              </w:rPr>
            </w:pPr>
            <w:r>
              <w:rPr>
                <w:rFonts w:ascii="Arial" w:hAnsi="Arial" w:cs="Arial"/>
                <w:color w:val="000000"/>
              </w:rPr>
              <w:t>70</w:t>
            </w:r>
          </w:p>
        </w:tc>
        <w:tc>
          <w:tcPr>
            <w:tcW w:w="1417" w:type="dxa"/>
            <w:tcBorders>
              <w:top w:val="single" w:sz="4" w:space="0" w:color="auto"/>
              <w:left w:val="nil"/>
              <w:bottom w:val="single" w:sz="4" w:space="0" w:color="auto"/>
              <w:right w:val="single" w:sz="4" w:space="0" w:color="auto"/>
            </w:tcBorders>
            <w:noWrap/>
            <w:vAlign w:val="center"/>
          </w:tcPr>
          <w:p w:rsidR="00C528D6" w:rsidRDefault="00C528D6" w:rsidP="00C528D6">
            <w:pPr>
              <w:jc w:val="center"/>
              <w:rPr>
                <w:rFonts w:ascii="Arial" w:eastAsia="Calibri" w:hAnsi="Arial" w:cs="Arial"/>
                <w:sz w:val="18"/>
                <w:szCs w:val="18"/>
              </w:rPr>
            </w:pPr>
          </w:p>
        </w:tc>
        <w:tc>
          <w:tcPr>
            <w:tcW w:w="1174" w:type="dxa"/>
            <w:tcBorders>
              <w:top w:val="single" w:sz="4" w:space="0" w:color="auto"/>
              <w:left w:val="nil"/>
              <w:bottom w:val="single" w:sz="4" w:space="0" w:color="auto"/>
              <w:right w:val="single" w:sz="4" w:space="0" w:color="auto"/>
            </w:tcBorders>
            <w:noWrap/>
            <w:vAlign w:val="center"/>
          </w:tcPr>
          <w:p w:rsidR="00C528D6" w:rsidRDefault="00C528D6" w:rsidP="00C528D6">
            <w:pPr>
              <w:jc w:val="center"/>
              <w:rPr>
                <w:rFonts w:ascii="Arial" w:eastAsia="Calibri" w:hAnsi="Arial" w:cs="Arial"/>
                <w:sz w:val="18"/>
                <w:szCs w:val="18"/>
              </w:rPr>
            </w:pPr>
          </w:p>
        </w:tc>
      </w:tr>
      <w:tr w:rsidR="00C528D6" w:rsidTr="000871FF">
        <w:trPr>
          <w:trHeight w:val="255"/>
          <w:jc w:val="center"/>
        </w:trPr>
        <w:tc>
          <w:tcPr>
            <w:tcW w:w="616" w:type="dxa"/>
            <w:tcBorders>
              <w:top w:val="single" w:sz="4" w:space="0" w:color="auto"/>
              <w:left w:val="single" w:sz="4" w:space="0" w:color="auto"/>
              <w:bottom w:val="single" w:sz="4" w:space="0" w:color="auto"/>
              <w:right w:val="single" w:sz="4" w:space="0" w:color="auto"/>
            </w:tcBorders>
            <w:noWrap/>
            <w:vAlign w:val="center"/>
            <w:hideMark/>
          </w:tcPr>
          <w:p w:rsidR="00C528D6" w:rsidRDefault="00C528D6" w:rsidP="00C528D6">
            <w:pPr>
              <w:numPr>
                <w:ilvl w:val="0"/>
                <w:numId w:val="32"/>
              </w:numPr>
              <w:ind w:hanging="578"/>
              <w:rPr>
                <w:rFonts w:ascii="Arial" w:eastAsia="Calibri" w:hAnsi="Arial" w:cs="Arial"/>
                <w:sz w:val="18"/>
                <w:szCs w:val="18"/>
              </w:rPr>
            </w:pPr>
          </w:p>
        </w:tc>
        <w:tc>
          <w:tcPr>
            <w:tcW w:w="6034" w:type="dxa"/>
            <w:tcBorders>
              <w:top w:val="single" w:sz="4" w:space="0" w:color="auto"/>
              <w:left w:val="nil"/>
              <w:bottom w:val="single" w:sz="4" w:space="0" w:color="auto"/>
              <w:right w:val="single" w:sz="4" w:space="0" w:color="auto"/>
            </w:tcBorders>
            <w:noWrap/>
            <w:vAlign w:val="center"/>
          </w:tcPr>
          <w:p w:rsidR="00C528D6" w:rsidRDefault="00C528D6" w:rsidP="0004093B">
            <w:pPr>
              <w:rPr>
                <w:rFonts w:ascii="Arial" w:hAnsi="Arial" w:cs="Arial"/>
                <w:color w:val="000000"/>
              </w:rPr>
            </w:pPr>
            <w:r>
              <w:rPr>
                <w:rFonts w:ascii="Arial" w:hAnsi="Arial" w:cs="Arial"/>
                <w:color w:val="000000"/>
              </w:rPr>
              <w:t xml:space="preserve">Elektrody bipolarne jednorazowego użytku pracujące w środowisku soli fizjologicznej, z wbudowanych przewodem sterującym (długość minimalna 3m), automatycznie rozpoznawane przez urządzenie. Możliwość aktywacji urządzenia z uchwytu elektrody - typ 3,5mm 90°, 3,5mm Direct, 3,5mm Lat, 3,5mm </w:t>
            </w:r>
            <w:proofErr w:type="spellStart"/>
            <w:r>
              <w:rPr>
                <w:rFonts w:ascii="Arial" w:hAnsi="Arial" w:cs="Arial"/>
                <w:color w:val="000000"/>
              </w:rPr>
              <w:t>Contour</w:t>
            </w:r>
            <w:proofErr w:type="spellEnd"/>
            <w:r>
              <w:rPr>
                <w:rFonts w:ascii="Arial" w:hAnsi="Arial" w:cs="Arial"/>
                <w:color w:val="000000"/>
              </w:rPr>
              <w:t xml:space="preserve">, 3,5mm </w:t>
            </w:r>
            <w:proofErr w:type="spellStart"/>
            <w:r>
              <w:rPr>
                <w:rFonts w:ascii="Arial" w:hAnsi="Arial" w:cs="Arial"/>
                <w:color w:val="000000"/>
              </w:rPr>
              <w:t>Hook</w:t>
            </w:r>
            <w:proofErr w:type="spellEnd"/>
            <w:r>
              <w:rPr>
                <w:rFonts w:ascii="Arial" w:hAnsi="Arial" w:cs="Arial"/>
                <w:color w:val="000000"/>
              </w:rPr>
              <w:t xml:space="preserve"> wraz z niezbędnym przyłączem. </w:t>
            </w:r>
            <w:r>
              <w:rPr>
                <w:rFonts w:ascii="Arial" w:hAnsi="Arial" w:cs="Arial"/>
                <w:b/>
                <w:bCs/>
                <w:u w:val="single"/>
              </w:rPr>
              <w:t>Wykonawca zobowiązuje się w ramach umowy użyczyć konsolę (</w:t>
            </w:r>
            <w:proofErr w:type="spellStart"/>
            <w:r>
              <w:rPr>
                <w:rFonts w:ascii="Arial" w:hAnsi="Arial" w:cs="Arial"/>
                <w:b/>
                <w:bCs/>
                <w:u w:val="single"/>
              </w:rPr>
              <w:t>vapotyzator</w:t>
            </w:r>
            <w:proofErr w:type="spellEnd"/>
            <w:r>
              <w:rPr>
                <w:rFonts w:ascii="Arial" w:hAnsi="Arial" w:cs="Arial"/>
                <w:b/>
                <w:bCs/>
                <w:u w:val="single"/>
              </w:rPr>
              <w:t>) zgodnie z załącznikiem nr 1 do istotnych postanowień umowy</w:t>
            </w:r>
          </w:p>
        </w:tc>
        <w:tc>
          <w:tcPr>
            <w:tcW w:w="1992" w:type="dxa"/>
            <w:tcBorders>
              <w:top w:val="single" w:sz="4" w:space="0" w:color="auto"/>
              <w:left w:val="nil"/>
              <w:bottom w:val="single" w:sz="4" w:space="0" w:color="auto"/>
              <w:right w:val="single" w:sz="4" w:space="0" w:color="auto"/>
            </w:tcBorders>
            <w:vAlign w:val="center"/>
          </w:tcPr>
          <w:p w:rsidR="00C528D6" w:rsidRDefault="00C528D6" w:rsidP="00C528D6">
            <w:pPr>
              <w:jc w:val="center"/>
              <w:rPr>
                <w:rFonts w:ascii="Arial" w:eastAsia="Calibri"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C528D6" w:rsidRDefault="00C528D6" w:rsidP="00C528D6">
            <w:pPr>
              <w:jc w:val="center"/>
              <w:rPr>
                <w:rFonts w:ascii="Arial" w:eastAsia="Calibri" w:hAnsi="Arial" w:cs="Arial"/>
                <w:sz w:val="18"/>
                <w:szCs w:val="18"/>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C528D6" w:rsidRDefault="00C528D6" w:rsidP="00C528D6">
            <w:pPr>
              <w:jc w:val="center"/>
              <w:rPr>
                <w:rFonts w:ascii="Arial" w:hAnsi="Arial" w:cs="Arial"/>
                <w:sz w:val="18"/>
                <w:szCs w:val="18"/>
              </w:rPr>
            </w:pPr>
            <w:r>
              <w:rPr>
                <w:rFonts w:ascii="Arial" w:hAnsi="Arial" w:cs="Arial"/>
                <w:sz w:val="18"/>
                <w:szCs w:val="18"/>
              </w:rPr>
              <w:t>Szt.</w:t>
            </w:r>
          </w:p>
        </w:tc>
        <w:tc>
          <w:tcPr>
            <w:tcW w:w="851" w:type="dxa"/>
            <w:tcBorders>
              <w:top w:val="single" w:sz="4" w:space="0" w:color="auto"/>
              <w:left w:val="nil"/>
              <w:bottom w:val="single" w:sz="4" w:space="0" w:color="auto"/>
              <w:right w:val="single" w:sz="4" w:space="0" w:color="auto"/>
            </w:tcBorders>
            <w:noWrap/>
            <w:vAlign w:val="center"/>
          </w:tcPr>
          <w:p w:rsidR="00C528D6" w:rsidRDefault="00C528D6" w:rsidP="00C528D6">
            <w:pPr>
              <w:jc w:val="center"/>
              <w:rPr>
                <w:rFonts w:ascii="Arial" w:hAnsi="Arial" w:cs="Arial"/>
                <w:color w:val="000000"/>
              </w:rPr>
            </w:pPr>
            <w:r>
              <w:rPr>
                <w:rFonts w:ascii="Arial" w:hAnsi="Arial" w:cs="Arial"/>
                <w:color w:val="000000"/>
              </w:rPr>
              <w:t>100</w:t>
            </w:r>
          </w:p>
        </w:tc>
        <w:tc>
          <w:tcPr>
            <w:tcW w:w="1417" w:type="dxa"/>
            <w:tcBorders>
              <w:top w:val="single" w:sz="4" w:space="0" w:color="auto"/>
              <w:left w:val="nil"/>
              <w:bottom w:val="single" w:sz="4" w:space="0" w:color="auto"/>
              <w:right w:val="single" w:sz="4" w:space="0" w:color="auto"/>
            </w:tcBorders>
            <w:noWrap/>
            <w:vAlign w:val="center"/>
          </w:tcPr>
          <w:p w:rsidR="00C528D6" w:rsidRDefault="00C528D6" w:rsidP="00C528D6">
            <w:pPr>
              <w:jc w:val="center"/>
              <w:rPr>
                <w:rFonts w:ascii="Arial" w:eastAsia="Calibri" w:hAnsi="Arial" w:cs="Arial"/>
                <w:sz w:val="18"/>
                <w:szCs w:val="18"/>
              </w:rPr>
            </w:pPr>
          </w:p>
        </w:tc>
        <w:tc>
          <w:tcPr>
            <w:tcW w:w="1174" w:type="dxa"/>
            <w:tcBorders>
              <w:top w:val="single" w:sz="4" w:space="0" w:color="auto"/>
              <w:left w:val="nil"/>
              <w:bottom w:val="single" w:sz="4" w:space="0" w:color="auto"/>
              <w:right w:val="single" w:sz="4" w:space="0" w:color="auto"/>
            </w:tcBorders>
            <w:noWrap/>
            <w:vAlign w:val="center"/>
          </w:tcPr>
          <w:p w:rsidR="00C528D6" w:rsidRDefault="00C528D6" w:rsidP="00C528D6">
            <w:pPr>
              <w:jc w:val="center"/>
              <w:rPr>
                <w:rFonts w:ascii="Arial" w:eastAsia="Calibri" w:hAnsi="Arial" w:cs="Arial"/>
                <w:sz w:val="18"/>
                <w:szCs w:val="18"/>
              </w:rPr>
            </w:pPr>
          </w:p>
        </w:tc>
      </w:tr>
      <w:tr w:rsidR="004566DA" w:rsidTr="000871FF">
        <w:trPr>
          <w:trHeight w:val="255"/>
          <w:jc w:val="center"/>
        </w:trPr>
        <w:tc>
          <w:tcPr>
            <w:tcW w:w="616" w:type="dxa"/>
            <w:tcBorders>
              <w:top w:val="single" w:sz="4" w:space="0" w:color="auto"/>
              <w:left w:val="nil"/>
              <w:bottom w:val="nil"/>
              <w:right w:val="nil"/>
            </w:tcBorders>
            <w:noWrap/>
            <w:vAlign w:val="center"/>
          </w:tcPr>
          <w:p w:rsidR="004566DA" w:rsidRDefault="004566DA" w:rsidP="00F9359D">
            <w:pPr>
              <w:jc w:val="center"/>
              <w:rPr>
                <w:rFonts w:ascii="Arial" w:eastAsia="Calibri" w:hAnsi="Arial" w:cs="Arial"/>
                <w:sz w:val="18"/>
                <w:szCs w:val="18"/>
              </w:rPr>
            </w:pPr>
          </w:p>
        </w:tc>
        <w:tc>
          <w:tcPr>
            <w:tcW w:w="6034" w:type="dxa"/>
            <w:tcBorders>
              <w:top w:val="single" w:sz="4" w:space="0" w:color="auto"/>
              <w:left w:val="nil"/>
              <w:bottom w:val="nil"/>
              <w:right w:val="nil"/>
            </w:tcBorders>
            <w:noWrap/>
          </w:tcPr>
          <w:p w:rsidR="004566DA" w:rsidRDefault="004566DA" w:rsidP="00F9359D">
            <w:pPr>
              <w:rPr>
                <w:rFonts w:ascii="Arial" w:hAnsi="Arial" w:cs="Arial"/>
                <w:b/>
                <w:bCs/>
                <w:sz w:val="18"/>
                <w:szCs w:val="18"/>
              </w:rPr>
            </w:pPr>
          </w:p>
        </w:tc>
        <w:tc>
          <w:tcPr>
            <w:tcW w:w="1992" w:type="dxa"/>
            <w:tcBorders>
              <w:top w:val="single" w:sz="4" w:space="0" w:color="auto"/>
              <w:left w:val="nil"/>
              <w:bottom w:val="nil"/>
              <w:right w:val="nil"/>
            </w:tcBorders>
            <w:vAlign w:val="center"/>
          </w:tcPr>
          <w:p w:rsidR="004566DA" w:rsidRDefault="004566DA" w:rsidP="00F9359D">
            <w:pPr>
              <w:jc w:val="center"/>
              <w:rPr>
                <w:rFonts w:ascii="Arial" w:eastAsia="Calibri" w:hAnsi="Arial" w:cs="Arial"/>
                <w:sz w:val="18"/>
                <w:szCs w:val="18"/>
              </w:rPr>
            </w:pPr>
          </w:p>
        </w:tc>
        <w:tc>
          <w:tcPr>
            <w:tcW w:w="992" w:type="dxa"/>
            <w:tcBorders>
              <w:top w:val="single" w:sz="4" w:space="0" w:color="auto"/>
              <w:left w:val="nil"/>
              <w:bottom w:val="nil"/>
              <w:right w:val="nil"/>
            </w:tcBorders>
            <w:vAlign w:val="center"/>
          </w:tcPr>
          <w:p w:rsidR="004566DA" w:rsidRDefault="004566DA" w:rsidP="00F9359D">
            <w:pPr>
              <w:jc w:val="center"/>
              <w:rPr>
                <w:rFonts w:ascii="Arial" w:eastAsia="Calibri" w:hAnsi="Arial" w:cs="Arial"/>
                <w:sz w:val="18"/>
                <w:szCs w:val="18"/>
              </w:rPr>
            </w:pPr>
          </w:p>
        </w:tc>
        <w:tc>
          <w:tcPr>
            <w:tcW w:w="709" w:type="dxa"/>
            <w:tcBorders>
              <w:top w:val="single" w:sz="4" w:space="0" w:color="auto"/>
              <w:left w:val="nil"/>
              <w:bottom w:val="nil"/>
              <w:right w:val="nil"/>
            </w:tcBorders>
            <w:noWrap/>
            <w:vAlign w:val="center"/>
          </w:tcPr>
          <w:p w:rsidR="004566DA" w:rsidRDefault="004566DA" w:rsidP="00F9359D">
            <w:pPr>
              <w:jc w:val="center"/>
              <w:rPr>
                <w:rFonts w:ascii="Arial" w:hAnsi="Arial" w:cs="Arial"/>
                <w:sz w:val="18"/>
                <w:szCs w:val="18"/>
              </w:rPr>
            </w:pPr>
          </w:p>
        </w:tc>
        <w:tc>
          <w:tcPr>
            <w:tcW w:w="851" w:type="dxa"/>
            <w:tcBorders>
              <w:top w:val="single" w:sz="4" w:space="0" w:color="auto"/>
              <w:left w:val="nil"/>
              <w:bottom w:val="nil"/>
              <w:right w:val="nil"/>
            </w:tcBorders>
            <w:noWrap/>
            <w:vAlign w:val="center"/>
          </w:tcPr>
          <w:p w:rsidR="004566DA" w:rsidRDefault="004566DA" w:rsidP="00F9359D">
            <w:pPr>
              <w:jc w:val="center"/>
              <w:rPr>
                <w:rFonts w:ascii="Arial" w:hAnsi="Arial" w:cs="Arial"/>
                <w:sz w:val="18"/>
                <w:szCs w:val="18"/>
              </w:rPr>
            </w:pPr>
          </w:p>
        </w:tc>
        <w:tc>
          <w:tcPr>
            <w:tcW w:w="1417" w:type="dxa"/>
            <w:tcBorders>
              <w:top w:val="single" w:sz="4" w:space="0" w:color="auto"/>
              <w:left w:val="nil"/>
              <w:bottom w:val="nil"/>
              <w:right w:val="single" w:sz="4" w:space="0" w:color="auto"/>
            </w:tcBorders>
            <w:noWrap/>
            <w:vAlign w:val="center"/>
          </w:tcPr>
          <w:p w:rsidR="004566DA" w:rsidRDefault="007C1388" w:rsidP="00F9359D">
            <w:pPr>
              <w:jc w:val="center"/>
              <w:rPr>
                <w:rFonts w:ascii="Arial" w:eastAsia="Calibri" w:hAnsi="Arial" w:cs="Arial"/>
                <w:sz w:val="18"/>
                <w:szCs w:val="18"/>
              </w:rPr>
            </w:pPr>
            <w:r>
              <w:rPr>
                <w:rFonts w:ascii="Arial" w:eastAsia="Calibri" w:hAnsi="Arial" w:cs="Arial"/>
                <w:sz w:val="18"/>
                <w:szCs w:val="18"/>
              </w:rPr>
              <w:t>Razem:</w:t>
            </w:r>
          </w:p>
        </w:tc>
        <w:tc>
          <w:tcPr>
            <w:tcW w:w="1174" w:type="dxa"/>
            <w:tcBorders>
              <w:top w:val="single" w:sz="4" w:space="0" w:color="auto"/>
              <w:left w:val="nil"/>
              <w:bottom w:val="single" w:sz="4" w:space="0" w:color="auto"/>
              <w:right w:val="single" w:sz="4" w:space="0" w:color="auto"/>
            </w:tcBorders>
            <w:noWrap/>
            <w:vAlign w:val="center"/>
          </w:tcPr>
          <w:p w:rsidR="004566DA" w:rsidRDefault="004566DA" w:rsidP="00F9359D">
            <w:pPr>
              <w:jc w:val="center"/>
              <w:rPr>
                <w:rFonts w:ascii="Arial" w:eastAsia="Calibri" w:hAnsi="Arial" w:cs="Arial"/>
                <w:sz w:val="18"/>
                <w:szCs w:val="18"/>
              </w:rPr>
            </w:pPr>
          </w:p>
        </w:tc>
      </w:tr>
    </w:tbl>
    <w:p w:rsidR="004566DA" w:rsidRDefault="004566DA" w:rsidP="004566DA">
      <w:pPr>
        <w:widowControl w:val="0"/>
        <w:suppressAutoHyphens/>
        <w:autoSpaceDE w:val="0"/>
        <w:autoSpaceDN w:val="0"/>
        <w:adjustRightInd w:val="0"/>
        <w:jc w:val="center"/>
        <w:rPr>
          <w:rFonts w:ascii="Arial" w:hAnsi="Arial" w:cs="Arial"/>
          <w:sz w:val="16"/>
          <w:szCs w:val="16"/>
        </w:rPr>
      </w:pPr>
    </w:p>
    <w:p w:rsidR="004566DA" w:rsidRDefault="004566DA" w:rsidP="004566DA">
      <w:pPr>
        <w:widowControl w:val="0"/>
        <w:suppressAutoHyphens/>
        <w:autoSpaceDE w:val="0"/>
        <w:autoSpaceDN w:val="0"/>
        <w:adjustRightInd w:val="0"/>
        <w:jc w:val="center"/>
        <w:rPr>
          <w:rFonts w:ascii="Arial" w:hAnsi="Arial" w:cs="Arial"/>
          <w:sz w:val="16"/>
          <w:szCs w:val="16"/>
        </w:rPr>
      </w:pPr>
    </w:p>
    <w:p w:rsidR="004566DA" w:rsidRDefault="004566DA" w:rsidP="004566DA">
      <w:pPr>
        <w:widowControl w:val="0"/>
        <w:suppressAutoHyphens/>
        <w:autoSpaceDE w:val="0"/>
        <w:autoSpaceDN w:val="0"/>
        <w:adjustRightInd w:val="0"/>
        <w:jc w:val="center"/>
        <w:rPr>
          <w:rFonts w:ascii="Arial" w:hAnsi="Arial" w:cs="Arial"/>
          <w:sz w:val="16"/>
          <w:szCs w:val="16"/>
        </w:rPr>
      </w:pPr>
      <w:r>
        <w:rPr>
          <w:rFonts w:ascii="Arial" w:hAnsi="Arial" w:cs="Arial"/>
          <w:sz w:val="16"/>
          <w:szCs w:val="16"/>
        </w:rPr>
        <w:t>Miejscowość i data: …...............................                                                                                                                  ………………………..……………………………..</w:t>
      </w:r>
    </w:p>
    <w:p w:rsidR="004566DA" w:rsidRPr="009E65DB" w:rsidRDefault="004566DA" w:rsidP="004566DA">
      <w:pPr>
        <w:widowControl w:val="0"/>
        <w:suppressAutoHyphens/>
        <w:autoSpaceDE w:val="0"/>
        <w:autoSpaceDN w:val="0"/>
        <w:adjustRightInd w:val="0"/>
        <w:jc w:val="center"/>
        <w:rPr>
          <w:rFonts w:ascii="Arial" w:eastAsia="Calibri" w:hAnsi="Arial" w:cs="Arial"/>
          <w:b/>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Podpis  Wykonawcy</w:t>
      </w:r>
    </w:p>
    <w:p w:rsidR="004566DA" w:rsidRDefault="004566DA" w:rsidP="004566DA">
      <w:pPr>
        <w:widowControl w:val="0"/>
        <w:suppressAutoHyphens/>
        <w:autoSpaceDE w:val="0"/>
        <w:autoSpaceDN w:val="0"/>
        <w:adjustRightInd w:val="0"/>
        <w:jc w:val="center"/>
        <w:rPr>
          <w:rFonts w:ascii="Arial" w:eastAsia="Calibri" w:hAnsi="Arial" w:cs="Arial"/>
          <w:b/>
        </w:rPr>
      </w:pPr>
    </w:p>
    <w:p w:rsidR="00C528D6" w:rsidRDefault="00C528D6">
      <w:pPr>
        <w:spacing w:after="160" w:line="259" w:lineRule="auto"/>
        <w:rPr>
          <w:rFonts w:ascii="Arial" w:eastAsia="Calibri" w:hAnsi="Arial" w:cs="Arial"/>
          <w:b/>
        </w:rPr>
      </w:pPr>
      <w:r>
        <w:rPr>
          <w:rFonts w:ascii="Arial" w:eastAsia="Calibri" w:hAnsi="Arial" w:cs="Arial"/>
          <w:b/>
        </w:rPr>
        <w:br w:type="page"/>
      </w:r>
    </w:p>
    <w:p w:rsidR="004566DA" w:rsidRDefault="004566DA" w:rsidP="004566DA">
      <w:pPr>
        <w:widowControl w:val="0"/>
        <w:suppressAutoHyphens/>
        <w:autoSpaceDE w:val="0"/>
        <w:autoSpaceDN w:val="0"/>
        <w:adjustRightInd w:val="0"/>
        <w:jc w:val="center"/>
        <w:rPr>
          <w:rFonts w:ascii="Arial" w:eastAsia="Calibri" w:hAnsi="Arial" w:cs="Arial"/>
          <w:b/>
        </w:rPr>
      </w:pPr>
    </w:p>
    <w:p w:rsidR="004566DA" w:rsidRDefault="004566DA" w:rsidP="004566DA">
      <w:pPr>
        <w:widowControl w:val="0"/>
        <w:suppressAutoHyphens/>
        <w:autoSpaceDE w:val="0"/>
        <w:autoSpaceDN w:val="0"/>
        <w:adjustRightInd w:val="0"/>
        <w:jc w:val="right"/>
        <w:rPr>
          <w:rFonts w:ascii="Arial" w:hAnsi="Arial" w:cs="Arial"/>
          <w:b/>
          <w:bCs/>
        </w:rPr>
      </w:pPr>
      <w:r w:rsidRPr="009E65DB">
        <w:rPr>
          <w:rFonts w:ascii="Arial" w:hAnsi="Arial" w:cs="Arial"/>
          <w:b/>
          <w:bCs/>
        </w:rPr>
        <w:t>Załącznik Nr 5.</w:t>
      </w:r>
      <w:r>
        <w:rPr>
          <w:rFonts w:ascii="Arial" w:hAnsi="Arial" w:cs="Arial"/>
          <w:b/>
          <w:bCs/>
        </w:rPr>
        <w:t>13 do SIWZ</w:t>
      </w:r>
    </w:p>
    <w:p w:rsidR="004566DA" w:rsidRPr="009E65DB" w:rsidRDefault="004566DA" w:rsidP="004566DA">
      <w:pPr>
        <w:widowControl w:val="0"/>
        <w:suppressAutoHyphens/>
        <w:autoSpaceDE w:val="0"/>
        <w:autoSpaceDN w:val="0"/>
        <w:adjustRightInd w:val="0"/>
        <w:rPr>
          <w:rFonts w:ascii="Arial" w:hAnsi="Arial" w:cs="Arial"/>
          <w:b/>
          <w:bCs/>
        </w:rPr>
      </w:pPr>
    </w:p>
    <w:p w:rsidR="004566DA" w:rsidRPr="009E65DB" w:rsidRDefault="004566DA" w:rsidP="004566DA">
      <w:pPr>
        <w:keepNext/>
        <w:shd w:val="pct20" w:color="auto" w:fill="FFFFFF"/>
        <w:jc w:val="center"/>
        <w:outlineLvl w:val="1"/>
        <w:rPr>
          <w:rFonts w:ascii="Arial" w:eastAsia="Calibri" w:hAnsi="Arial" w:cs="Arial"/>
          <w:b/>
          <w:bCs/>
          <w:lang w:eastAsia="x-none"/>
        </w:rPr>
      </w:pPr>
      <w:r w:rsidRPr="009E65DB">
        <w:rPr>
          <w:rFonts w:ascii="Arial" w:eastAsia="Calibri" w:hAnsi="Arial" w:cs="Arial"/>
          <w:b/>
          <w:bCs/>
          <w:lang w:val="x-none" w:eastAsia="x-none"/>
        </w:rPr>
        <w:t xml:space="preserve">FORMULARZ CENOWY </w:t>
      </w:r>
    </w:p>
    <w:p w:rsidR="004566DA" w:rsidRPr="00AD218E" w:rsidRDefault="004566DA" w:rsidP="004566DA">
      <w:pPr>
        <w:keepNext/>
        <w:shd w:val="pct20" w:color="auto" w:fill="FFFFFF"/>
        <w:jc w:val="center"/>
        <w:outlineLvl w:val="1"/>
        <w:rPr>
          <w:rFonts w:ascii="Arial" w:eastAsia="Calibri" w:hAnsi="Arial" w:cs="Arial"/>
          <w:b/>
          <w:bCs/>
          <w:lang w:eastAsia="x-none"/>
        </w:rPr>
      </w:pPr>
      <w:r w:rsidRPr="00AD218E">
        <w:rPr>
          <w:rFonts w:ascii="Arial" w:eastAsia="Calibri" w:hAnsi="Arial" w:cs="Arial"/>
          <w:b/>
          <w:bCs/>
          <w:lang w:eastAsia="x-none"/>
        </w:rPr>
        <w:t xml:space="preserve"> </w:t>
      </w:r>
      <w:r w:rsidR="00450D72" w:rsidRPr="00450D72">
        <w:rPr>
          <w:rFonts w:ascii="Arial" w:eastAsia="Calibri" w:hAnsi="Arial" w:cs="Arial"/>
          <w:b/>
          <w:bCs/>
          <w:lang w:val="x-none" w:eastAsia="x-none"/>
        </w:rPr>
        <w:t xml:space="preserve">Pakiet Nr 13 - Woreczek </w:t>
      </w:r>
      <w:proofErr w:type="spellStart"/>
      <w:r w:rsidR="00450D72" w:rsidRPr="00450D72">
        <w:rPr>
          <w:rFonts w:ascii="Arial" w:eastAsia="Calibri" w:hAnsi="Arial" w:cs="Arial"/>
          <w:b/>
          <w:bCs/>
          <w:lang w:val="x-none" w:eastAsia="x-none"/>
        </w:rPr>
        <w:t>Endobag</w:t>
      </w:r>
      <w:proofErr w:type="spellEnd"/>
    </w:p>
    <w:p w:rsidR="004566DA" w:rsidRPr="009E65DB" w:rsidRDefault="004566DA" w:rsidP="004566DA">
      <w:pPr>
        <w:widowControl w:val="0"/>
        <w:suppressAutoHyphens/>
        <w:autoSpaceDE w:val="0"/>
        <w:autoSpaceDN w:val="0"/>
        <w:adjustRightInd w:val="0"/>
        <w:spacing w:line="240" w:lineRule="atLeast"/>
        <w:rPr>
          <w:rFonts w:ascii="Arial" w:hAnsi="Arial" w:cs="Arial"/>
        </w:rPr>
      </w:pPr>
    </w:p>
    <w:p w:rsidR="004566DA" w:rsidRPr="005D3825" w:rsidRDefault="004566DA" w:rsidP="004566DA">
      <w:pPr>
        <w:widowControl w:val="0"/>
        <w:suppressAutoHyphens/>
        <w:autoSpaceDE w:val="0"/>
        <w:autoSpaceDN w:val="0"/>
        <w:adjustRightInd w:val="0"/>
        <w:spacing w:line="240" w:lineRule="atLeast"/>
        <w:rPr>
          <w:rFonts w:ascii="Arial" w:hAnsi="Arial" w:cs="Arial"/>
        </w:rPr>
      </w:pPr>
      <w:r w:rsidRPr="009E65DB">
        <w:rPr>
          <w:rFonts w:ascii="Arial" w:hAnsi="Arial" w:cs="Arial"/>
        </w:rPr>
        <w:t>Nazwa i adres Wykonawcy …..............................................................................................................................................................................................</w:t>
      </w:r>
      <w:r>
        <w:rPr>
          <w:rFonts w:ascii="Arial" w:hAnsi="Arial" w:cs="Arial"/>
        </w:rPr>
        <w:t>........</w:t>
      </w:r>
    </w:p>
    <w:tbl>
      <w:tblPr>
        <w:tblW w:w="12357" w:type="dxa"/>
        <w:jc w:val="center"/>
        <w:tblCellMar>
          <w:left w:w="70" w:type="dxa"/>
          <w:right w:w="70" w:type="dxa"/>
        </w:tblCellMar>
        <w:tblLook w:val="00A0" w:firstRow="1" w:lastRow="0" w:firstColumn="1" w:lastColumn="0" w:noHBand="0" w:noVBand="0"/>
      </w:tblPr>
      <w:tblGrid>
        <w:gridCol w:w="581"/>
        <w:gridCol w:w="4593"/>
        <w:gridCol w:w="1263"/>
        <w:gridCol w:w="932"/>
        <w:gridCol w:w="771"/>
        <w:gridCol w:w="720"/>
        <w:gridCol w:w="1268"/>
        <w:gridCol w:w="2229"/>
      </w:tblGrid>
      <w:tr w:rsidR="004566DA" w:rsidTr="00F9359D">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lp.</w:t>
            </w:r>
          </w:p>
        </w:tc>
        <w:tc>
          <w:tcPr>
            <w:tcW w:w="4593"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 xml:space="preserve">Opis przedmiotu zamówienia </w:t>
            </w:r>
          </w:p>
        </w:tc>
        <w:tc>
          <w:tcPr>
            <w:tcW w:w="1263" w:type="dxa"/>
            <w:tcBorders>
              <w:top w:val="single" w:sz="4" w:space="0" w:color="auto"/>
              <w:left w:val="nil"/>
              <w:bottom w:val="single" w:sz="4" w:space="0" w:color="auto"/>
              <w:right w:val="single" w:sz="4" w:space="0" w:color="auto"/>
            </w:tcBorders>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Nazwa handlowa oferowanego produktu/ nr katalogowy</w:t>
            </w:r>
          </w:p>
        </w:tc>
        <w:tc>
          <w:tcPr>
            <w:tcW w:w="932" w:type="dxa"/>
            <w:tcBorders>
              <w:top w:val="single" w:sz="4" w:space="0" w:color="auto"/>
              <w:left w:val="single" w:sz="4" w:space="0" w:color="auto"/>
              <w:bottom w:val="single" w:sz="4" w:space="0" w:color="auto"/>
              <w:right w:val="single" w:sz="4" w:space="0" w:color="auto"/>
            </w:tcBorders>
          </w:tcPr>
          <w:p w:rsidR="004566DA" w:rsidRDefault="004566DA" w:rsidP="00F9359D">
            <w:pPr>
              <w:jc w:val="center"/>
              <w:rPr>
                <w:rFonts w:ascii="Arial" w:eastAsia="Calibri" w:hAnsi="Arial" w:cs="Arial"/>
                <w:b/>
                <w:bCs/>
                <w:sz w:val="16"/>
                <w:szCs w:val="16"/>
              </w:rPr>
            </w:pPr>
          </w:p>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Producent</w:t>
            </w:r>
          </w:p>
        </w:tc>
        <w:tc>
          <w:tcPr>
            <w:tcW w:w="771" w:type="dxa"/>
            <w:tcBorders>
              <w:top w:val="single" w:sz="4" w:space="0" w:color="auto"/>
              <w:left w:val="single" w:sz="4" w:space="0" w:color="auto"/>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j.m.</w:t>
            </w:r>
          </w:p>
        </w:tc>
        <w:tc>
          <w:tcPr>
            <w:tcW w:w="720" w:type="dxa"/>
            <w:tcBorders>
              <w:top w:val="single" w:sz="4" w:space="0" w:color="auto"/>
              <w:left w:val="nil"/>
              <w:bottom w:val="single" w:sz="4" w:space="0" w:color="auto"/>
              <w:right w:val="single" w:sz="4" w:space="0" w:color="auto"/>
            </w:tcBorders>
            <w:noWrap/>
            <w:vAlign w:val="center"/>
            <w:hideMark/>
          </w:tcPr>
          <w:p w:rsidR="004566DA" w:rsidRDefault="004566DA" w:rsidP="00450D72">
            <w:pPr>
              <w:jc w:val="center"/>
              <w:rPr>
                <w:rFonts w:ascii="Arial" w:eastAsia="Calibri" w:hAnsi="Arial" w:cs="Arial"/>
                <w:b/>
                <w:bCs/>
                <w:sz w:val="16"/>
                <w:szCs w:val="16"/>
              </w:rPr>
            </w:pPr>
            <w:r>
              <w:rPr>
                <w:rFonts w:ascii="Arial" w:eastAsia="Calibri" w:hAnsi="Arial" w:cs="Arial"/>
                <w:b/>
                <w:bCs/>
                <w:sz w:val="16"/>
                <w:szCs w:val="16"/>
              </w:rPr>
              <w:t xml:space="preserve">Ilość </w:t>
            </w:r>
          </w:p>
        </w:tc>
        <w:tc>
          <w:tcPr>
            <w:tcW w:w="1268"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Cena jednostkowa brutto w PLN</w:t>
            </w:r>
          </w:p>
        </w:tc>
        <w:tc>
          <w:tcPr>
            <w:tcW w:w="2229"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Wartość</w:t>
            </w:r>
          </w:p>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brutto w PLN</w:t>
            </w:r>
          </w:p>
        </w:tc>
      </w:tr>
      <w:tr w:rsidR="004566DA" w:rsidTr="00F9359D">
        <w:trPr>
          <w:trHeight w:val="255"/>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rsidR="004566DA" w:rsidRDefault="004566DA" w:rsidP="00C528D6">
            <w:pPr>
              <w:numPr>
                <w:ilvl w:val="0"/>
                <w:numId w:val="33"/>
              </w:numPr>
              <w:tabs>
                <w:tab w:val="left" w:pos="142"/>
              </w:tabs>
              <w:ind w:hanging="578"/>
              <w:jc w:val="center"/>
              <w:rPr>
                <w:rFonts w:ascii="Arial" w:eastAsia="Calibri" w:hAnsi="Arial" w:cs="Arial"/>
                <w:sz w:val="18"/>
                <w:szCs w:val="18"/>
              </w:rPr>
            </w:pPr>
          </w:p>
        </w:tc>
        <w:tc>
          <w:tcPr>
            <w:tcW w:w="4593" w:type="dxa"/>
            <w:tcBorders>
              <w:top w:val="single" w:sz="4" w:space="0" w:color="auto"/>
              <w:left w:val="nil"/>
              <w:bottom w:val="single" w:sz="4" w:space="0" w:color="auto"/>
              <w:right w:val="single" w:sz="4" w:space="0" w:color="auto"/>
            </w:tcBorders>
            <w:noWrap/>
            <w:vAlign w:val="center"/>
          </w:tcPr>
          <w:p w:rsidR="004566DA" w:rsidRPr="0074725A" w:rsidRDefault="00450D72" w:rsidP="0074725A">
            <w:pPr>
              <w:jc w:val="both"/>
              <w:rPr>
                <w:rFonts w:ascii="Arial" w:hAnsi="Arial" w:cs="Arial"/>
                <w:color w:val="000000"/>
              </w:rPr>
            </w:pPr>
            <w:r>
              <w:rPr>
                <w:rFonts w:ascii="Arial" w:hAnsi="Arial" w:cs="Arial"/>
                <w:color w:val="000000"/>
              </w:rPr>
              <w:t xml:space="preserve">Woreczek ekstrakcyjny do laparoskopii do wprowadzania przez </w:t>
            </w:r>
            <w:proofErr w:type="spellStart"/>
            <w:r>
              <w:rPr>
                <w:rFonts w:ascii="Arial" w:hAnsi="Arial" w:cs="Arial"/>
                <w:color w:val="000000"/>
              </w:rPr>
              <w:t>trocar</w:t>
            </w:r>
            <w:proofErr w:type="spellEnd"/>
            <w:r>
              <w:rPr>
                <w:rFonts w:ascii="Arial" w:hAnsi="Arial" w:cs="Arial"/>
                <w:color w:val="000000"/>
              </w:rPr>
              <w:t xml:space="preserve">, typu </w:t>
            </w:r>
            <w:proofErr w:type="spellStart"/>
            <w:r>
              <w:rPr>
                <w:rFonts w:ascii="Arial" w:hAnsi="Arial" w:cs="Arial"/>
                <w:color w:val="000000"/>
              </w:rPr>
              <w:t>Endobag</w:t>
            </w:r>
            <w:proofErr w:type="spellEnd"/>
            <w:r>
              <w:rPr>
                <w:rFonts w:ascii="Arial" w:hAnsi="Arial" w:cs="Arial"/>
                <w:color w:val="000000"/>
              </w:rPr>
              <w:t xml:space="preserve"> </w:t>
            </w:r>
          </w:p>
        </w:tc>
        <w:tc>
          <w:tcPr>
            <w:tcW w:w="1263" w:type="dxa"/>
            <w:tcBorders>
              <w:top w:val="single" w:sz="4" w:space="0" w:color="auto"/>
              <w:left w:val="nil"/>
              <w:bottom w:val="single" w:sz="4" w:space="0" w:color="auto"/>
              <w:right w:val="single" w:sz="4" w:space="0" w:color="auto"/>
            </w:tcBorders>
            <w:vAlign w:val="center"/>
          </w:tcPr>
          <w:p w:rsidR="004566DA" w:rsidRDefault="004566DA" w:rsidP="00F9359D">
            <w:pPr>
              <w:jc w:val="center"/>
              <w:rPr>
                <w:rFonts w:ascii="Arial" w:eastAsia="Calibri" w:hAnsi="Arial" w:cs="Arial"/>
                <w:sz w:val="18"/>
                <w:szCs w:val="18"/>
              </w:rPr>
            </w:pPr>
          </w:p>
        </w:tc>
        <w:tc>
          <w:tcPr>
            <w:tcW w:w="932" w:type="dxa"/>
            <w:tcBorders>
              <w:top w:val="single" w:sz="4" w:space="0" w:color="auto"/>
              <w:left w:val="single" w:sz="4" w:space="0" w:color="auto"/>
              <w:bottom w:val="single" w:sz="4" w:space="0" w:color="auto"/>
              <w:right w:val="single" w:sz="4" w:space="0" w:color="auto"/>
            </w:tcBorders>
            <w:vAlign w:val="center"/>
          </w:tcPr>
          <w:p w:rsidR="004566DA" w:rsidRDefault="004566DA" w:rsidP="00F9359D">
            <w:pPr>
              <w:jc w:val="center"/>
              <w:rPr>
                <w:rFonts w:ascii="Arial" w:eastAsia="Calibri" w:hAnsi="Arial" w:cs="Arial"/>
                <w:sz w:val="18"/>
                <w:szCs w:val="18"/>
              </w:rPr>
            </w:pPr>
          </w:p>
        </w:tc>
        <w:tc>
          <w:tcPr>
            <w:tcW w:w="771" w:type="dxa"/>
            <w:tcBorders>
              <w:top w:val="single" w:sz="4" w:space="0" w:color="auto"/>
              <w:left w:val="single" w:sz="4" w:space="0" w:color="auto"/>
              <w:bottom w:val="single" w:sz="4" w:space="0" w:color="auto"/>
              <w:right w:val="single" w:sz="4" w:space="0" w:color="auto"/>
            </w:tcBorders>
            <w:noWrap/>
            <w:vAlign w:val="center"/>
          </w:tcPr>
          <w:p w:rsidR="004566DA" w:rsidRPr="00AD218E" w:rsidRDefault="004566DA" w:rsidP="00F9359D">
            <w:pPr>
              <w:jc w:val="center"/>
              <w:rPr>
                <w:rFonts w:ascii="Arial" w:hAnsi="Arial" w:cs="Arial"/>
                <w:sz w:val="18"/>
                <w:szCs w:val="18"/>
              </w:rPr>
            </w:pPr>
            <w:r w:rsidRPr="00AD218E">
              <w:rPr>
                <w:rFonts w:ascii="Arial" w:hAnsi="Arial" w:cs="Arial"/>
                <w:sz w:val="18"/>
                <w:szCs w:val="18"/>
              </w:rPr>
              <w:t>Szt.</w:t>
            </w:r>
          </w:p>
        </w:tc>
        <w:tc>
          <w:tcPr>
            <w:tcW w:w="720" w:type="dxa"/>
            <w:tcBorders>
              <w:top w:val="single" w:sz="4" w:space="0" w:color="auto"/>
              <w:left w:val="nil"/>
              <w:bottom w:val="single" w:sz="4" w:space="0" w:color="auto"/>
              <w:right w:val="single" w:sz="4" w:space="0" w:color="auto"/>
            </w:tcBorders>
            <w:noWrap/>
            <w:vAlign w:val="center"/>
          </w:tcPr>
          <w:p w:rsidR="004566DA" w:rsidRDefault="00450D72" w:rsidP="00F9359D">
            <w:pPr>
              <w:jc w:val="center"/>
              <w:rPr>
                <w:rFonts w:ascii="Arial" w:hAnsi="Arial" w:cs="Arial"/>
                <w:sz w:val="18"/>
                <w:szCs w:val="18"/>
              </w:rPr>
            </w:pPr>
            <w:r>
              <w:rPr>
                <w:rFonts w:ascii="Arial" w:hAnsi="Arial" w:cs="Arial"/>
                <w:sz w:val="18"/>
                <w:szCs w:val="18"/>
              </w:rPr>
              <w:t>100</w:t>
            </w:r>
          </w:p>
        </w:tc>
        <w:tc>
          <w:tcPr>
            <w:tcW w:w="1268" w:type="dxa"/>
            <w:tcBorders>
              <w:top w:val="single" w:sz="4" w:space="0" w:color="auto"/>
              <w:left w:val="nil"/>
              <w:bottom w:val="single" w:sz="4" w:space="0" w:color="auto"/>
              <w:right w:val="single" w:sz="4" w:space="0" w:color="auto"/>
            </w:tcBorders>
            <w:noWrap/>
            <w:vAlign w:val="center"/>
          </w:tcPr>
          <w:p w:rsidR="004566DA" w:rsidRDefault="004566DA" w:rsidP="00F9359D">
            <w:pPr>
              <w:jc w:val="center"/>
              <w:rPr>
                <w:rFonts w:ascii="Arial" w:eastAsia="Calibri" w:hAnsi="Arial" w:cs="Arial"/>
                <w:sz w:val="18"/>
                <w:szCs w:val="18"/>
              </w:rPr>
            </w:pPr>
          </w:p>
        </w:tc>
        <w:tc>
          <w:tcPr>
            <w:tcW w:w="2229" w:type="dxa"/>
            <w:tcBorders>
              <w:top w:val="single" w:sz="4" w:space="0" w:color="auto"/>
              <w:left w:val="nil"/>
              <w:bottom w:val="single" w:sz="4" w:space="0" w:color="auto"/>
              <w:right w:val="single" w:sz="4" w:space="0" w:color="auto"/>
            </w:tcBorders>
            <w:noWrap/>
            <w:vAlign w:val="center"/>
          </w:tcPr>
          <w:p w:rsidR="004566DA" w:rsidRDefault="004566DA" w:rsidP="00F9359D">
            <w:pPr>
              <w:jc w:val="center"/>
              <w:rPr>
                <w:rFonts w:ascii="Arial" w:eastAsia="Calibri" w:hAnsi="Arial" w:cs="Arial"/>
                <w:sz w:val="18"/>
                <w:szCs w:val="18"/>
              </w:rPr>
            </w:pPr>
          </w:p>
        </w:tc>
      </w:tr>
    </w:tbl>
    <w:p w:rsidR="004566DA" w:rsidRDefault="004566DA" w:rsidP="004566DA">
      <w:pPr>
        <w:widowControl w:val="0"/>
        <w:suppressAutoHyphens/>
        <w:autoSpaceDE w:val="0"/>
        <w:autoSpaceDN w:val="0"/>
        <w:adjustRightInd w:val="0"/>
        <w:jc w:val="center"/>
        <w:rPr>
          <w:rFonts w:ascii="Arial" w:hAnsi="Arial" w:cs="Arial"/>
          <w:sz w:val="16"/>
          <w:szCs w:val="16"/>
        </w:rPr>
      </w:pPr>
    </w:p>
    <w:p w:rsidR="004566DA" w:rsidRDefault="004566DA" w:rsidP="004566DA">
      <w:pPr>
        <w:widowControl w:val="0"/>
        <w:suppressAutoHyphens/>
        <w:autoSpaceDE w:val="0"/>
        <w:autoSpaceDN w:val="0"/>
        <w:adjustRightInd w:val="0"/>
        <w:jc w:val="center"/>
        <w:rPr>
          <w:rFonts w:ascii="Arial" w:hAnsi="Arial" w:cs="Arial"/>
          <w:sz w:val="16"/>
          <w:szCs w:val="16"/>
        </w:rPr>
      </w:pPr>
      <w:r>
        <w:rPr>
          <w:rFonts w:ascii="Arial" w:hAnsi="Arial" w:cs="Arial"/>
          <w:sz w:val="16"/>
          <w:szCs w:val="16"/>
        </w:rPr>
        <w:t>Miejscowość i data: …...............................                                                                                                                  ………………………..……………………………..</w:t>
      </w:r>
    </w:p>
    <w:p w:rsidR="004566DA" w:rsidRPr="009E65DB" w:rsidRDefault="004566DA" w:rsidP="004566DA">
      <w:pPr>
        <w:widowControl w:val="0"/>
        <w:suppressAutoHyphens/>
        <w:autoSpaceDE w:val="0"/>
        <w:autoSpaceDN w:val="0"/>
        <w:adjustRightInd w:val="0"/>
        <w:jc w:val="center"/>
        <w:rPr>
          <w:rFonts w:ascii="Arial" w:eastAsia="Calibri" w:hAnsi="Arial" w:cs="Arial"/>
          <w:b/>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Podpis  Wykonawcy</w:t>
      </w:r>
    </w:p>
    <w:p w:rsidR="004566DA" w:rsidRDefault="004566DA" w:rsidP="004566DA">
      <w:pPr>
        <w:widowControl w:val="0"/>
        <w:suppressAutoHyphens/>
        <w:autoSpaceDE w:val="0"/>
        <w:autoSpaceDN w:val="0"/>
        <w:adjustRightInd w:val="0"/>
        <w:jc w:val="center"/>
        <w:rPr>
          <w:rFonts w:ascii="Arial" w:eastAsia="Calibri" w:hAnsi="Arial" w:cs="Arial"/>
          <w:b/>
        </w:rPr>
      </w:pPr>
    </w:p>
    <w:p w:rsidR="004566DA" w:rsidRDefault="004566DA" w:rsidP="004566DA">
      <w:pPr>
        <w:widowControl w:val="0"/>
        <w:suppressAutoHyphens/>
        <w:autoSpaceDE w:val="0"/>
        <w:autoSpaceDN w:val="0"/>
        <w:adjustRightInd w:val="0"/>
        <w:jc w:val="right"/>
        <w:rPr>
          <w:rFonts w:ascii="Arial" w:hAnsi="Arial" w:cs="Arial"/>
          <w:b/>
          <w:bCs/>
        </w:rPr>
      </w:pPr>
      <w:r w:rsidRPr="009E65DB">
        <w:rPr>
          <w:rFonts w:ascii="Arial" w:hAnsi="Arial" w:cs="Arial"/>
          <w:b/>
          <w:bCs/>
        </w:rPr>
        <w:t>Załącznik Nr 5.</w:t>
      </w:r>
      <w:r>
        <w:rPr>
          <w:rFonts w:ascii="Arial" w:hAnsi="Arial" w:cs="Arial"/>
          <w:b/>
          <w:bCs/>
        </w:rPr>
        <w:t>14 do SIWZ</w:t>
      </w:r>
    </w:p>
    <w:p w:rsidR="004566DA" w:rsidRPr="009E65DB" w:rsidRDefault="004566DA" w:rsidP="004566DA">
      <w:pPr>
        <w:widowControl w:val="0"/>
        <w:suppressAutoHyphens/>
        <w:autoSpaceDE w:val="0"/>
        <w:autoSpaceDN w:val="0"/>
        <w:adjustRightInd w:val="0"/>
        <w:rPr>
          <w:rFonts w:ascii="Arial" w:hAnsi="Arial" w:cs="Arial"/>
          <w:b/>
          <w:bCs/>
        </w:rPr>
      </w:pPr>
    </w:p>
    <w:p w:rsidR="004566DA" w:rsidRPr="009E65DB" w:rsidRDefault="004566DA" w:rsidP="004566DA">
      <w:pPr>
        <w:keepNext/>
        <w:shd w:val="pct20" w:color="auto" w:fill="FFFFFF"/>
        <w:jc w:val="center"/>
        <w:outlineLvl w:val="1"/>
        <w:rPr>
          <w:rFonts w:ascii="Arial" w:eastAsia="Calibri" w:hAnsi="Arial" w:cs="Arial"/>
          <w:b/>
          <w:bCs/>
          <w:lang w:eastAsia="x-none"/>
        </w:rPr>
      </w:pPr>
      <w:r w:rsidRPr="009E65DB">
        <w:rPr>
          <w:rFonts w:ascii="Arial" w:eastAsia="Calibri" w:hAnsi="Arial" w:cs="Arial"/>
          <w:b/>
          <w:bCs/>
          <w:lang w:val="x-none" w:eastAsia="x-none"/>
        </w:rPr>
        <w:t xml:space="preserve">FORMULARZ CENOWY </w:t>
      </w:r>
    </w:p>
    <w:p w:rsidR="004566DA" w:rsidRPr="009E65DB" w:rsidRDefault="004566DA" w:rsidP="004566DA">
      <w:pPr>
        <w:keepNext/>
        <w:shd w:val="pct20" w:color="auto" w:fill="FFFFFF"/>
        <w:jc w:val="center"/>
        <w:outlineLvl w:val="1"/>
        <w:rPr>
          <w:rFonts w:ascii="Arial" w:eastAsia="Calibri" w:hAnsi="Arial" w:cs="Arial"/>
          <w:b/>
          <w:bCs/>
          <w:lang w:eastAsia="x-none"/>
        </w:rPr>
      </w:pPr>
      <w:r w:rsidRPr="009E65DB">
        <w:rPr>
          <w:rFonts w:ascii="Arial" w:eastAsia="Calibri" w:hAnsi="Arial" w:cs="Arial"/>
          <w:b/>
          <w:bCs/>
          <w:lang w:eastAsia="x-none"/>
        </w:rPr>
        <w:t xml:space="preserve"> </w:t>
      </w:r>
      <w:r w:rsidR="00450D72" w:rsidRPr="00450D72">
        <w:rPr>
          <w:rFonts w:ascii="Arial" w:eastAsia="Calibri" w:hAnsi="Arial" w:cs="Arial"/>
          <w:b/>
          <w:bCs/>
          <w:lang w:val="x-none" w:eastAsia="x-none"/>
        </w:rPr>
        <w:t>Pakiet nr 14 -  Akcesoria do laparoskopii</w:t>
      </w:r>
    </w:p>
    <w:p w:rsidR="004566DA" w:rsidRPr="009E65DB" w:rsidRDefault="004566DA" w:rsidP="004566DA">
      <w:pPr>
        <w:widowControl w:val="0"/>
        <w:suppressAutoHyphens/>
        <w:autoSpaceDE w:val="0"/>
        <w:autoSpaceDN w:val="0"/>
        <w:adjustRightInd w:val="0"/>
        <w:spacing w:line="240" w:lineRule="atLeast"/>
        <w:rPr>
          <w:rFonts w:ascii="Arial" w:hAnsi="Arial" w:cs="Arial"/>
        </w:rPr>
      </w:pPr>
    </w:p>
    <w:p w:rsidR="004566DA" w:rsidRPr="005D3825" w:rsidRDefault="004566DA" w:rsidP="004566DA">
      <w:pPr>
        <w:widowControl w:val="0"/>
        <w:suppressAutoHyphens/>
        <w:autoSpaceDE w:val="0"/>
        <w:autoSpaceDN w:val="0"/>
        <w:adjustRightInd w:val="0"/>
        <w:spacing w:line="240" w:lineRule="atLeast"/>
        <w:rPr>
          <w:rFonts w:ascii="Arial" w:hAnsi="Arial" w:cs="Arial"/>
        </w:rPr>
      </w:pPr>
      <w:r w:rsidRPr="009E65DB">
        <w:rPr>
          <w:rFonts w:ascii="Arial" w:hAnsi="Arial" w:cs="Arial"/>
        </w:rPr>
        <w:t>Nazwa i adres Wykonawcy …..............................................................................................................................................................................................</w:t>
      </w:r>
      <w:r>
        <w:rPr>
          <w:rFonts w:ascii="Arial" w:hAnsi="Arial" w:cs="Arial"/>
        </w:rPr>
        <w:t>........</w:t>
      </w:r>
    </w:p>
    <w:tbl>
      <w:tblPr>
        <w:tblW w:w="13780" w:type="dxa"/>
        <w:jc w:val="center"/>
        <w:tblCellMar>
          <w:left w:w="70" w:type="dxa"/>
          <w:right w:w="70" w:type="dxa"/>
        </w:tblCellMar>
        <w:tblLook w:val="00A0" w:firstRow="1" w:lastRow="0" w:firstColumn="1" w:lastColumn="0" w:noHBand="0" w:noVBand="0"/>
      </w:tblPr>
      <w:tblGrid>
        <w:gridCol w:w="421"/>
        <w:gridCol w:w="6945"/>
        <w:gridCol w:w="1701"/>
        <w:gridCol w:w="993"/>
        <w:gridCol w:w="708"/>
        <w:gridCol w:w="709"/>
        <w:gridCol w:w="1134"/>
        <w:gridCol w:w="1169"/>
      </w:tblGrid>
      <w:tr w:rsidR="004566DA" w:rsidTr="00450D72">
        <w:trPr>
          <w:trHeight w:val="566"/>
          <w:jc w:val="center"/>
        </w:trPr>
        <w:tc>
          <w:tcPr>
            <w:tcW w:w="421" w:type="dxa"/>
            <w:tcBorders>
              <w:top w:val="single" w:sz="4" w:space="0" w:color="auto"/>
              <w:left w:val="single" w:sz="4" w:space="0" w:color="auto"/>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lp.</w:t>
            </w:r>
          </w:p>
        </w:tc>
        <w:tc>
          <w:tcPr>
            <w:tcW w:w="6945"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 xml:space="preserve">Opis przedmiotu zamówienia </w:t>
            </w:r>
          </w:p>
        </w:tc>
        <w:tc>
          <w:tcPr>
            <w:tcW w:w="1701" w:type="dxa"/>
            <w:tcBorders>
              <w:top w:val="single" w:sz="4" w:space="0" w:color="auto"/>
              <w:left w:val="nil"/>
              <w:bottom w:val="single" w:sz="4" w:space="0" w:color="auto"/>
              <w:right w:val="single" w:sz="4" w:space="0" w:color="auto"/>
            </w:tcBorders>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Nazwa handlowa oferowanego produktu/ nr katalogowy</w:t>
            </w:r>
          </w:p>
        </w:tc>
        <w:tc>
          <w:tcPr>
            <w:tcW w:w="993" w:type="dxa"/>
            <w:tcBorders>
              <w:top w:val="single" w:sz="4" w:space="0" w:color="auto"/>
              <w:left w:val="single" w:sz="4" w:space="0" w:color="auto"/>
              <w:bottom w:val="single" w:sz="4" w:space="0" w:color="auto"/>
              <w:right w:val="single" w:sz="4" w:space="0" w:color="auto"/>
            </w:tcBorders>
          </w:tcPr>
          <w:p w:rsidR="004566DA" w:rsidRDefault="004566DA" w:rsidP="00F9359D">
            <w:pPr>
              <w:jc w:val="center"/>
              <w:rPr>
                <w:rFonts w:ascii="Arial" w:eastAsia="Calibri" w:hAnsi="Arial" w:cs="Arial"/>
                <w:b/>
                <w:bCs/>
                <w:sz w:val="16"/>
                <w:szCs w:val="16"/>
              </w:rPr>
            </w:pPr>
          </w:p>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Producent</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j.m.</w:t>
            </w:r>
          </w:p>
        </w:tc>
        <w:tc>
          <w:tcPr>
            <w:tcW w:w="709" w:type="dxa"/>
            <w:tcBorders>
              <w:top w:val="single" w:sz="4" w:space="0" w:color="auto"/>
              <w:left w:val="nil"/>
              <w:bottom w:val="single" w:sz="4" w:space="0" w:color="auto"/>
              <w:right w:val="single" w:sz="4" w:space="0" w:color="auto"/>
            </w:tcBorders>
            <w:noWrap/>
            <w:vAlign w:val="center"/>
            <w:hideMark/>
          </w:tcPr>
          <w:p w:rsidR="004566DA" w:rsidRDefault="004566DA" w:rsidP="00450D72">
            <w:pPr>
              <w:jc w:val="center"/>
              <w:rPr>
                <w:rFonts w:ascii="Arial" w:eastAsia="Calibri" w:hAnsi="Arial" w:cs="Arial"/>
                <w:b/>
                <w:bCs/>
                <w:sz w:val="16"/>
                <w:szCs w:val="16"/>
              </w:rPr>
            </w:pPr>
            <w:r>
              <w:rPr>
                <w:rFonts w:ascii="Arial" w:eastAsia="Calibri" w:hAnsi="Arial" w:cs="Arial"/>
                <w:b/>
                <w:bCs/>
                <w:sz w:val="16"/>
                <w:szCs w:val="16"/>
              </w:rPr>
              <w:t xml:space="preserve">Ilość </w:t>
            </w:r>
          </w:p>
        </w:tc>
        <w:tc>
          <w:tcPr>
            <w:tcW w:w="1134"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Cena jednostkowa brutto w PLN</w:t>
            </w:r>
          </w:p>
        </w:tc>
        <w:tc>
          <w:tcPr>
            <w:tcW w:w="1169"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Wartość</w:t>
            </w:r>
          </w:p>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brutto w PLN</w:t>
            </w:r>
          </w:p>
        </w:tc>
      </w:tr>
      <w:tr w:rsidR="00450D72" w:rsidTr="00450D72">
        <w:trPr>
          <w:trHeight w:val="529"/>
          <w:jc w:val="center"/>
        </w:trPr>
        <w:tc>
          <w:tcPr>
            <w:tcW w:w="421" w:type="dxa"/>
            <w:tcBorders>
              <w:top w:val="single" w:sz="4" w:space="0" w:color="auto"/>
              <w:left w:val="single" w:sz="4" w:space="0" w:color="auto"/>
              <w:bottom w:val="single" w:sz="4" w:space="0" w:color="auto"/>
              <w:right w:val="single" w:sz="4" w:space="0" w:color="auto"/>
            </w:tcBorders>
            <w:noWrap/>
            <w:vAlign w:val="center"/>
          </w:tcPr>
          <w:p w:rsidR="00450D72" w:rsidRPr="00450D72" w:rsidRDefault="00450D72" w:rsidP="00450D72">
            <w:pPr>
              <w:rPr>
                <w:rFonts w:ascii="Arial" w:hAnsi="Arial" w:cs="Arial"/>
                <w:bCs/>
                <w:color w:val="000000"/>
              </w:rPr>
            </w:pPr>
            <w:r w:rsidRPr="00450D72">
              <w:rPr>
                <w:rFonts w:ascii="Arial" w:hAnsi="Arial" w:cs="Arial"/>
                <w:bCs/>
                <w:color w:val="000000"/>
              </w:rPr>
              <w:t>1.</w:t>
            </w:r>
          </w:p>
        </w:tc>
        <w:tc>
          <w:tcPr>
            <w:tcW w:w="6945" w:type="dxa"/>
            <w:tcBorders>
              <w:top w:val="single" w:sz="4" w:space="0" w:color="auto"/>
              <w:left w:val="nil"/>
              <w:bottom w:val="single" w:sz="4" w:space="0" w:color="auto"/>
              <w:right w:val="single" w:sz="4" w:space="0" w:color="auto"/>
            </w:tcBorders>
            <w:noWrap/>
            <w:vAlign w:val="center"/>
          </w:tcPr>
          <w:p w:rsidR="00450D72" w:rsidRDefault="00450D72" w:rsidP="00450D72">
            <w:pPr>
              <w:rPr>
                <w:rFonts w:ascii="Arial" w:hAnsi="Arial" w:cs="Arial"/>
                <w:color w:val="000000"/>
              </w:rPr>
            </w:pPr>
            <w:r>
              <w:rPr>
                <w:rFonts w:ascii="Arial" w:hAnsi="Arial" w:cs="Arial"/>
                <w:color w:val="000000"/>
              </w:rPr>
              <w:t xml:space="preserve">Uchwyt </w:t>
            </w:r>
            <w:proofErr w:type="spellStart"/>
            <w:r>
              <w:rPr>
                <w:rFonts w:ascii="Arial" w:hAnsi="Arial" w:cs="Arial"/>
                <w:color w:val="000000"/>
              </w:rPr>
              <w:t>monopolarny</w:t>
            </w:r>
            <w:proofErr w:type="spellEnd"/>
            <w:r>
              <w:rPr>
                <w:rFonts w:ascii="Arial" w:hAnsi="Arial" w:cs="Arial"/>
                <w:color w:val="000000"/>
              </w:rPr>
              <w:t xml:space="preserve"> z kablem przyłączeniowym o dł. min 4,2 m. Wtyczka wykonanie trzy </w:t>
            </w:r>
            <w:proofErr w:type="spellStart"/>
            <w:r>
              <w:rPr>
                <w:rFonts w:ascii="Arial" w:hAnsi="Arial" w:cs="Arial"/>
                <w:color w:val="000000"/>
              </w:rPr>
              <w:t>bolcowe</w:t>
            </w:r>
            <w:proofErr w:type="spellEnd"/>
            <w:r>
              <w:rPr>
                <w:rFonts w:ascii="Arial" w:hAnsi="Arial" w:cs="Arial"/>
                <w:color w:val="000000"/>
              </w:rPr>
              <w:t xml:space="preserve"> standard BOWA, </w:t>
            </w:r>
            <w:proofErr w:type="spellStart"/>
            <w:r>
              <w:rPr>
                <w:rFonts w:ascii="Arial" w:hAnsi="Arial" w:cs="Arial"/>
                <w:color w:val="000000"/>
              </w:rPr>
              <w:t>Erbe</w:t>
            </w:r>
            <w:proofErr w:type="spellEnd"/>
            <w:r>
              <w:rPr>
                <w:rFonts w:ascii="Arial" w:hAnsi="Arial" w:cs="Arial"/>
                <w:color w:val="000000"/>
              </w:rPr>
              <w:t xml:space="preserve"> International, Martin International, </w:t>
            </w:r>
            <w:proofErr w:type="spellStart"/>
            <w:r>
              <w:rPr>
                <w:rFonts w:ascii="Arial" w:hAnsi="Arial" w:cs="Arial"/>
                <w:color w:val="000000"/>
              </w:rPr>
              <w:t>Valleylab</w:t>
            </w:r>
            <w:proofErr w:type="spellEnd"/>
            <w:r>
              <w:rPr>
                <w:rFonts w:ascii="Arial" w:hAnsi="Arial" w:cs="Arial"/>
                <w:color w:val="000000"/>
              </w:rPr>
              <w:t xml:space="preserve">, </w:t>
            </w:r>
            <w:proofErr w:type="spellStart"/>
            <w:r>
              <w:rPr>
                <w:rFonts w:ascii="Arial" w:hAnsi="Arial" w:cs="Arial"/>
                <w:color w:val="000000"/>
              </w:rPr>
              <w:t>Conmed</w:t>
            </w:r>
            <w:proofErr w:type="spellEnd"/>
            <w:r>
              <w:rPr>
                <w:rFonts w:ascii="Arial" w:hAnsi="Arial" w:cs="Arial"/>
                <w:color w:val="000000"/>
              </w:rPr>
              <w:t>. Kabel oznakowany kolorowym znacznikiem wzdłuż przewodu – zabezpieczenie przed niewłaściwym złożeniem  kabla wysokiej częstotliwości, podczas przygotowywania uchwytu do sterylizacji. Średnica gniazda do mocowania narzędzi 2,4 lub 4 mm. Głębokość gniazda 19- 22 mm. Przyciski do aktywacji osobno do cięcia i koagulacji. Gniazdo mocowania narzędzi sześciokątne zabezpieczające narzędzie przed obrotem. Właściwości elektryczne zgodne z normą IEC 60601-2-2:2006 lub równoważną. Ilość cykli sterylizacji  min. 200.</w:t>
            </w:r>
          </w:p>
        </w:tc>
        <w:tc>
          <w:tcPr>
            <w:tcW w:w="1701" w:type="dxa"/>
            <w:tcBorders>
              <w:top w:val="single" w:sz="4" w:space="0" w:color="auto"/>
              <w:left w:val="nil"/>
              <w:bottom w:val="single" w:sz="4" w:space="0" w:color="auto"/>
              <w:right w:val="single" w:sz="4" w:space="0" w:color="auto"/>
            </w:tcBorders>
            <w:vAlign w:val="center"/>
          </w:tcPr>
          <w:p w:rsidR="00450D72" w:rsidRDefault="00450D72" w:rsidP="00450D72">
            <w:pPr>
              <w:jc w:val="center"/>
              <w:rPr>
                <w:rFonts w:ascii="Arial" w:eastAsia="Calibri" w:hAnsi="Arial" w:cs="Arial"/>
                <w:b/>
                <w:bCs/>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450D72" w:rsidRPr="00AD218E" w:rsidRDefault="00450D72" w:rsidP="00450D72">
            <w:pPr>
              <w:jc w:val="center"/>
              <w:rPr>
                <w:rFonts w:ascii="Arial" w:eastAsia="Calibri" w:hAnsi="Arial" w:cs="Arial"/>
                <w:bCs/>
                <w:sz w:val="16"/>
                <w:szCs w:val="16"/>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450D72" w:rsidRPr="00AD218E" w:rsidRDefault="00450D72" w:rsidP="00450D72">
            <w:pPr>
              <w:jc w:val="center"/>
              <w:rPr>
                <w:rFonts w:ascii="Arial" w:eastAsia="Calibri" w:hAnsi="Arial" w:cs="Arial"/>
                <w:bCs/>
                <w:sz w:val="16"/>
                <w:szCs w:val="16"/>
              </w:rPr>
            </w:pPr>
            <w:r w:rsidRPr="00AD218E">
              <w:rPr>
                <w:rFonts w:ascii="Arial" w:eastAsia="Calibri" w:hAnsi="Arial" w:cs="Arial"/>
                <w:bCs/>
                <w:sz w:val="16"/>
                <w:szCs w:val="16"/>
              </w:rPr>
              <w:t>Szt.</w:t>
            </w:r>
          </w:p>
        </w:tc>
        <w:tc>
          <w:tcPr>
            <w:tcW w:w="709" w:type="dxa"/>
            <w:tcBorders>
              <w:top w:val="single" w:sz="4" w:space="0" w:color="auto"/>
              <w:left w:val="nil"/>
              <w:bottom w:val="single" w:sz="4" w:space="0" w:color="auto"/>
              <w:right w:val="single" w:sz="4" w:space="0" w:color="auto"/>
            </w:tcBorders>
            <w:noWrap/>
            <w:vAlign w:val="center"/>
          </w:tcPr>
          <w:p w:rsidR="00450D72" w:rsidRDefault="00450D72" w:rsidP="00450D72">
            <w:pPr>
              <w:jc w:val="center"/>
              <w:rPr>
                <w:rFonts w:ascii="Arial" w:hAnsi="Arial" w:cs="Arial"/>
                <w:color w:val="000000"/>
              </w:rPr>
            </w:pPr>
            <w:r>
              <w:rPr>
                <w:rFonts w:ascii="Arial" w:hAnsi="Arial" w:cs="Arial"/>
                <w:color w:val="000000"/>
              </w:rPr>
              <w:t>15</w:t>
            </w:r>
          </w:p>
        </w:tc>
        <w:tc>
          <w:tcPr>
            <w:tcW w:w="1134" w:type="dxa"/>
            <w:tcBorders>
              <w:top w:val="single" w:sz="4" w:space="0" w:color="auto"/>
              <w:left w:val="nil"/>
              <w:bottom w:val="single" w:sz="4" w:space="0" w:color="auto"/>
              <w:right w:val="single" w:sz="4" w:space="0" w:color="auto"/>
            </w:tcBorders>
            <w:noWrap/>
            <w:vAlign w:val="center"/>
          </w:tcPr>
          <w:p w:rsidR="00450D72" w:rsidRPr="00AD218E" w:rsidRDefault="00450D72" w:rsidP="00450D72">
            <w:pPr>
              <w:jc w:val="center"/>
              <w:rPr>
                <w:rFonts w:ascii="Arial" w:eastAsia="Calibri" w:hAnsi="Arial" w:cs="Arial"/>
                <w:bCs/>
                <w:sz w:val="16"/>
                <w:szCs w:val="16"/>
              </w:rPr>
            </w:pPr>
          </w:p>
        </w:tc>
        <w:tc>
          <w:tcPr>
            <w:tcW w:w="1169" w:type="dxa"/>
            <w:tcBorders>
              <w:top w:val="single" w:sz="4" w:space="0" w:color="auto"/>
              <w:left w:val="nil"/>
              <w:bottom w:val="single" w:sz="4" w:space="0" w:color="auto"/>
              <w:right w:val="single" w:sz="4" w:space="0" w:color="auto"/>
            </w:tcBorders>
            <w:noWrap/>
            <w:vAlign w:val="center"/>
          </w:tcPr>
          <w:p w:rsidR="00450D72" w:rsidRPr="00AD218E" w:rsidRDefault="00450D72" w:rsidP="00450D72">
            <w:pPr>
              <w:jc w:val="center"/>
              <w:rPr>
                <w:rFonts w:ascii="Arial" w:eastAsia="Calibri" w:hAnsi="Arial" w:cs="Arial"/>
                <w:bCs/>
                <w:sz w:val="16"/>
                <w:szCs w:val="16"/>
              </w:rPr>
            </w:pPr>
          </w:p>
        </w:tc>
      </w:tr>
      <w:tr w:rsidR="00450D72" w:rsidTr="00450D72">
        <w:trPr>
          <w:trHeight w:val="409"/>
          <w:jc w:val="center"/>
        </w:trPr>
        <w:tc>
          <w:tcPr>
            <w:tcW w:w="421" w:type="dxa"/>
            <w:tcBorders>
              <w:top w:val="single" w:sz="4" w:space="0" w:color="auto"/>
              <w:left w:val="single" w:sz="4" w:space="0" w:color="auto"/>
              <w:bottom w:val="single" w:sz="4" w:space="0" w:color="auto"/>
              <w:right w:val="single" w:sz="4" w:space="0" w:color="auto"/>
            </w:tcBorders>
            <w:noWrap/>
            <w:vAlign w:val="center"/>
          </w:tcPr>
          <w:p w:rsidR="00450D72" w:rsidRPr="00450D72" w:rsidRDefault="00450D72" w:rsidP="00450D72">
            <w:pPr>
              <w:rPr>
                <w:rFonts w:ascii="Arial" w:hAnsi="Arial" w:cs="Arial"/>
                <w:bCs/>
                <w:color w:val="000000"/>
              </w:rPr>
            </w:pPr>
            <w:r w:rsidRPr="00450D72">
              <w:rPr>
                <w:rFonts w:ascii="Arial" w:hAnsi="Arial" w:cs="Arial"/>
                <w:bCs/>
                <w:color w:val="000000"/>
              </w:rPr>
              <w:t>2.</w:t>
            </w:r>
          </w:p>
        </w:tc>
        <w:tc>
          <w:tcPr>
            <w:tcW w:w="6945" w:type="dxa"/>
            <w:tcBorders>
              <w:top w:val="single" w:sz="4" w:space="0" w:color="auto"/>
              <w:left w:val="nil"/>
              <w:bottom w:val="single" w:sz="4" w:space="0" w:color="auto"/>
              <w:right w:val="single" w:sz="4" w:space="0" w:color="auto"/>
            </w:tcBorders>
            <w:noWrap/>
            <w:vAlign w:val="center"/>
          </w:tcPr>
          <w:p w:rsidR="00450D72" w:rsidRDefault="00450D72" w:rsidP="00E64C97">
            <w:pPr>
              <w:rPr>
                <w:rFonts w:ascii="Arial" w:hAnsi="Arial" w:cs="Arial"/>
                <w:color w:val="000000"/>
              </w:rPr>
            </w:pPr>
            <w:r>
              <w:rPr>
                <w:rFonts w:ascii="Arial" w:hAnsi="Arial" w:cs="Arial"/>
                <w:color w:val="000000"/>
              </w:rPr>
              <w:t>Elektroda nożowa wielorazowego użytku, długość całkowita   60 - 62mm, średnica trzonka 4mm, szerokość ostrza  2,4- 2,6mm, grubość ostrza 0,6 - 0,8mm, długość ostrza 13 -15mm. Wykonana zgodnie z normami IEC 60601-2-2:2006 lub równoważną</w:t>
            </w:r>
            <w:r>
              <w:rPr>
                <w:rFonts w:ascii="Arial" w:hAnsi="Arial" w:cs="Arial"/>
                <w:color w:val="000000"/>
              </w:rPr>
              <w:br/>
            </w:r>
            <w:r>
              <w:rPr>
                <w:rFonts w:ascii="Arial" w:hAnsi="Arial" w:cs="Arial"/>
                <w:color w:val="000000"/>
              </w:rPr>
              <w:lastRenderedPageBreak/>
              <w:t>sterylizacja w autoklawie w 134</w:t>
            </w:r>
            <w:r>
              <w:rPr>
                <w:rFonts w:ascii="Cambria Math" w:hAnsi="Cambria Math" w:cs="Cambria Math"/>
                <w:color w:val="000000"/>
              </w:rPr>
              <w:t>⁰</w:t>
            </w:r>
            <w:r>
              <w:rPr>
                <w:rFonts w:ascii="Arial" w:hAnsi="Arial" w:cs="Arial"/>
                <w:color w:val="000000"/>
              </w:rPr>
              <w:t xml:space="preserve">C, 20 min.                     </w:t>
            </w:r>
            <w:r>
              <w:rPr>
                <w:rFonts w:ascii="Arial" w:hAnsi="Arial" w:cs="Arial"/>
                <w:color w:val="000000"/>
              </w:rPr>
              <w:br/>
              <w:t xml:space="preserve">Opakowanie 5 sztuk. </w:t>
            </w:r>
          </w:p>
        </w:tc>
        <w:tc>
          <w:tcPr>
            <w:tcW w:w="1701" w:type="dxa"/>
            <w:tcBorders>
              <w:top w:val="single" w:sz="4" w:space="0" w:color="auto"/>
              <w:left w:val="nil"/>
              <w:bottom w:val="single" w:sz="4" w:space="0" w:color="auto"/>
              <w:right w:val="single" w:sz="4" w:space="0" w:color="auto"/>
            </w:tcBorders>
            <w:vAlign w:val="center"/>
          </w:tcPr>
          <w:p w:rsidR="00450D72" w:rsidRDefault="00450D72" w:rsidP="00450D72">
            <w:pPr>
              <w:jc w:val="center"/>
              <w:rPr>
                <w:rFonts w:ascii="Arial" w:eastAsia="Calibri" w:hAnsi="Arial" w:cs="Arial"/>
                <w:b/>
                <w:bCs/>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450D72" w:rsidRPr="00AD218E" w:rsidRDefault="00450D72" w:rsidP="00450D72">
            <w:pPr>
              <w:jc w:val="center"/>
              <w:rPr>
                <w:rFonts w:ascii="Arial" w:eastAsia="Calibri" w:hAnsi="Arial" w:cs="Arial"/>
                <w:bCs/>
                <w:sz w:val="16"/>
                <w:szCs w:val="16"/>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450D72" w:rsidRPr="00AD218E" w:rsidRDefault="00E64C97" w:rsidP="00450D72">
            <w:pPr>
              <w:jc w:val="center"/>
              <w:rPr>
                <w:rFonts w:ascii="Arial" w:eastAsia="Calibri" w:hAnsi="Arial" w:cs="Arial"/>
                <w:bCs/>
                <w:sz w:val="16"/>
                <w:szCs w:val="16"/>
              </w:rPr>
            </w:pPr>
            <w:r>
              <w:rPr>
                <w:rFonts w:ascii="Arial" w:eastAsia="Calibri" w:hAnsi="Arial" w:cs="Arial"/>
                <w:bCs/>
                <w:sz w:val="16"/>
                <w:szCs w:val="16"/>
              </w:rPr>
              <w:t>op</w:t>
            </w:r>
            <w:r w:rsidR="00450D72" w:rsidRPr="00AD218E">
              <w:rPr>
                <w:rFonts w:ascii="Arial" w:eastAsia="Calibri" w:hAnsi="Arial" w:cs="Arial"/>
                <w:bCs/>
                <w:sz w:val="16"/>
                <w:szCs w:val="16"/>
              </w:rPr>
              <w:t>.</w:t>
            </w:r>
          </w:p>
        </w:tc>
        <w:tc>
          <w:tcPr>
            <w:tcW w:w="709" w:type="dxa"/>
            <w:tcBorders>
              <w:top w:val="single" w:sz="4" w:space="0" w:color="auto"/>
              <w:left w:val="nil"/>
              <w:bottom w:val="single" w:sz="4" w:space="0" w:color="auto"/>
              <w:right w:val="single" w:sz="4" w:space="0" w:color="auto"/>
            </w:tcBorders>
            <w:noWrap/>
            <w:vAlign w:val="center"/>
          </w:tcPr>
          <w:p w:rsidR="00450D72" w:rsidRDefault="00450D72" w:rsidP="00450D72">
            <w:pPr>
              <w:jc w:val="center"/>
              <w:rPr>
                <w:rFonts w:ascii="Arial" w:hAnsi="Arial" w:cs="Arial"/>
                <w:color w:val="000000"/>
              </w:rPr>
            </w:pPr>
            <w:r>
              <w:rPr>
                <w:rFonts w:ascii="Arial" w:hAnsi="Arial" w:cs="Arial"/>
                <w:color w:val="000000"/>
              </w:rPr>
              <w:t>3</w:t>
            </w:r>
          </w:p>
        </w:tc>
        <w:tc>
          <w:tcPr>
            <w:tcW w:w="1134" w:type="dxa"/>
            <w:tcBorders>
              <w:top w:val="single" w:sz="4" w:space="0" w:color="auto"/>
              <w:left w:val="nil"/>
              <w:bottom w:val="single" w:sz="4" w:space="0" w:color="auto"/>
              <w:right w:val="single" w:sz="4" w:space="0" w:color="auto"/>
            </w:tcBorders>
            <w:noWrap/>
            <w:vAlign w:val="center"/>
          </w:tcPr>
          <w:p w:rsidR="00450D72" w:rsidRPr="00AD218E" w:rsidRDefault="00450D72" w:rsidP="00450D72">
            <w:pPr>
              <w:jc w:val="center"/>
              <w:rPr>
                <w:rFonts w:ascii="Arial" w:eastAsia="Calibri" w:hAnsi="Arial" w:cs="Arial"/>
                <w:bCs/>
                <w:sz w:val="16"/>
                <w:szCs w:val="16"/>
              </w:rPr>
            </w:pPr>
          </w:p>
        </w:tc>
        <w:tc>
          <w:tcPr>
            <w:tcW w:w="1169" w:type="dxa"/>
            <w:tcBorders>
              <w:top w:val="single" w:sz="4" w:space="0" w:color="auto"/>
              <w:left w:val="nil"/>
              <w:bottom w:val="single" w:sz="4" w:space="0" w:color="auto"/>
              <w:right w:val="single" w:sz="4" w:space="0" w:color="auto"/>
            </w:tcBorders>
            <w:noWrap/>
            <w:vAlign w:val="center"/>
          </w:tcPr>
          <w:p w:rsidR="00450D72" w:rsidRPr="00AD218E" w:rsidRDefault="00450D72" w:rsidP="00450D72">
            <w:pPr>
              <w:jc w:val="center"/>
              <w:rPr>
                <w:rFonts w:ascii="Arial" w:eastAsia="Calibri" w:hAnsi="Arial" w:cs="Arial"/>
                <w:bCs/>
                <w:sz w:val="16"/>
                <w:szCs w:val="16"/>
              </w:rPr>
            </w:pPr>
          </w:p>
        </w:tc>
      </w:tr>
      <w:tr w:rsidR="00450D72" w:rsidTr="00450D72">
        <w:trPr>
          <w:trHeight w:val="529"/>
          <w:jc w:val="center"/>
        </w:trPr>
        <w:tc>
          <w:tcPr>
            <w:tcW w:w="421" w:type="dxa"/>
            <w:tcBorders>
              <w:top w:val="single" w:sz="4" w:space="0" w:color="auto"/>
              <w:left w:val="single" w:sz="4" w:space="0" w:color="auto"/>
              <w:bottom w:val="single" w:sz="4" w:space="0" w:color="auto"/>
              <w:right w:val="single" w:sz="4" w:space="0" w:color="auto"/>
            </w:tcBorders>
            <w:noWrap/>
            <w:vAlign w:val="center"/>
          </w:tcPr>
          <w:p w:rsidR="00450D72" w:rsidRPr="00450D72" w:rsidRDefault="00450D72" w:rsidP="00450D72">
            <w:pPr>
              <w:rPr>
                <w:rFonts w:ascii="Arial" w:hAnsi="Arial" w:cs="Arial"/>
                <w:bCs/>
                <w:color w:val="000000"/>
              </w:rPr>
            </w:pPr>
            <w:r w:rsidRPr="00450D72">
              <w:rPr>
                <w:rFonts w:ascii="Arial" w:hAnsi="Arial" w:cs="Arial"/>
                <w:bCs/>
                <w:color w:val="000000"/>
              </w:rPr>
              <w:lastRenderedPageBreak/>
              <w:t>3.</w:t>
            </w:r>
          </w:p>
        </w:tc>
        <w:tc>
          <w:tcPr>
            <w:tcW w:w="6945" w:type="dxa"/>
            <w:tcBorders>
              <w:top w:val="single" w:sz="4" w:space="0" w:color="auto"/>
              <w:left w:val="nil"/>
              <w:bottom w:val="single" w:sz="4" w:space="0" w:color="auto"/>
              <w:right w:val="single" w:sz="4" w:space="0" w:color="auto"/>
            </w:tcBorders>
            <w:noWrap/>
            <w:vAlign w:val="center"/>
          </w:tcPr>
          <w:p w:rsidR="00450D72" w:rsidRDefault="00450D72" w:rsidP="00450D72">
            <w:pPr>
              <w:rPr>
                <w:rFonts w:ascii="Arial" w:hAnsi="Arial" w:cs="Arial"/>
                <w:color w:val="000000"/>
              </w:rPr>
            </w:pPr>
            <w:r>
              <w:rPr>
                <w:rFonts w:ascii="Arial" w:hAnsi="Arial" w:cs="Arial"/>
                <w:color w:val="000000"/>
              </w:rPr>
              <w:t xml:space="preserve">Elektroda </w:t>
            </w:r>
            <w:proofErr w:type="spellStart"/>
            <w:r>
              <w:rPr>
                <w:rFonts w:ascii="Arial" w:hAnsi="Arial" w:cs="Arial"/>
                <w:color w:val="000000"/>
              </w:rPr>
              <w:t>monopolarna</w:t>
            </w:r>
            <w:proofErr w:type="spellEnd"/>
            <w:r>
              <w:rPr>
                <w:rFonts w:ascii="Arial" w:hAnsi="Arial" w:cs="Arial"/>
                <w:color w:val="000000"/>
              </w:rPr>
              <w:t xml:space="preserve">  pętla 100mm, jednorazowa, sterylna, </w:t>
            </w:r>
            <w:proofErr w:type="spellStart"/>
            <w:r>
              <w:rPr>
                <w:rFonts w:ascii="Arial" w:hAnsi="Arial" w:cs="Arial"/>
                <w:color w:val="000000"/>
              </w:rPr>
              <w:t>loop</w:t>
            </w:r>
            <w:proofErr w:type="spellEnd"/>
            <w:r>
              <w:rPr>
                <w:rFonts w:ascii="Arial" w:hAnsi="Arial" w:cs="Arial"/>
                <w:color w:val="000000"/>
              </w:rPr>
              <w:t xml:space="preserve">, kompatybilna z </w:t>
            </w:r>
            <w:proofErr w:type="spellStart"/>
            <w:r>
              <w:rPr>
                <w:rFonts w:ascii="Arial" w:hAnsi="Arial" w:cs="Arial"/>
                <w:color w:val="000000"/>
              </w:rPr>
              <w:t>uchwtem</w:t>
            </w:r>
            <w:proofErr w:type="spellEnd"/>
            <w:r>
              <w:rPr>
                <w:rFonts w:ascii="Arial" w:hAnsi="Arial" w:cs="Arial"/>
                <w:color w:val="000000"/>
              </w:rPr>
              <w:t xml:space="preserve"> wielorazowego użytku, pakowana po 10 szt.</w:t>
            </w:r>
          </w:p>
        </w:tc>
        <w:tc>
          <w:tcPr>
            <w:tcW w:w="1701" w:type="dxa"/>
            <w:tcBorders>
              <w:top w:val="single" w:sz="4" w:space="0" w:color="auto"/>
              <w:left w:val="nil"/>
              <w:bottom w:val="single" w:sz="4" w:space="0" w:color="auto"/>
              <w:right w:val="single" w:sz="4" w:space="0" w:color="auto"/>
            </w:tcBorders>
            <w:vAlign w:val="center"/>
          </w:tcPr>
          <w:p w:rsidR="00450D72" w:rsidRDefault="00450D72" w:rsidP="00450D72">
            <w:pPr>
              <w:jc w:val="center"/>
              <w:rPr>
                <w:rFonts w:ascii="Arial" w:eastAsia="Calibri" w:hAnsi="Arial" w:cs="Arial"/>
                <w:b/>
                <w:bCs/>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450D72" w:rsidRPr="00AD218E" w:rsidRDefault="00450D72" w:rsidP="00450D72">
            <w:pPr>
              <w:jc w:val="center"/>
              <w:rPr>
                <w:rFonts w:ascii="Arial" w:eastAsia="Calibri" w:hAnsi="Arial" w:cs="Arial"/>
                <w:bCs/>
                <w:sz w:val="16"/>
                <w:szCs w:val="16"/>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450D72" w:rsidRPr="00AD218E" w:rsidRDefault="00450D72" w:rsidP="00450D72">
            <w:pPr>
              <w:jc w:val="center"/>
              <w:rPr>
                <w:rFonts w:ascii="Arial" w:eastAsia="Calibri" w:hAnsi="Arial" w:cs="Arial"/>
                <w:bCs/>
                <w:sz w:val="16"/>
                <w:szCs w:val="16"/>
              </w:rPr>
            </w:pPr>
            <w:r w:rsidRPr="00AD218E">
              <w:rPr>
                <w:rFonts w:ascii="Arial" w:eastAsia="Calibri" w:hAnsi="Arial" w:cs="Arial"/>
                <w:bCs/>
                <w:sz w:val="16"/>
                <w:szCs w:val="16"/>
              </w:rPr>
              <w:t>Szt.</w:t>
            </w:r>
          </w:p>
        </w:tc>
        <w:tc>
          <w:tcPr>
            <w:tcW w:w="709" w:type="dxa"/>
            <w:tcBorders>
              <w:top w:val="single" w:sz="4" w:space="0" w:color="auto"/>
              <w:left w:val="nil"/>
              <w:bottom w:val="single" w:sz="4" w:space="0" w:color="auto"/>
              <w:right w:val="single" w:sz="4" w:space="0" w:color="auto"/>
            </w:tcBorders>
            <w:noWrap/>
            <w:vAlign w:val="center"/>
          </w:tcPr>
          <w:p w:rsidR="00450D72" w:rsidRDefault="00450D72" w:rsidP="00450D72">
            <w:pPr>
              <w:jc w:val="center"/>
              <w:rPr>
                <w:rFonts w:ascii="Arial" w:hAnsi="Arial" w:cs="Arial"/>
                <w:color w:val="000000"/>
              </w:rPr>
            </w:pPr>
            <w:r>
              <w:rPr>
                <w:rFonts w:ascii="Arial" w:hAnsi="Arial" w:cs="Arial"/>
                <w:color w:val="000000"/>
              </w:rPr>
              <w:t>3</w:t>
            </w:r>
          </w:p>
        </w:tc>
        <w:tc>
          <w:tcPr>
            <w:tcW w:w="1134" w:type="dxa"/>
            <w:tcBorders>
              <w:top w:val="single" w:sz="4" w:space="0" w:color="auto"/>
              <w:left w:val="nil"/>
              <w:bottom w:val="single" w:sz="4" w:space="0" w:color="auto"/>
              <w:right w:val="single" w:sz="4" w:space="0" w:color="auto"/>
            </w:tcBorders>
            <w:noWrap/>
            <w:vAlign w:val="center"/>
          </w:tcPr>
          <w:p w:rsidR="00450D72" w:rsidRPr="00AD218E" w:rsidRDefault="00450D72" w:rsidP="00450D72">
            <w:pPr>
              <w:jc w:val="center"/>
              <w:rPr>
                <w:rFonts w:ascii="Arial" w:eastAsia="Calibri" w:hAnsi="Arial" w:cs="Arial"/>
                <w:bCs/>
                <w:sz w:val="16"/>
                <w:szCs w:val="16"/>
              </w:rPr>
            </w:pPr>
          </w:p>
        </w:tc>
        <w:tc>
          <w:tcPr>
            <w:tcW w:w="1169" w:type="dxa"/>
            <w:tcBorders>
              <w:top w:val="single" w:sz="4" w:space="0" w:color="auto"/>
              <w:left w:val="nil"/>
              <w:bottom w:val="single" w:sz="4" w:space="0" w:color="auto"/>
              <w:right w:val="single" w:sz="4" w:space="0" w:color="auto"/>
            </w:tcBorders>
            <w:noWrap/>
            <w:vAlign w:val="center"/>
          </w:tcPr>
          <w:p w:rsidR="00450D72" w:rsidRPr="00AD218E" w:rsidRDefault="00450D72" w:rsidP="00450D72">
            <w:pPr>
              <w:jc w:val="center"/>
              <w:rPr>
                <w:rFonts w:ascii="Arial" w:eastAsia="Calibri" w:hAnsi="Arial" w:cs="Arial"/>
                <w:bCs/>
                <w:sz w:val="16"/>
                <w:szCs w:val="16"/>
              </w:rPr>
            </w:pPr>
          </w:p>
        </w:tc>
      </w:tr>
      <w:tr w:rsidR="00450D72" w:rsidTr="00450D72">
        <w:trPr>
          <w:trHeight w:val="409"/>
          <w:jc w:val="center"/>
        </w:trPr>
        <w:tc>
          <w:tcPr>
            <w:tcW w:w="421" w:type="dxa"/>
            <w:tcBorders>
              <w:top w:val="single" w:sz="4" w:space="0" w:color="auto"/>
              <w:left w:val="single" w:sz="4" w:space="0" w:color="auto"/>
              <w:bottom w:val="single" w:sz="4" w:space="0" w:color="auto"/>
              <w:right w:val="single" w:sz="4" w:space="0" w:color="auto"/>
            </w:tcBorders>
            <w:noWrap/>
            <w:vAlign w:val="center"/>
          </w:tcPr>
          <w:p w:rsidR="00450D72" w:rsidRPr="00450D72" w:rsidRDefault="00450D72" w:rsidP="00450D72">
            <w:pPr>
              <w:rPr>
                <w:rFonts w:ascii="Arial" w:hAnsi="Arial" w:cs="Arial"/>
                <w:bCs/>
                <w:color w:val="000000"/>
              </w:rPr>
            </w:pPr>
            <w:r w:rsidRPr="00450D72">
              <w:rPr>
                <w:rFonts w:ascii="Arial" w:hAnsi="Arial" w:cs="Arial"/>
                <w:bCs/>
                <w:color w:val="000000"/>
              </w:rPr>
              <w:t>4.</w:t>
            </w:r>
          </w:p>
        </w:tc>
        <w:tc>
          <w:tcPr>
            <w:tcW w:w="6945" w:type="dxa"/>
            <w:tcBorders>
              <w:top w:val="single" w:sz="4" w:space="0" w:color="auto"/>
              <w:left w:val="nil"/>
              <w:bottom w:val="single" w:sz="4" w:space="0" w:color="auto"/>
              <w:right w:val="single" w:sz="4" w:space="0" w:color="auto"/>
            </w:tcBorders>
            <w:noWrap/>
            <w:vAlign w:val="center"/>
          </w:tcPr>
          <w:p w:rsidR="00450D72" w:rsidRDefault="00450D72" w:rsidP="00450D72">
            <w:pPr>
              <w:rPr>
                <w:rFonts w:ascii="Arial" w:hAnsi="Arial" w:cs="Arial"/>
                <w:color w:val="000000"/>
              </w:rPr>
            </w:pPr>
            <w:r>
              <w:rPr>
                <w:rFonts w:ascii="Arial" w:hAnsi="Arial" w:cs="Arial"/>
                <w:color w:val="000000"/>
              </w:rPr>
              <w:t xml:space="preserve">Uchwyt z przyłączem koagulacji </w:t>
            </w:r>
            <w:proofErr w:type="spellStart"/>
            <w:r>
              <w:rPr>
                <w:rFonts w:ascii="Arial" w:hAnsi="Arial" w:cs="Arial"/>
                <w:color w:val="000000"/>
              </w:rPr>
              <w:t>monopolarnej</w:t>
            </w:r>
            <w:proofErr w:type="spellEnd"/>
            <w:r>
              <w:rPr>
                <w:rFonts w:ascii="Arial" w:hAnsi="Arial" w:cs="Arial"/>
                <w:color w:val="000000"/>
              </w:rPr>
              <w:t xml:space="preserve"> do pętli  100 mm, laparoskopowy. Tuba wewnętrzna i zewnętrzna, wielorazowego użytku o długości części roboczej 305 mm o  średnicy zewnętrznej  5 mm.</w:t>
            </w:r>
          </w:p>
        </w:tc>
        <w:tc>
          <w:tcPr>
            <w:tcW w:w="1701" w:type="dxa"/>
            <w:tcBorders>
              <w:top w:val="single" w:sz="4" w:space="0" w:color="auto"/>
              <w:left w:val="nil"/>
              <w:bottom w:val="single" w:sz="4" w:space="0" w:color="auto"/>
              <w:right w:val="single" w:sz="4" w:space="0" w:color="auto"/>
            </w:tcBorders>
            <w:vAlign w:val="center"/>
          </w:tcPr>
          <w:p w:rsidR="00450D72" w:rsidRDefault="00450D72" w:rsidP="00450D72">
            <w:pPr>
              <w:jc w:val="center"/>
              <w:rPr>
                <w:rFonts w:ascii="Arial" w:eastAsia="Calibri" w:hAnsi="Arial" w:cs="Arial"/>
                <w:b/>
                <w:bCs/>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450D72" w:rsidRPr="00AD218E" w:rsidRDefault="00450D72" w:rsidP="00450D72">
            <w:pPr>
              <w:jc w:val="center"/>
              <w:rPr>
                <w:rFonts w:ascii="Arial" w:eastAsia="Calibri" w:hAnsi="Arial" w:cs="Arial"/>
                <w:bCs/>
                <w:sz w:val="16"/>
                <w:szCs w:val="16"/>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450D72" w:rsidRPr="00AD218E" w:rsidRDefault="00450D72" w:rsidP="00450D72">
            <w:pPr>
              <w:jc w:val="center"/>
              <w:rPr>
                <w:rFonts w:ascii="Arial" w:eastAsia="Calibri" w:hAnsi="Arial" w:cs="Arial"/>
                <w:bCs/>
                <w:sz w:val="16"/>
                <w:szCs w:val="16"/>
              </w:rPr>
            </w:pPr>
            <w:r w:rsidRPr="00AD218E">
              <w:rPr>
                <w:rFonts w:ascii="Arial" w:eastAsia="Calibri" w:hAnsi="Arial" w:cs="Arial"/>
                <w:bCs/>
                <w:sz w:val="16"/>
                <w:szCs w:val="16"/>
              </w:rPr>
              <w:t>Szt.</w:t>
            </w:r>
          </w:p>
        </w:tc>
        <w:tc>
          <w:tcPr>
            <w:tcW w:w="709" w:type="dxa"/>
            <w:tcBorders>
              <w:top w:val="single" w:sz="4" w:space="0" w:color="auto"/>
              <w:left w:val="nil"/>
              <w:bottom w:val="single" w:sz="4" w:space="0" w:color="auto"/>
              <w:right w:val="single" w:sz="4" w:space="0" w:color="auto"/>
            </w:tcBorders>
            <w:noWrap/>
            <w:vAlign w:val="center"/>
          </w:tcPr>
          <w:p w:rsidR="00450D72" w:rsidRDefault="00450D72" w:rsidP="00450D72">
            <w:pPr>
              <w:jc w:val="center"/>
              <w:rPr>
                <w:rFonts w:ascii="Arial" w:hAnsi="Arial" w:cs="Arial"/>
                <w:color w:val="000000"/>
              </w:rPr>
            </w:pPr>
            <w:r>
              <w:rPr>
                <w:rFonts w:ascii="Arial" w:hAnsi="Arial" w:cs="Arial"/>
                <w:color w:val="000000"/>
              </w:rPr>
              <w:t>1</w:t>
            </w:r>
          </w:p>
        </w:tc>
        <w:tc>
          <w:tcPr>
            <w:tcW w:w="1134" w:type="dxa"/>
            <w:tcBorders>
              <w:top w:val="single" w:sz="4" w:space="0" w:color="auto"/>
              <w:left w:val="nil"/>
              <w:bottom w:val="single" w:sz="4" w:space="0" w:color="auto"/>
              <w:right w:val="single" w:sz="4" w:space="0" w:color="auto"/>
            </w:tcBorders>
            <w:noWrap/>
            <w:vAlign w:val="center"/>
          </w:tcPr>
          <w:p w:rsidR="00450D72" w:rsidRPr="00AD218E" w:rsidRDefault="00450D72" w:rsidP="00450D72">
            <w:pPr>
              <w:jc w:val="center"/>
              <w:rPr>
                <w:rFonts w:ascii="Arial" w:eastAsia="Calibri" w:hAnsi="Arial" w:cs="Arial"/>
                <w:bCs/>
                <w:sz w:val="16"/>
                <w:szCs w:val="16"/>
              </w:rPr>
            </w:pPr>
          </w:p>
        </w:tc>
        <w:tc>
          <w:tcPr>
            <w:tcW w:w="1169" w:type="dxa"/>
            <w:tcBorders>
              <w:top w:val="single" w:sz="4" w:space="0" w:color="auto"/>
              <w:left w:val="nil"/>
              <w:bottom w:val="single" w:sz="4" w:space="0" w:color="auto"/>
              <w:right w:val="single" w:sz="4" w:space="0" w:color="auto"/>
            </w:tcBorders>
            <w:noWrap/>
            <w:vAlign w:val="center"/>
          </w:tcPr>
          <w:p w:rsidR="00450D72" w:rsidRPr="00AD218E" w:rsidRDefault="00450D72" w:rsidP="00450D72">
            <w:pPr>
              <w:jc w:val="center"/>
              <w:rPr>
                <w:rFonts w:ascii="Arial" w:eastAsia="Calibri" w:hAnsi="Arial" w:cs="Arial"/>
                <w:bCs/>
                <w:sz w:val="16"/>
                <w:szCs w:val="16"/>
              </w:rPr>
            </w:pPr>
          </w:p>
        </w:tc>
      </w:tr>
      <w:tr w:rsidR="00450D72" w:rsidTr="00450D72">
        <w:trPr>
          <w:trHeight w:val="529"/>
          <w:jc w:val="center"/>
        </w:trPr>
        <w:tc>
          <w:tcPr>
            <w:tcW w:w="421" w:type="dxa"/>
            <w:tcBorders>
              <w:top w:val="single" w:sz="4" w:space="0" w:color="auto"/>
              <w:left w:val="single" w:sz="4" w:space="0" w:color="auto"/>
              <w:bottom w:val="single" w:sz="4" w:space="0" w:color="auto"/>
              <w:right w:val="single" w:sz="4" w:space="0" w:color="auto"/>
            </w:tcBorders>
            <w:noWrap/>
            <w:vAlign w:val="center"/>
          </w:tcPr>
          <w:p w:rsidR="00450D72" w:rsidRPr="00450D72" w:rsidRDefault="00450D72" w:rsidP="00450D72">
            <w:pPr>
              <w:rPr>
                <w:rFonts w:ascii="Arial" w:hAnsi="Arial" w:cs="Arial"/>
                <w:bCs/>
                <w:color w:val="000000"/>
              </w:rPr>
            </w:pPr>
            <w:r w:rsidRPr="00450D72">
              <w:rPr>
                <w:rFonts w:ascii="Arial" w:hAnsi="Arial" w:cs="Arial"/>
                <w:bCs/>
                <w:color w:val="000000"/>
              </w:rPr>
              <w:t>5.</w:t>
            </w:r>
          </w:p>
        </w:tc>
        <w:tc>
          <w:tcPr>
            <w:tcW w:w="6945" w:type="dxa"/>
            <w:tcBorders>
              <w:top w:val="single" w:sz="4" w:space="0" w:color="auto"/>
              <w:left w:val="nil"/>
              <w:bottom w:val="single" w:sz="4" w:space="0" w:color="auto"/>
              <w:right w:val="single" w:sz="4" w:space="0" w:color="auto"/>
            </w:tcBorders>
            <w:noWrap/>
            <w:vAlign w:val="center"/>
          </w:tcPr>
          <w:p w:rsidR="00450D72" w:rsidRDefault="00450D72" w:rsidP="00450D72">
            <w:pPr>
              <w:rPr>
                <w:rFonts w:ascii="Arial" w:hAnsi="Arial" w:cs="Arial"/>
                <w:color w:val="000000"/>
              </w:rPr>
            </w:pPr>
            <w:r>
              <w:rPr>
                <w:rFonts w:ascii="Arial" w:hAnsi="Arial" w:cs="Arial"/>
                <w:color w:val="000000"/>
              </w:rPr>
              <w:t xml:space="preserve">Kabel </w:t>
            </w:r>
            <w:proofErr w:type="spellStart"/>
            <w:r>
              <w:rPr>
                <w:rFonts w:ascii="Arial" w:hAnsi="Arial" w:cs="Arial"/>
                <w:color w:val="000000"/>
              </w:rPr>
              <w:t>monopolarny</w:t>
            </w:r>
            <w:proofErr w:type="spellEnd"/>
            <w:r>
              <w:rPr>
                <w:rFonts w:ascii="Arial" w:hAnsi="Arial" w:cs="Arial"/>
                <w:color w:val="000000"/>
              </w:rPr>
              <w:t xml:space="preserve"> o dł. min 4,2 m  elektrody laparoskopowej do aparatu ERBE VIO300</w:t>
            </w:r>
          </w:p>
        </w:tc>
        <w:tc>
          <w:tcPr>
            <w:tcW w:w="1701" w:type="dxa"/>
            <w:tcBorders>
              <w:top w:val="single" w:sz="4" w:space="0" w:color="auto"/>
              <w:left w:val="nil"/>
              <w:bottom w:val="single" w:sz="4" w:space="0" w:color="auto"/>
              <w:right w:val="single" w:sz="4" w:space="0" w:color="auto"/>
            </w:tcBorders>
            <w:vAlign w:val="center"/>
          </w:tcPr>
          <w:p w:rsidR="00450D72" w:rsidRDefault="00450D72" w:rsidP="00450D72">
            <w:pPr>
              <w:jc w:val="center"/>
              <w:rPr>
                <w:rFonts w:ascii="Arial" w:eastAsia="Calibri" w:hAnsi="Arial" w:cs="Arial"/>
                <w:b/>
                <w:bCs/>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450D72" w:rsidRPr="00AD218E" w:rsidRDefault="00450D72" w:rsidP="00450D72">
            <w:pPr>
              <w:jc w:val="center"/>
              <w:rPr>
                <w:rFonts w:ascii="Arial" w:eastAsia="Calibri" w:hAnsi="Arial" w:cs="Arial"/>
                <w:bCs/>
                <w:sz w:val="16"/>
                <w:szCs w:val="16"/>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450D72" w:rsidRPr="00AD218E" w:rsidRDefault="00450D72" w:rsidP="00450D72">
            <w:pPr>
              <w:jc w:val="center"/>
              <w:rPr>
                <w:rFonts w:ascii="Arial" w:eastAsia="Calibri" w:hAnsi="Arial" w:cs="Arial"/>
                <w:bCs/>
                <w:sz w:val="16"/>
                <w:szCs w:val="16"/>
              </w:rPr>
            </w:pPr>
            <w:r w:rsidRPr="00AD218E">
              <w:rPr>
                <w:rFonts w:ascii="Arial" w:eastAsia="Calibri" w:hAnsi="Arial" w:cs="Arial"/>
                <w:bCs/>
                <w:sz w:val="16"/>
                <w:szCs w:val="16"/>
              </w:rPr>
              <w:t>Szt.</w:t>
            </w:r>
          </w:p>
        </w:tc>
        <w:tc>
          <w:tcPr>
            <w:tcW w:w="709" w:type="dxa"/>
            <w:tcBorders>
              <w:top w:val="single" w:sz="4" w:space="0" w:color="auto"/>
              <w:left w:val="nil"/>
              <w:bottom w:val="single" w:sz="4" w:space="0" w:color="auto"/>
              <w:right w:val="single" w:sz="4" w:space="0" w:color="auto"/>
            </w:tcBorders>
            <w:noWrap/>
            <w:vAlign w:val="center"/>
          </w:tcPr>
          <w:p w:rsidR="00450D72" w:rsidRDefault="00450D72" w:rsidP="00450D72">
            <w:pPr>
              <w:jc w:val="center"/>
              <w:rPr>
                <w:rFonts w:ascii="Arial" w:hAnsi="Arial" w:cs="Arial"/>
                <w:color w:val="000000"/>
              </w:rPr>
            </w:pPr>
            <w:r>
              <w:rPr>
                <w:rFonts w:ascii="Arial" w:hAnsi="Arial" w:cs="Arial"/>
                <w:color w:val="000000"/>
              </w:rPr>
              <w:t>2</w:t>
            </w:r>
          </w:p>
        </w:tc>
        <w:tc>
          <w:tcPr>
            <w:tcW w:w="1134" w:type="dxa"/>
            <w:tcBorders>
              <w:top w:val="single" w:sz="4" w:space="0" w:color="auto"/>
              <w:left w:val="nil"/>
              <w:bottom w:val="single" w:sz="4" w:space="0" w:color="auto"/>
              <w:right w:val="single" w:sz="4" w:space="0" w:color="auto"/>
            </w:tcBorders>
            <w:noWrap/>
            <w:vAlign w:val="center"/>
          </w:tcPr>
          <w:p w:rsidR="00450D72" w:rsidRPr="00AD218E" w:rsidRDefault="00450D72" w:rsidP="00450D72">
            <w:pPr>
              <w:jc w:val="center"/>
              <w:rPr>
                <w:rFonts w:ascii="Arial" w:eastAsia="Calibri" w:hAnsi="Arial" w:cs="Arial"/>
                <w:bCs/>
                <w:sz w:val="16"/>
                <w:szCs w:val="16"/>
              </w:rPr>
            </w:pPr>
          </w:p>
        </w:tc>
        <w:tc>
          <w:tcPr>
            <w:tcW w:w="1169" w:type="dxa"/>
            <w:tcBorders>
              <w:top w:val="single" w:sz="4" w:space="0" w:color="auto"/>
              <w:left w:val="nil"/>
              <w:bottom w:val="single" w:sz="4" w:space="0" w:color="auto"/>
              <w:right w:val="single" w:sz="4" w:space="0" w:color="auto"/>
            </w:tcBorders>
            <w:noWrap/>
            <w:vAlign w:val="center"/>
          </w:tcPr>
          <w:p w:rsidR="00450D72" w:rsidRPr="00AD218E" w:rsidRDefault="00450D72" w:rsidP="00450D72">
            <w:pPr>
              <w:jc w:val="center"/>
              <w:rPr>
                <w:rFonts w:ascii="Arial" w:eastAsia="Calibri" w:hAnsi="Arial" w:cs="Arial"/>
                <w:bCs/>
                <w:sz w:val="16"/>
                <w:szCs w:val="16"/>
              </w:rPr>
            </w:pPr>
          </w:p>
        </w:tc>
      </w:tr>
      <w:tr w:rsidR="00450D72" w:rsidTr="00450D72">
        <w:trPr>
          <w:trHeight w:val="409"/>
          <w:jc w:val="center"/>
        </w:trPr>
        <w:tc>
          <w:tcPr>
            <w:tcW w:w="421" w:type="dxa"/>
            <w:tcBorders>
              <w:top w:val="single" w:sz="4" w:space="0" w:color="auto"/>
              <w:left w:val="single" w:sz="4" w:space="0" w:color="auto"/>
              <w:bottom w:val="single" w:sz="4" w:space="0" w:color="auto"/>
              <w:right w:val="single" w:sz="4" w:space="0" w:color="auto"/>
            </w:tcBorders>
            <w:noWrap/>
            <w:vAlign w:val="center"/>
          </w:tcPr>
          <w:p w:rsidR="00450D72" w:rsidRPr="00450D72" w:rsidRDefault="00450D72" w:rsidP="00450D72">
            <w:pPr>
              <w:rPr>
                <w:rFonts w:ascii="Arial" w:hAnsi="Arial" w:cs="Arial"/>
                <w:bCs/>
                <w:color w:val="000000"/>
              </w:rPr>
            </w:pPr>
            <w:r w:rsidRPr="00450D72">
              <w:rPr>
                <w:rFonts w:ascii="Arial" w:hAnsi="Arial" w:cs="Arial"/>
                <w:bCs/>
                <w:color w:val="000000"/>
              </w:rPr>
              <w:t>6.</w:t>
            </w:r>
          </w:p>
        </w:tc>
        <w:tc>
          <w:tcPr>
            <w:tcW w:w="6945" w:type="dxa"/>
            <w:tcBorders>
              <w:top w:val="single" w:sz="4" w:space="0" w:color="auto"/>
              <w:left w:val="nil"/>
              <w:bottom w:val="single" w:sz="4" w:space="0" w:color="auto"/>
              <w:right w:val="single" w:sz="4" w:space="0" w:color="auto"/>
            </w:tcBorders>
            <w:noWrap/>
            <w:vAlign w:val="center"/>
          </w:tcPr>
          <w:p w:rsidR="00450D72" w:rsidRDefault="00450D72" w:rsidP="00450D72">
            <w:pPr>
              <w:rPr>
                <w:rFonts w:ascii="Arial" w:hAnsi="Arial" w:cs="Arial"/>
                <w:color w:val="000000"/>
              </w:rPr>
            </w:pPr>
            <w:r>
              <w:rPr>
                <w:rFonts w:ascii="Arial" w:hAnsi="Arial" w:cs="Arial"/>
                <w:color w:val="000000"/>
              </w:rPr>
              <w:t xml:space="preserve">Kabel łączący do szczypiec bipolarnych wielorazowego użytku. Długość całkowita 4,4-4,5m. Wtyczka od str. generatora (2-pin) Ø 4mm, męska, odległość między bolcami 28,58mm. Wtyczka od str. instrumentu europejska płaska. Do połączenia szczypiec bipolarnych z generatorami </w:t>
            </w:r>
            <w:proofErr w:type="spellStart"/>
            <w:r>
              <w:rPr>
                <w:rFonts w:ascii="Arial" w:hAnsi="Arial" w:cs="Arial"/>
                <w:color w:val="000000"/>
              </w:rPr>
              <w:t>Valleylab</w:t>
            </w:r>
            <w:proofErr w:type="spellEnd"/>
            <w:r>
              <w:rPr>
                <w:rFonts w:ascii="Arial" w:hAnsi="Arial" w:cs="Arial"/>
                <w:color w:val="000000"/>
              </w:rPr>
              <w:t xml:space="preserve">, </w:t>
            </w:r>
            <w:proofErr w:type="spellStart"/>
            <w:r>
              <w:rPr>
                <w:rFonts w:ascii="Arial" w:hAnsi="Arial" w:cs="Arial"/>
                <w:color w:val="000000"/>
              </w:rPr>
              <w:t>Lamidey</w:t>
            </w:r>
            <w:proofErr w:type="spellEnd"/>
            <w:r>
              <w:rPr>
                <w:rFonts w:ascii="Arial" w:hAnsi="Arial" w:cs="Arial"/>
                <w:color w:val="000000"/>
              </w:rPr>
              <w:t>, ERBE VIO, BOWA. Kabel oznakowany kolorowym znacznikiem wzdłuż przewodu – zabezpieczenie przed niewłaściwym złożeniem  kabla wysokiej częstotliwości, podczas przygotowywania uchwytu do sterylizacji. Kabel  łączący do szczypiec wykonany zgodne z normami IEC 60601-1-1:1995, IEC 60601-2-2:2006 lub równoważnymi 300-krotna sterylizacja w autoklawie w 134</w:t>
            </w:r>
            <w:r>
              <w:rPr>
                <w:rFonts w:ascii="Cambria Math" w:hAnsi="Cambria Math" w:cs="Cambria Math"/>
                <w:color w:val="000000"/>
              </w:rPr>
              <w:t>⁰</w:t>
            </w:r>
            <w:r>
              <w:rPr>
                <w:rFonts w:ascii="Arial" w:hAnsi="Arial" w:cs="Arial"/>
                <w:color w:val="000000"/>
              </w:rPr>
              <w:t xml:space="preserve">C, 20 min. Do szczypiec bipolarnych BOWA, ERBE VIO, </w:t>
            </w:r>
            <w:proofErr w:type="spellStart"/>
            <w:r>
              <w:rPr>
                <w:rFonts w:ascii="Arial" w:hAnsi="Arial" w:cs="Arial"/>
                <w:color w:val="000000"/>
              </w:rPr>
              <w:t>Integra</w:t>
            </w:r>
            <w:proofErr w:type="spellEnd"/>
            <w:r>
              <w:rPr>
                <w:rFonts w:ascii="Arial" w:hAnsi="Arial" w:cs="Arial"/>
                <w:color w:val="000000"/>
              </w:rPr>
              <w:t>, Martin.</w:t>
            </w:r>
          </w:p>
        </w:tc>
        <w:tc>
          <w:tcPr>
            <w:tcW w:w="1701" w:type="dxa"/>
            <w:tcBorders>
              <w:top w:val="single" w:sz="4" w:space="0" w:color="auto"/>
              <w:left w:val="nil"/>
              <w:bottom w:val="single" w:sz="4" w:space="0" w:color="auto"/>
              <w:right w:val="single" w:sz="4" w:space="0" w:color="auto"/>
            </w:tcBorders>
            <w:vAlign w:val="center"/>
          </w:tcPr>
          <w:p w:rsidR="00450D72" w:rsidRDefault="00450D72" w:rsidP="00450D72">
            <w:pPr>
              <w:jc w:val="center"/>
              <w:rPr>
                <w:rFonts w:ascii="Arial" w:eastAsia="Calibri" w:hAnsi="Arial" w:cs="Arial"/>
                <w:b/>
                <w:bCs/>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450D72" w:rsidRPr="00AD218E" w:rsidRDefault="00450D72" w:rsidP="00450D72">
            <w:pPr>
              <w:jc w:val="center"/>
              <w:rPr>
                <w:rFonts w:ascii="Arial" w:eastAsia="Calibri" w:hAnsi="Arial" w:cs="Arial"/>
                <w:bCs/>
                <w:sz w:val="16"/>
                <w:szCs w:val="16"/>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450D72" w:rsidRPr="00AD218E" w:rsidRDefault="00450D72" w:rsidP="00450D72">
            <w:pPr>
              <w:jc w:val="center"/>
              <w:rPr>
                <w:rFonts w:ascii="Arial" w:eastAsia="Calibri" w:hAnsi="Arial" w:cs="Arial"/>
                <w:bCs/>
                <w:sz w:val="16"/>
                <w:szCs w:val="16"/>
              </w:rPr>
            </w:pPr>
            <w:r w:rsidRPr="00AD218E">
              <w:rPr>
                <w:rFonts w:ascii="Arial" w:eastAsia="Calibri" w:hAnsi="Arial" w:cs="Arial"/>
                <w:bCs/>
                <w:sz w:val="16"/>
                <w:szCs w:val="16"/>
              </w:rPr>
              <w:t>Szt.</w:t>
            </w:r>
          </w:p>
        </w:tc>
        <w:tc>
          <w:tcPr>
            <w:tcW w:w="709" w:type="dxa"/>
            <w:tcBorders>
              <w:top w:val="single" w:sz="4" w:space="0" w:color="auto"/>
              <w:left w:val="nil"/>
              <w:bottom w:val="single" w:sz="4" w:space="0" w:color="auto"/>
              <w:right w:val="single" w:sz="4" w:space="0" w:color="auto"/>
            </w:tcBorders>
            <w:noWrap/>
            <w:vAlign w:val="center"/>
          </w:tcPr>
          <w:p w:rsidR="00450D72" w:rsidRDefault="00450D72" w:rsidP="00450D72">
            <w:pPr>
              <w:jc w:val="center"/>
              <w:rPr>
                <w:rFonts w:ascii="Arial" w:hAnsi="Arial" w:cs="Arial"/>
                <w:color w:val="000000"/>
              </w:rPr>
            </w:pPr>
            <w:r>
              <w:rPr>
                <w:rFonts w:ascii="Arial" w:hAnsi="Arial" w:cs="Arial"/>
                <w:color w:val="000000"/>
              </w:rPr>
              <w:t>8</w:t>
            </w:r>
          </w:p>
        </w:tc>
        <w:tc>
          <w:tcPr>
            <w:tcW w:w="1134" w:type="dxa"/>
            <w:tcBorders>
              <w:top w:val="single" w:sz="4" w:space="0" w:color="auto"/>
              <w:left w:val="nil"/>
              <w:bottom w:val="single" w:sz="4" w:space="0" w:color="auto"/>
              <w:right w:val="single" w:sz="4" w:space="0" w:color="auto"/>
            </w:tcBorders>
            <w:noWrap/>
            <w:vAlign w:val="center"/>
          </w:tcPr>
          <w:p w:rsidR="00450D72" w:rsidRPr="00AD218E" w:rsidRDefault="00450D72" w:rsidP="00450D72">
            <w:pPr>
              <w:jc w:val="center"/>
              <w:rPr>
                <w:rFonts w:ascii="Arial" w:eastAsia="Calibri" w:hAnsi="Arial" w:cs="Arial"/>
                <w:bCs/>
                <w:sz w:val="16"/>
                <w:szCs w:val="16"/>
              </w:rPr>
            </w:pPr>
          </w:p>
        </w:tc>
        <w:tc>
          <w:tcPr>
            <w:tcW w:w="1169" w:type="dxa"/>
            <w:tcBorders>
              <w:top w:val="single" w:sz="4" w:space="0" w:color="auto"/>
              <w:left w:val="nil"/>
              <w:bottom w:val="single" w:sz="4" w:space="0" w:color="auto"/>
              <w:right w:val="single" w:sz="4" w:space="0" w:color="auto"/>
            </w:tcBorders>
            <w:noWrap/>
            <w:vAlign w:val="center"/>
          </w:tcPr>
          <w:p w:rsidR="00450D72" w:rsidRPr="00AD218E" w:rsidRDefault="00450D72" w:rsidP="00450D72">
            <w:pPr>
              <w:jc w:val="center"/>
              <w:rPr>
                <w:rFonts w:ascii="Arial" w:eastAsia="Calibri" w:hAnsi="Arial" w:cs="Arial"/>
                <w:bCs/>
                <w:sz w:val="16"/>
                <w:szCs w:val="16"/>
              </w:rPr>
            </w:pPr>
          </w:p>
        </w:tc>
      </w:tr>
      <w:tr w:rsidR="00450D72" w:rsidTr="00450D72">
        <w:trPr>
          <w:trHeight w:val="529"/>
          <w:jc w:val="center"/>
        </w:trPr>
        <w:tc>
          <w:tcPr>
            <w:tcW w:w="421" w:type="dxa"/>
            <w:tcBorders>
              <w:top w:val="single" w:sz="4" w:space="0" w:color="auto"/>
              <w:left w:val="single" w:sz="4" w:space="0" w:color="auto"/>
              <w:bottom w:val="single" w:sz="4" w:space="0" w:color="auto"/>
              <w:right w:val="single" w:sz="4" w:space="0" w:color="auto"/>
            </w:tcBorders>
            <w:noWrap/>
            <w:vAlign w:val="center"/>
          </w:tcPr>
          <w:p w:rsidR="00450D72" w:rsidRPr="00450D72" w:rsidRDefault="00450D72" w:rsidP="00450D72">
            <w:pPr>
              <w:rPr>
                <w:rFonts w:ascii="Arial" w:hAnsi="Arial" w:cs="Arial"/>
                <w:bCs/>
                <w:color w:val="000000"/>
              </w:rPr>
            </w:pPr>
            <w:r w:rsidRPr="00450D72">
              <w:rPr>
                <w:rFonts w:ascii="Arial" w:hAnsi="Arial" w:cs="Arial"/>
                <w:bCs/>
                <w:color w:val="000000"/>
              </w:rPr>
              <w:t>7.</w:t>
            </w:r>
          </w:p>
        </w:tc>
        <w:tc>
          <w:tcPr>
            <w:tcW w:w="6945" w:type="dxa"/>
            <w:tcBorders>
              <w:top w:val="single" w:sz="4" w:space="0" w:color="auto"/>
              <w:left w:val="nil"/>
              <w:bottom w:val="single" w:sz="4" w:space="0" w:color="auto"/>
              <w:right w:val="single" w:sz="4" w:space="0" w:color="auto"/>
            </w:tcBorders>
            <w:noWrap/>
            <w:vAlign w:val="center"/>
          </w:tcPr>
          <w:p w:rsidR="00450D72" w:rsidRDefault="00450D72" w:rsidP="00450D72">
            <w:pPr>
              <w:rPr>
                <w:rFonts w:ascii="Arial" w:hAnsi="Arial" w:cs="Arial"/>
                <w:color w:val="000000"/>
              </w:rPr>
            </w:pPr>
            <w:proofErr w:type="spellStart"/>
            <w:r>
              <w:rPr>
                <w:rFonts w:ascii="Arial" w:hAnsi="Arial" w:cs="Arial"/>
                <w:color w:val="000000"/>
              </w:rPr>
              <w:t>Penseta</w:t>
            </w:r>
            <w:proofErr w:type="spellEnd"/>
            <w:r>
              <w:rPr>
                <w:rFonts w:ascii="Arial" w:hAnsi="Arial" w:cs="Arial"/>
                <w:color w:val="000000"/>
              </w:rPr>
              <w:t xml:space="preserve"> bipolarna prosta końcówka szer. 1mm.  dł.155 - 165 mm</w:t>
            </w:r>
          </w:p>
        </w:tc>
        <w:tc>
          <w:tcPr>
            <w:tcW w:w="1701" w:type="dxa"/>
            <w:tcBorders>
              <w:top w:val="single" w:sz="4" w:space="0" w:color="auto"/>
              <w:left w:val="nil"/>
              <w:bottom w:val="single" w:sz="4" w:space="0" w:color="auto"/>
              <w:right w:val="single" w:sz="4" w:space="0" w:color="auto"/>
            </w:tcBorders>
            <w:vAlign w:val="center"/>
          </w:tcPr>
          <w:p w:rsidR="00450D72" w:rsidRDefault="00450D72" w:rsidP="00450D72">
            <w:pPr>
              <w:jc w:val="center"/>
              <w:rPr>
                <w:rFonts w:ascii="Arial" w:eastAsia="Calibri" w:hAnsi="Arial" w:cs="Arial"/>
                <w:b/>
                <w:bCs/>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450D72" w:rsidRPr="00AD218E" w:rsidRDefault="00450D72" w:rsidP="00450D72">
            <w:pPr>
              <w:jc w:val="center"/>
              <w:rPr>
                <w:rFonts w:ascii="Arial" w:eastAsia="Calibri" w:hAnsi="Arial" w:cs="Arial"/>
                <w:bCs/>
                <w:sz w:val="16"/>
                <w:szCs w:val="16"/>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450D72" w:rsidRPr="00AD218E" w:rsidRDefault="00450D72" w:rsidP="00450D72">
            <w:pPr>
              <w:jc w:val="center"/>
              <w:rPr>
                <w:rFonts w:ascii="Arial" w:eastAsia="Calibri" w:hAnsi="Arial" w:cs="Arial"/>
                <w:bCs/>
                <w:sz w:val="16"/>
                <w:szCs w:val="16"/>
              </w:rPr>
            </w:pPr>
            <w:r w:rsidRPr="00AD218E">
              <w:rPr>
                <w:rFonts w:ascii="Arial" w:eastAsia="Calibri" w:hAnsi="Arial" w:cs="Arial"/>
                <w:bCs/>
                <w:sz w:val="16"/>
                <w:szCs w:val="16"/>
              </w:rPr>
              <w:t>Szt.</w:t>
            </w:r>
          </w:p>
        </w:tc>
        <w:tc>
          <w:tcPr>
            <w:tcW w:w="709" w:type="dxa"/>
            <w:tcBorders>
              <w:top w:val="single" w:sz="4" w:space="0" w:color="auto"/>
              <w:left w:val="nil"/>
              <w:bottom w:val="single" w:sz="4" w:space="0" w:color="auto"/>
              <w:right w:val="single" w:sz="4" w:space="0" w:color="auto"/>
            </w:tcBorders>
            <w:noWrap/>
            <w:vAlign w:val="center"/>
          </w:tcPr>
          <w:p w:rsidR="00450D72" w:rsidRDefault="00450D72" w:rsidP="00450D72">
            <w:pPr>
              <w:jc w:val="center"/>
              <w:rPr>
                <w:rFonts w:ascii="Arial" w:hAnsi="Arial" w:cs="Arial"/>
                <w:color w:val="000000"/>
              </w:rPr>
            </w:pPr>
            <w:r>
              <w:rPr>
                <w:rFonts w:ascii="Arial" w:hAnsi="Arial" w:cs="Arial"/>
                <w:color w:val="000000"/>
              </w:rPr>
              <w:t>1</w:t>
            </w:r>
          </w:p>
        </w:tc>
        <w:tc>
          <w:tcPr>
            <w:tcW w:w="1134" w:type="dxa"/>
            <w:tcBorders>
              <w:top w:val="single" w:sz="4" w:space="0" w:color="auto"/>
              <w:left w:val="nil"/>
              <w:bottom w:val="single" w:sz="4" w:space="0" w:color="auto"/>
              <w:right w:val="single" w:sz="4" w:space="0" w:color="auto"/>
            </w:tcBorders>
            <w:noWrap/>
            <w:vAlign w:val="center"/>
          </w:tcPr>
          <w:p w:rsidR="00450D72" w:rsidRPr="00AD218E" w:rsidRDefault="00450D72" w:rsidP="00450D72">
            <w:pPr>
              <w:jc w:val="center"/>
              <w:rPr>
                <w:rFonts w:ascii="Arial" w:eastAsia="Calibri" w:hAnsi="Arial" w:cs="Arial"/>
                <w:bCs/>
                <w:sz w:val="16"/>
                <w:szCs w:val="16"/>
              </w:rPr>
            </w:pPr>
          </w:p>
        </w:tc>
        <w:tc>
          <w:tcPr>
            <w:tcW w:w="1169" w:type="dxa"/>
            <w:tcBorders>
              <w:top w:val="single" w:sz="4" w:space="0" w:color="auto"/>
              <w:left w:val="nil"/>
              <w:bottom w:val="single" w:sz="4" w:space="0" w:color="auto"/>
              <w:right w:val="single" w:sz="4" w:space="0" w:color="auto"/>
            </w:tcBorders>
            <w:noWrap/>
            <w:vAlign w:val="center"/>
          </w:tcPr>
          <w:p w:rsidR="00450D72" w:rsidRPr="00AD218E" w:rsidRDefault="00450D72" w:rsidP="00450D72">
            <w:pPr>
              <w:jc w:val="center"/>
              <w:rPr>
                <w:rFonts w:ascii="Arial" w:eastAsia="Calibri" w:hAnsi="Arial" w:cs="Arial"/>
                <w:bCs/>
                <w:sz w:val="16"/>
                <w:szCs w:val="16"/>
              </w:rPr>
            </w:pPr>
          </w:p>
        </w:tc>
      </w:tr>
      <w:tr w:rsidR="00450D72" w:rsidTr="00450D72">
        <w:trPr>
          <w:trHeight w:val="409"/>
          <w:jc w:val="center"/>
        </w:trPr>
        <w:tc>
          <w:tcPr>
            <w:tcW w:w="421" w:type="dxa"/>
            <w:tcBorders>
              <w:top w:val="single" w:sz="4" w:space="0" w:color="auto"/>
              <w:left w:val="single" w:sz="4" w:space="0" w:color="auto"/>
              <w:bottom w:val="single" w:sz="4" w:space="0" w:color="auto"/>
              <w:right w:val="single" w:sz="4" w:space="0" w:color="auto"/>
            </w:tcBorders>
            <w:noWrap/>
            <w:vAlign w:val="center"/>
          </w:tcPr>
          <w:p w:rsidR="00450D72" w:rsidRPr="00450D72" w:rsidRDefault="00450D72" w:rsidP="00450D72">
            <w:pPr>
              <w:rPr>
                <w:rFonts w:ascii="Arial" w:hAnsi="Arial" w:cs="Arial"/>
                <w:bCs/>
                <w:color w:val="000000"/>
              </w:rPr>
            </w:pPr>
            <w:r w:rsidRPr="00450D72">
              <w:rPr>
                <w:rFonts w:ascii="Arial" w:hAnsi="Arial" w:cs="Arial"/>
                <w:bCs/>
                <w:color w:val="000000"/>
              </w:rPr>
              <w:t>8.</w:t>
            </w:r>
          </w:p>
        </w:tc>
        <w:tc>
          <w:tcPr>
            <w:tcW w:w="6945" w:type="dxa"/>
            <w:tcBorders>
              <w:top w:val="single" w:sz="4" w:space="0" w:color="auto"/>
              <w:left w:val="nil"/>
              <w:bottom w:val="single" w:sz="4" w:space="0" w:color="auto"/>
              <w:right w:val="single" w:sz="4" w:space="0" w:color="auto"/>
            </w:tcBorders>
            <w:noWrap/>
            <w:vAlign w:val="center"/>
          </w:tcPr>
          <w:p w:rsidR="00450D72" w:rsidRDefault="00450D72" w:rsidP="00450D72">
            <w:pPr>
              <w:rPr>
                <w:rFonts w:ascii="Arial" w:hAnsi="Arial" w:cs="Arial"/>
                <w:color w:val="000000"/>
              </w:rPr>
            </w:pPr>
            <w:proofErr w:type="spellStart"/>
            <w:r>
              <w:rPr>
                <w:rFonts w:ascii="Arial" w:hAnsi="Arial" w:cs="Arial"/>
                <w:color w:val="000000"/>
              </w:rPr>
              <w:t>Penseta</w:t>
            </w:r>
            <w:proofErr w:type="spellEnd"/>
            <w:r>
              <w:rPr>
                <w:rFonts w:ascii="Arial" w:hAnsi="Arial" w:cs="Arial"/>
                <w:color w:val="000000"/>
              </w:rPr>
              <w:t xml:space="preserve"> bipolarna prosta końcówka </w:t>
            </w:r>
            <w:proofErr w:type="spellStart"/>
            <w:r>
              <w:rPr>
                <w:rFonts w:ascii="Arial" w:hAnsi="Arial" w:cs="Arial"/>
                <w:color w:val="000000"/>
              </w:rPr>
              <w:t>szer</w:t>
            </w:r>
            <w:proofErr w:type="spellEnd"/>
            <w:r>
              <w:rPr>
                <w:rFonts w:ascii="Arial" w:hAnsi="Arial" w:cs="Arial"/>
                <w:color w:val="000000"/>
              </w:rPr>
              <w:t xml:space="preserve">  2 mm , dl 155 -160 mmm</w:t>
            </w:r>
          </w:p>
        </w:tc>
        <w:tc>
          <w:tcPr>
            <w:tcW w:w="1701" w:type="dxa"/>
            <w:tcBorders>
              <w:top w:val="single" w:sz="4" w:space="0" w:color="auto"/>
              <w:left w:val="nil"/>
              <w:bottom w:val="single" w:sz="4" w:space="0" w:color="auto"/>
              <w:right w:val="single" w:sz="4" w:space="0" w:color="auto"/>
            </w:tcBorders>
            <w:vAlign w:val="center"/>
          </w:tcPr>
          <w:p w:rsidR="00450D72" w:rsidRDefault="00450D72" w:rsidP="00450D72">
            <w:pPr>
              <w:jc w:val="center"/>
              <w:rPr>
                <w:rFonts w:ascii="Arial" w:eastAsia="Calibri" w:hAnsi="Arial" w:cs="Arial"/>
                <w:b/>
                <w:bCs/>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450D72" w:rsidRPr="00AD218E" w:rsidRDefault="00450D72" w:rsidP="00450D72">
            <w:pPr>
              <w:jc w:val="center"/>
              <w:rPr>
                <w:rFonts w:ascii="Arial" w:eastAsia="Calibri" w:hAnsi="Arial" w:cs="Arial"/>
                <w:bCs/>
                <w:sz w:val="16"/>
                <w:szCs w:val="16"/>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450D72" w:rsidRPr="00AD218E" w:rsidRDefault="00450D72" w:rsidP="00450D72">
            <w:pPr>
              <w:jc w:val="center"/>
              <w:rPr>
                <w:rFonts w:ascii="Arial" w:eastAsia="Calibri" w:hAnsi="Arial" w:cs="Arial"/>
                <w:bCs/>
                <w:sz w:val="16"/>
                <w:szCs w:val="16"/>
              </w:rPr>
            </w:pPr>
            <w:r w:rsidRPr="00AD218E">
              <w:rPr>
                <w:rFonts w:ascii="Arial" w:eastAsia="Calibri" w:hAnsi="Arial" w:cs="Arial"/>
                <w:bCs/>
                <w:sz w:val="16"/>
                <w:szCs w:val="16"/>
              </w:rPr>
              <w:t>Szt.</w:t>
            </w:r>
          </w:p>
        </w:tc>
        <w:tc>
          <w:tcPr>
            <w:tcW w:w="709" w:type="dxa"/>
            <w:tcBorders>
              <w:top w:val="single" w:sz="4" w:space="0" w:color="auto"/>
              <w:left w:val="nil"/>
              <w:bottom w:val="single" w:sz="4" w:space="0" w:color="auto"/>
              <w:right w:val="single" w:sz="4" w:space="0" w:color="auto"/>
            </w:tcBorders>
            <w:noWrap/>
            <w:vAlign w:val="center"/>
          </w:tcPr>
          <w:p w:rsidR="00450D72" w:rsidRDefault="00450D72" w:rsidP="00450D72">
            <w:pPr>
              <w:jc w:val="center"/>
              <w:rPr>
                <w:rFonts w:ascii="Arial" w:hAnsi="Arial" w:cs="Arial"/>
                <w:color w:val="000000"/>
              </w:rPr>
            </w:pPr>
            <w:r>
              <w:rPr>
                <w:rFonts w:ascii="Arial" w:hAnsi="Arial" w:cs="Arial"/>
                <w:color w:val="000000"/>
              </w:rPr>
              <w:t>2</w:t>
            </w:r>
          </w:p>
        </w:tc>
        <w:tc>
          <w:tcPr>
            <w:tcW w:w="1134" w:type="dxa"/>
            <w:tcBorders>
              <w:top w:val="single" w:sz="4" w:space="0" w:color="auto"/>
              <w:left w:val="nil"/>
              <w:bottom w:val="single" w:sz="4" w:space="0" w:color="auto"/>
              <w:right w:val="single" w:sz="4" w:space="0" w:color="auto"/>
            </w:tcBorders>
            <w:noWrap/>
            <w:vAlign w:val="center"/>
          </w:tcPr>
          <w:p w:rsidR="00450D72" w:rsidRPr="00AD218E" w:rsidRDefault="00450D72" w:rsidP="00450D72">
            <w:pPr>
              <w:jc w:val="center"/>
              <w:rPr>
                <w:rFonts w:ascii="Arial" w:eastAsia="Calibri" w:hAnsi="Arial" w:cs="Arial"/>
                <w:bCs/>
                <w:sz w:val="16"/>
                <w:szCs w:val="16"/>
              </w:rPr>
            </w:pPr>
          </w:p>
        </w:tc>
        <w:tc>
          <w:tcPr>
            <w:tcW w:w="1169" w:type="dxa"/>
            <w:tcBorders>
              <w:top w:val="single" w:sz="4" w:space="0" w:color="auto"/>
              <w:left w:val="nil"/>
              <w:bottom w:val="single" w:sz="4" w:space="0" w:color="auto"/>
              <w:right w:val="single" w:sz="4" w:space="0" w:color="auto"/>
            </w:tcBorders>
            <w:noWrap/>
            <w:vAlign w:val="center"/>
          </w:tcPr>
          <w:p w:rsidR="00450D72" w:rsidRPr="00AD218E" w:rsidRDefault="00450D72" w:rsidP="00450D72">
            <w:pPr>
              <w:jc w:val="center"/>
              <w:rPr>
                <w:rFonts w:ascii="Arial" w:eastAsia="Calibri" w:hAnsi="Arial" w:cs="Arial"/>
                <w:bCs/>
                <w:sz w:val="16"/>
                <w:szCs w:val="16"/>
              </w:rPr>
            </w:pPr>
          </w:p>
        </w:tc>
      </w:tr>
      <w:tr w:rsidR="00450D72" w:rsidTr="00450D72">
        <w:trPr>
          <w:trHeight w:val="529"/>
          <w:jc w:val="center"/>
        </w:trPr>
        <w:tc>
          <w:tcPr>
            <w:tcW w:w="421" w:type="dxa"/>
            <w:tcBorders>
              <w:top w:val="single" w:sz="4" w:space="0" w:color="auto"/>
              <w:left w:val="single" w:sz="4" w:space="0" w:color="auto"/>
              <w:bottom w:val="single" w:sz="4" w:space="0" w:color="auto"/>
              <w:right w:val="single" w:sz="4" w:space="0" w:color="auto"/>
            </w:tcBorders>
            <w:noWrap/>
            <w:vAlign w:val="center"/>
          </w:tcPr>
          <w:p w:rsidR="00450D72" w:rsidRPr="00450D72" w:rsidRDefault="00450D72" w:rsidP="00450D72">
            <w:pPr>
              <w:rPr>
                <w:rFonts w:ascii="Arial" w:hAnsi="Arial" w:cs="Arial"/>
                <w:bCs/>
                <w:color w:val="000000"/>
              </w:rPr>
            </w:pPr>
            <w:r w:rsidRPr="00450D72">
              <w:rPr>
                <w:rFonts w:ascii="Arial" w:hAnsi="Arial" w:cs="Arial"/>
                <w:bCs/>
                <w:color w:val="000000"/>
              </w:rPr>
              <w:t>9.</w:t>
            </w:r>
          </w:p>
        </w:tc>
        <w:tc>
          <w:tcPr>
            <w:tcW w:w="6945" w:type="dxa"/>
            <w:tcBorders>
              <w:top w:val="single" w:sz="4" w:space="0" w:color="auto"/>
              <w:left w:val="nil"/>
              <w:bottom w:val="single" w:sz="4" w:space="0" w:color="auto"/>
              <w:right w:val="single" w:sz="4" w:space="0" w:color="auto"/>
            </w:tcBorders>
            <w:noWrap/>
            <w:vAlign w:val="center"/>
          </w:tcPr>
          <w:p w:rsidR="00450D72" w:rsidRDefault="00450D72" w:rsidP="00450D72">
            <w:pPr>
              <w:rPr>
                <w:rFonts w:ascii="Arial" w:hAnsi="Arial" w:cs="Arial"/>
                <w:color w:val="000000"/>
              </w:rPr>
            </w:pPr>
            <w:r>
              <w:rPr>
                <w:rFonts w:ascii="Arial" w:hAnsi="Arial" w:cs="Arial"/>
                <w:color w:val="000000"/>
              </w:rPr>
              <w:t>Kabel łączący do elektrod neutralnych, wymiary: długość całkowita min 4,2 m.</w:t>
            </w:r>
            <w:r>
              <w:rPr>
                <w:rFonts w:ascii="Arial" w:hAnsi="Arial" w:cs="Arial"/>
                <w:color w:val="000000"/>
              </w:rPr>
              <w:br/>
              <w:t xml:space="preserve">Wtyczka od str. generatora Ø 6,3mm, BOVIE, </w:t>
            </w:r>
            <w:proofErr w:type="spellStart"/>
            <w:r>
              <w:rPr>
                <w:rFonts w:ascii="Arial" w:hAnsi="Arial" w:cs="Arial"/>
                <w:color w:val="000000"/>
              </w:rPr>
              <w:t>Martin,Integra</w:t>
            </w:r>
            <w:proofErr w:type="spellEnd"/>
            <w:r>
              <w:rPr>
                <w:rFonts w:ascii="Arial" w:hAnsi="Arial" w:cs="Arial"/>
                <w:color w:val="000000"/>
              </w:rPr>
              <w:t>, BOWA,VALLEYLAB, ERBE Kabel oznakowany kolorowym znacznikiem wzdłuż przewodu – zabezpieczenie kabla przed skręcaniem podczas eksploatacji. Wtyczka od str. instrumentu klips 25mm. Właściwości elektryczne. Zgodne z normami IEC 60601-1:1995, IEC 60601-2-2: Czyszczenie / dezynfekcja: 300-krotna sterylizacja w autoklawie w 134</w:t>
            </w:r>
            <w:r>
              <w:rPr>
                <w:rFonts w:ascii="Cambria Math" w:hAnsi="Cambria Math" w:cs="Cambria Math"/>
                <w:color w:val="000000"/>
              </w:rPr>
              <w:t>⁰</w:t>
            </w:r>
            <w:r>
              <w:rPr>
                <w:rFonts w:ascii="Arial" w:hAnsi="Arial" w:cs="Arial"/>
                <w:color w:val="000000"/>
              </w:rPr>
              <w:t>C, 20 min. Możliwości kombinacji do elektrod neutralnych jednorazowego użytku. Inne cechy: kolor szary, pomarańczowy, powierzchnia matowa.</w:t>
            </w:r>
          </w:p>
        </w:tc>
        <w:tc>
          <w:tcPr>
            <w:tcW w:w="1701" w:type="dxa"/>
            <w:tcBorders>
              <w:top w:val="single" w:sz="4" w:space="0" w:color="auto"/>
              <w:left w:val="nil"/>
              <w:bottom w:val="single" w:sz="4" w:space="0" w:color="auto"/>
              <w:right w:val="single" w:sz="4" w:space="0" w:color="auto"/>
            </w:tcBorders>
            <w:vAlign w:val="center"/>
          </w:tcPr>
          <w:p w:rsidR="00450D72" w:rsidRDefault="00450D72" w:rsidP="00450D72">
            <w:pPr>
              <w:jc w:val="center"/>
              <w:rPr>
                <w:rFonts w:ascii="Arial" w:eastAsia="Calibri" w:hAnsi="Arial" w:cs="Arial"/>
                <w:b/>
                <w:bCs/>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450D72" w:rsidRPr="00AD218E" w:rsidRDefault="00450D72" w:rsidP="00450D72">
            <w:pPr>
              <w:jc w:val="center"/>
              <w:rPr>
                <w:rFonts w:ascii="Arial" w:eastAsia="Calibri" w:hAnsi="Arial" w:cs="Arial"/>
                <w:bCs/>
                <w:sz w:val="16"/>
                <w:szCs w:val="16"/>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450D72" w:rsidRPr="00AD218E" w:rsidRDefault="00450D72" w:rsidP="00450D72">
            <w:pPr>
              <w:jc w:val="center"/>
              <w:rPr>
                <w:rFonts w:ascii="Arial" w:eastAsia="Calibri" w:hAnsi="Arial" w:cs="Arial"/>
                <w:bCs/>
                <w:sz w:val="16"/>
                <w:szCs w:val="16"/>
              </w:rPr>
            </w:pPr>
            <w:r w:rsidRPr="00AD218E">
              <w:rPr>
                <w:rFonts w:ascii="Arial" w:eastAsia="Calibri" w:hAnsi="Arial" w:cs="Arial"/>
                <w:bCs/>
                <w:sz w:val="16"/>
                <w:szCs w:val="16"/>
              </w:rPr>
              <w:t>Szt.</w:t>
            </w:r>
          </w:p>
        </w:tc>
        <w:tc>
          <w:tcPr>
            <w:tcW w:w="709" w:type="dxa"/>
            <w:tcBorders>
              <w:top w:val="single" w:sz="4" w:space="0" w:color="auto"/>
              <w:left w:val="nil"/>
              <w:bottom w:val="single" w:sz="4" w:space="0" w:color="auto"/>
              <w:right w:val="single" w:sz="4" w:space="0" w:color="auto"/>
            </w:tcBorders>
            <w:noWrap/>
            <w:vAlign w:val="center"/>
          </w:tcPr>
          <w:p w:rsidR="00450D72" w:rsidRDefault="00450D72" w:rsidP="00450D72">
            <w:pPr>
              <w:jc w:val="center"/>
              <w:rPr>
                <w:rFonts w:ascii="Arial" w:hAnsi="Arial" w:cs="Arial"/>
                <w:color w:val="000000"/>
              </w:rPr>
            </w:pPr>
            <w:r>
              <w:rPr>
                <w:rFonts w:ascii="Arial" w:hAnsi="Arial" w:cs="Arial"/>
                <w:color w:val="000000"/>
              </w:rPr>
              <w:t>4</w:t>
            </w:r>
          </w:p>
        </w:tc>
        <w:tc>
          <w:tcPr>
            <w:tcW w:w="1134" w:type="dxa"/>
            <w:tcBorders>
              <w:top w:val="single" w:sz="4" w:space="0" w:color="auto"/>
              <w:left w:val="nil"/>
              <w:bottom w:val="single" w:sz="4" w:space="0" w:color="auto"/>
              <w:right w:val="single" w:sz="4" w:space="0" w:color="auto"/>
            </w:tcBorders>
            <w:noWrap/>
            <w:vAlign w:val="center"/>
          </w:tcPr>
          <w:p w:rsidR="00450D72" w:rsidRPr="00AD218E" w:rsidRDefault="00450D72" w:rsidP="00450D72">
            <w:pPr>
              <w:jc w:val="center"/>
              <w:rPr>
                <w:rFonts w:ascii="Arial" w:eastAsia="Calibri" w:hAnsi="Arial" w:cs="Arial"/>
                <w:bCs/>
                <w:sz w:val="16"/>
                <w:szCs w:val="16"/>
              </w:rPr>
            </w:pPr>
          </w:p>
        </w:tc>
        <w:tc>
          <w:tcPr>
            <w:tcW w:w="1169" w:type="dxa"/>
            <w:tcBorders>
              <w:top w:val="single" w:sz="4" w:space="0" w:color="auto"/>
              <w:left w:val="nil"/>
              <w:bottom w:val="single" w:sz="4" w:space="0" w:color="auto"/>
              <w:right w:val="single" w:sz="4" w:space="0" w:color="auto"/>
            </w:tcBorders>
            <w:noWrap/>
            <w:vAlign w:val="center"/>
          </w:tcPr>
          <w:p w:rsidR="00450D72" w:rsidRPr="00AD218E" w:rsidRDefault="00450D72" w:rsidP="00450D72">
            <w:pPr>
              <w:jc w:val="center"/>
              <w:rPr>
                <w:rFonts w:ascii="Arial" w:eastAsia="Calibri" w:hAnsi="Arial" w:cs="Arial"/>
                <w:bCs/>
                <w:sz w:val="16"/>
                <w:szCs w:val="16"/>
              </w:rPr>
            </w:pPr>
          </w:p>
        </w:tc>
      </w:tr>
      <w:tr w:rsidR="00450D72" w:rsidTr="00450D72">
        <w:trPr>
          <w:trHeight w:val="409"/>
          <w:jc w:val="center"/>
        </w:trPr>
        <w:tc>
          <w:tcPr>
            <w:tcW w:w="421" w:type="dxa"/>
            <w:tcBorders>
              <w:top w:val="single" w:sz="4" w:space="0" w:color="auto"/>
              <w:left w:val="single" w:sz="4" w:space="0" w:color="auto"/>
              <w:bottom w:val="single" w:sz="4" w:space="0" w:color="auto"/>
              <w:right w:val="single" w:sz="4" w:space="0" w:color="auto"/>
            </w:tcBorders>
            <w:noWrap/>
            <w:vAlign w:val="center"/>
          </w:tcPr>
          <w:p w:rsidR="00450D72" w:rsidRPr="00450D72" w:rsidRDefault="00450D72" w:rsidP="00450D72">
            <w:pPr>
              <w:rPr>
                <w:rFonts w:ascii="Arial" w:hAnsi="Arial" w:cs="Arial"/>
                <w:bCs/>
                <w:color w:val="000000"/>
              </w:rPr>
            </w:pPr>
            <w:r w:rsidRPr="00450D72">
              <w:rPr>
                <w:rFonts w:ascii="Arial" w:hAnsi="Arial" w:cs="Arial"/>
                <w:bCs/>
                <w:color w:val="000000"/>
              </w:rPr>
              <w:t>10.</w:t>
            </w:r>
          </w:p>
        </w:tc>
        <w:tc>
          <w:tcPr>
            <w:tcW w:w="6945" w:type="dxa"/>
            <w:tcBorders>
              <w:top w:val="single" w:sz="4" w:space="0" w:color="auto"/>
              <w:left w:val="nil"/>
              <w:bottom w:val="single" w:sz="4" w:space="0" w:color="auto"/>
              <w:right w:val="single" w:sz="4" w:space="0" w:color="auto"/>
            </w:tcBorders>
            <w:noWrap/>
            <w:vAlign w:val="center"/>
          </w:tcPr>
          <w:p w:rsidR="00450D72" w:rsidRPr="00450D72" w:rsidRDefault="00450D72" w:rsidP="00E64C97">
            <w:pPr>
              <w:rPr>
                <w:rFonts w:ascii="Arial" w:hAnsi="Arial" w:cs="Arial"/>
              </w:rPr>
            </w:pPr>
            <w:r>
              <w:rPr>
                <w:rFonts w:ascii="Arial" w:hAnsi="Arial" w:cs="Arial"/>
                <w:color w:val="000000"/>
              </w:rPr>
              <w:t>Jednorazowa dzielona elektroda neutralna bez kabla dla dorosłych i dzieci. Długość elektrody 120-124 mm, szerokość elektrody 170-174mm. Dzielona powierzchnia przewodząca 108-112 cm2. Podłoże z wodoodpornej, elastycznej pianki. Pierścień bezpieczeństwa gwarantujący równomierny rozkład prądu.</w:t>
            </w:r>
            <w:r w:rsidR="00DE1213">
              <w:rPr>
                <w:rFonts w:ascii="Arial" w:hAnsi="Arial" w:cs="Arial"/>
                <w:color w:val="000000"/>
              </w:rPr>
              <w:t xml:space="preserve"> </w:t>
            </w:r>
            <w:r>
              <w:rPr>
                <w:rFonts w:ascii="Arial" w:hAnsi="Arial" w:cs="Arial"/>
                <w:color w:val="000000"/>
              </w:rPr>
              <w:t xml:space="preserve">Powierzchnia przewodząca pokryta hydrożelem </w:t>
            </w:r>
            <w:r>
              <w:rPr>
                <w:rFonts w:ascii="Arial" w:hAnsi="Arial" w:cs="Arial"/>
                <w:color w:val="000000"/>
              </w:rPr>
              <w:lastRenderedPageBreak/>
              <w:t xml:space="preserve">absorbującym wilgoć. Klej i hydrożel przyjazny dla skóry – </w:t>
            </w:r>
            <w:proofErr w:type="spellStart"/>
            <w:r>
              <w:rPr>
                <w:rFonts w:ascii="Arial" w:hAnsi="Arial" w:cs="Arial"/>
                <w:color w:val="000000"/>
              </w:rPr>
              <w:t>biokompatybilny</w:t>
            </w:r>
            <w:proofErr w:type="spellEnd"/>
            <w:r>
              <w:rPr>
                <w:rFonts w:ascii="Arial" w:hAnsi="Arial" w:cs="Arial"/>
                <w:color w:val="000000"/>
              </w:rPr>
              <w:t xml:space="preserve"> zgodnie z EN ISO 10993 lub równoważną. Elektroda dzielona po obwodzie. Do kabli przyłączeniowych (Martin/</w:t>
            </w:r>
            <w:proofErr w:type="spellStart"/>
            <w:r>
              <w:rPr>
                <w:rFonts w:ascii="Arial" w:hAnsi="Arial" w:cs="Arial"/>
                <w:color w:val="000000"/>
              </w:rPr>
              <w:t>Emed</w:t>
            </w:r>
            <w:proofErr w:type="spellEnd"/>
            <w:r>
              <w:rPr>
                <w:rFonts w:ascii="Arial" w:hAnsi="Arial" w:cs="Arial"/>
                <w:color w:val="000000"/>
              </w:rPr>
              <w:t>/</w:t>
            </w:r>
            <w:proofErr w:type="spellStart"/>
            <w:r>
              <w:rPr>
                <w:rFonts w:ascii="Arial" w:hAnsi="Arial" w:cs="Arial"/>
                <w:color w:val="000000"/>
              </w:rPr>
              <w:t>Erbe</w:t>
            </w:r>
            <w:proofErr w:type="spellEnd"/>
            <w:r>
              <w:rPr>
                <w:rFonts w:ascii="Arial" w:hAnsi="Arial" w:cs="Arial"/>
                <w:color w:val="000000"/>
              </w:rPr>
              <w:t xml:space="preserve"> ACC/ICC/T-Serie/VIO BOWA/</w:t>
            </w:r>
            <w:proofErr w:type="spellStart"/>
            <w:r>
              <w:rPr>
                <w:rFonts w:ascii="Arial" w:hAnsi="Arial" w:cs="Arial"/>
                <w:color w:val="000000"/>
              </w:rPr>
              <w:t>Valleylab</w:t>
            </w:r>
            <w:proofErr w:type="spellEnd"/>
            <w:r>
              <w:rPr>
                <w:rFonts w:ascii="Arial" w:hAnsi="Arial" w:cs="Arial"/>
                <w:color w:val="000000"/>
              </w:rPr>
              <w:t>/</w:t>
            </w:r>
            <w:proofErr w:type="spellStart"/>
            <w:r>
              <w:rPr>
                <w:rFonts w:ascii="Arial" w:hAnsi="Arial" w:cs="Arial"/>
                <w:color w:val="000000"/>
              </w:rPr>
              <w:t>Conmed</w:t>
            </w:r>
            <w:proofErr w:type="spellEnd"/>
            <w:r>
              <w:rPr>
                <w:rFonts w:ascii="Arial" w:hAnsi="Arial" w:cs="Arial"/>
                <w:color w:val="000000"/>
              </w:rPr>
              <w:t>/</w:t>
            </w:r>
            <w:proofErr w:type="spellStart"/>
            <w:r>
              <w:rPr>
                <w:rFonts w:ascii="Arial" w:hAnsi="Arial" w:cs="Arial"/>
                <w:color w:val="000000"/>
              </w:rPr>
              <w:t>Erbe</w:t>
            </w:r>
            <w:proofErr w:type="spellEnd"/>
            <w:r>
              <w:rPr>
                <w:rFonts w:ascii="Arial" w:hAnsi="Arial" w:cs="Arial"/>
                <w:color w:val="000000"/>
              </w:rPr>
              <w:t xml:space="preserve"> ICC/VIO Inter.) Opakowanie 100 sztuk. </w:t>
            </w:r>
          </w:p>
        </w:tc>
        <w:tc>
          <w:tcPr>
            <w:tcW w:w="1701" w:type="dxa"/>
            <w:tcBorders>
              <w:top w:val="single" w:sz="4" w:space="0" w:color="auto"/>
              <w:left w:val="nil"/>
              <w:bottom w:val="single" w:sz="4" w:space="0" w:color="auto"/>
              <w:right w:val="single" w:sz="4" w:space="0" w:color="auto"/>
            </w:tcBorders>
            <w:vAlign w:val="center"/>
          </w:tcPr>
          <w:p w:rsidR="00450D72" w:rsidRDefault="00450D72" w:rsidP="00450D72">
            <w:pPr>
              <w:jc w:val="center"/>
              <w:rPr>
                <w:rFonts w:ascii="Arial" w:eastAsia="Calibri" w:hAnsi="Arial" w:cs="Arial"/>
                <w:b/>
                <w:bCs/>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450D72" w:rsidRPr="00AD218E" w:rsidRDefault="00450D72" w:rsidP="00450D72">
            <w:pPr>
              <w:jc w:val="center"/>
              <w:rPr>
                <w:rFonts w:ascii="Arial" w:eastAsia="Calibri" w:hAnsi="Arial" w:cs="Arial"/>
                <w:bCs/>
                <w:sz w:val="16"/>
                <w:szCs w:val="16"/>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450D72" w:rsidRPr="00AD218E" w:rsidRDefault="00E64C97" w:rsidP="00450D72">
            <w:pPr>
              <w:jc w:val="center"/>
              <w:rPr>
                <w:rFonts w:ascii="Arial" w:eastAsia="Calibri" w:hAnsi="Arial" w:cs="Arial"/>
                <w:bCs/>
                <w:sz w:val="16"/>
                <w:szCs w:val="16"/>
              </w:rPr>
            </w:pPr>
            <w:r>
              <w:rPr>
                <w:rFonts w:ascii="Arial" w:eastAsia="Calibri" w:hAnsi="Arial" w:cs="Arial"/>
                <w:bCs/>
                <w:sz w:val="16"/>
                <w:szCs w:val="16"/>
              </w:rPr>
              <w:t>op</w:t>
            </w:r>
            <w:r w:rsidR="00450D72" w:rsidRPr="00AD218E">
              <w:rPr>
                <w:rFonts w:ascii="Arial" w:eastAsia="Calibri" w:hAnsi="Arial" w:cs="Arial"/>
                <w:bCs/>
                <w:sz w:val="16"/>
                <w:szCs w:val="16"/>
              </w:rPr>
              <w:t>.</w:t>
            </w:r>
          </w:p>
        </w:tc>
        <w:tc>
          <w:tcPr>
            <w:tcW w:w="709" w:type="dxa"/>
            <w:tcBorders>
              <w:top w:val="single" w:sz="4" w:space="0" w:color="auto"/>
              <w:left w:val="nil"/>
              <w:bottom w:val="single" w:sz="4" w:space="0" w:color="auto"/>
              <w:right w:val="single" w:sz="4" w:space="0" w:color="auto"/>
            </w:tcBorders>
            <w:noWrap/>
            <w:vAlign w:val="center"/>
          </w:tcPr>
          <w:p w:rsidR="00450D72" w:rsidRDefault="00450D72" w:rsidP="00450D72">
            <w:pPr>
              <w:jc w:val="center"/>
              <w:rPr>
                <w:rFonts w:ascii="Arial" w:hAnsi="Arial" w:cs="Arial"/>
                <w:color w:val="000000"/>
              </w:rPr>
            </w:pPr>
            <w:r>
              <w:rPr>
                <w:rFonts w:ascii="Arial" w:hAnsi="Arial" w:cs="Arial"/>
                <w:color w:val="000000"/>
              </w:rPr>
              <w:t>20</w:t>
            </w:r>
          </w:p>
        </w:tc>
        <w:tc>
          <w:tcPr>
            <w:tcW w:w="1134" w:type="dxa"/>
            <w:tcBorders>
              <w:top w:val="single" w:sz="4" w:space="0" w:color="auto"/>
              <w:left w:val="nil"/>
              <w:bottom w:val="single" w:sz="4" w:space="0" w:color="auto"/>
              <w:right w:val="single" w:sz="4" w:space="0" w:color="auto"/>
            </w:tcBorders>
            <w:noWrap/>
            <w:vAlign w:val="center"/>
          </w:tcPr>
          <w:p w:rsidR="00450D72" w:rsidRPr="00AD218E" w:rsidRDefault="00450D72" w:rsidP="00450D72">
            <w:pPr>
              <w:jc w:val="center"/>
              <w:rPr>
                <w:rFonts w:ascii="Arial" w:eastAsia="Calibri" w:hAnsi="Arial" w:cs="Arial"/>
                <w:bCs/>
                <w:sz w:val="16"/>
                <w:szCs w:val="16"/>
              </w:rPr>
            </w:pPr>
          </w:p>
        </w:tc>
        <w:tc>
          <w:tcPr>
            <w:tcW w:w="1169" w:type="dxa"/>
            <w:tcBorders>
              <w:top w:val="single" w:sz="4" w:space="0" w:color="auto"/>
              <w:left w:val="nil"/>
              <w:bottom w:val="single" w:sz="4" w:space="0" w:color="auto"/>
              <w:right w:val="single" w:sz="4" w:space="0" w:color="auto"/>
            </w:tcBorders>
            <w:noWrap/>
            <w:vAlign w:val="center"/>
          </w:tcPr>
          <w:p w:rsidR="00450D72" w:rsidRPr="00AD218E" w:rsidRDefault="00450D72" w:rsidP="00450D72">
            <w:pPr>
              <w:jc w:val="center"/>
              <w:rPr>
                <w:rFonts w:ascii="Arial" w:eastAsia="Calibri" w:hAnsi="Arial" w:cs="Arial"/>
                <w:bCs/>
                <w:sz w:val="16"/>
                <w:szCs w:val="16"/>
              </w:rPr>
            </w:pPr>
          </w:p>
        </w:tc>
      </w:tr>
      <w:tr w:rsidR="00450D72" w:rsidTr="007C1388">
        <w:trPr>
          <w:trHeight w:val="445"/>
          <w:jc w:val="center"/>
        </w:trPr>
        <w:tc>
          <w:tcPr>
            <w:tcW w:w="421" w:type="dxa"/>
            <w:tcBorders>
              <w:top w:val="single" w:sz="4" w:space="0" w:color="auto"/>
              <w:left w:val="single" w:sz="4" w:space="0" w:color="auto"/>
              <w:bottom w:val="single" w:sz="4" w:space="0" w:color="auto"/>
              <w:right w:val="single" w:sz="4" w:space="0" w:color="auto"/>
            </w:tcBorders>
            <w:noWrap/>
            <w:vAlign w:val="center"/>
          </w:tcPr>
          <w:p w:rsidR="00450D72" w:rsidRPr="00450D72" w:rsidRDefault="00450D72" w:rsidP="00450D72">
            <w:pPr>
              <w:rPr>
                <w:rFonts w:ascii="Arial" w:hAnsi="Arial" w:cs="Arial"/>
                <w:bCs/>
                <w:color w:val="000000"/>
              </w:rPr>
            </w:pPr>
            <w:r w:rsidRPr="00450D72">
              <w:rPr>
                <w:rFonts w:ascii="Arial" w:hAnsi="Arial" w:cs="Arial"/>
                <w:bCs/>
                <w:color w:val="000000"/>
              </w:rPr>
              <w:lastRenderedPageBreak/>
              <w:t>11.</w:t>
            </w:r>
          </w:p>
        </w:tc>
        <w:tc>
          <w:tcPr>
            <w:tcW w:w="6945" w:type="dxa"/>
            <w:tcBorders>
              <w:top w:val="single" w:sz="4" w:space="0" w:color="auto"/>
              <w:left w:val="nil"/>
              <w:bottom w:val="single" w:sz="4" w:space="0" w:color="auto"/>
              <w:right w:val="single" w:sz="4" w:space="0" w:color="auto"/>
            </w:tcBorders>
            <w:noWrap/>
            <w:vAlign w:val="center"/>
          </w:tcPr>
          <w:p w:rsidR="00450D72" w:rsidRDefault="00450D72" w:rsidP="00450D72">
            <w:pPr>
              <w:rPr>
                <w:rFonts w:ascii="Arial" w:hAnsi="Arial" w:cs="Arial"/>
                <w:color w:val="000000"/>
              </w:rPr>
            </w:pPr>
            <w:r>
              <w:rPr>
                <w:rFonts w:ascii="Arial" w:hAnsi="Arial" w:cs="Arial"/>
                <w:color w:val="000000"/>
              </w:rPr>
              <w:t>Elektroda hakowa laparoskopowa z kablem, cienka 360mm</w:t>
            </w:r>
          </w:p>
        </w:tc>
        <w:tc>
          <w:tcPr>
            <w:tcW w:w="1701" w:type="dxa"/>
            <w:tcBorders>
              <w:top w:val="single" w:sz="4" w:space="0" w:color="auto"/>
              <w:left w:val="nil"/>
              <w:bottom w:val="single" w:sz="4" w:space="0" w:color="auto"/>
              <w:right w:val="single" w:sz="4" w:space="0" w:color="auto"/>
            </w:tcBorders>
            <w:vAlign w:val="center"/>
          </w:tcPr>
          <w:p w:rsidR="00450D72" w:rsidRDefault="00450D72" w:rsidP="00450D72">
            <w:pPr>
              <w:jc w:val="center"/>
              <w:rPr>
                <w:rFonts w:ascii="Arial" w:eastAsia="Calibri" w:hAnsi="Arial" w:cs="Arial"/>
                <w:b/>
                <w:bCs/>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450D72" w:rsidRPr="00AD218E" w:rsidRDefault="00450D72" w:rsidP="00450D72">
            <w:pPr>
              <w:jc w:val="center"/>
              <w:rPr>
                <w:rFonts w:ascii="Arial" w:eastAsia="Calibri" w:hAnsi="Arial" w:cs="Arial"/>
                <w:bCs/>
                <w:sz w:val="16"/>
                <w:szCs w:val="16"/>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450D72" w:rsidRPr="00AD218E" w:rsidRDefault="00450D72" w:rsidP="00450D72">
            <w:pPr>
              <w:jc w:val="center"/>
              <w:rPr>
                <w:rFonts w:ascii="Arial" w:eastAsia="Calibri" w:hAnsi="Arial" w:cs="Arial"/>
                <w:bCs/>
                <w:sz w:val="16"/>
                <w:szCs w:val="16"/>
              </w:rPr>
            </w:pPr>
            <w:r w:rsidRPr="00AD218E">
              <w:rPr>
                <w:rFonts w:ascii="Arial" w:eastAsia="Calibri" w:hAnsi="Arial" w:cs="Arial"/>
                <w:bCs/>
                <w:sz w:val="16"/>
                <w:szCs w:val="16"/>
              </w:rPr>
              <w:t>Szt.</w:t>
            </w:r>
          </w:p>
        </w:tc>
        <w:tc>
          <w:tcPr>
            <w:tcW w:w="709" w:type="dxa"/>
            <w:tcBorders>
              <w:top w:val="single" w:sz="4" w:space="0" w:color="auto"/>
              <w:left w:val="nil"/>
              <w:bottom w:val="single" w:sz="4" w:space="0" w:color="auto"/>
              <w:right w:val="single" w:sz="4" w:space="0" w:color="auto"/>
            </w:tcBorders>
            <w:noWrap/>
            <w:vAlign w:val="center"/>
          </w:tcPr>
          <w:p w:rsidR="00450D72" w:rsidRDefault="00450D72" w:rsidP="00450D72">
            <w:pPr>
              <w:jc w:val="center"/>
              <w:rPr>
                <w:rFonts w:ascii="Arial" w:hAnsi="Arial" w:cs="Arial"/>
                <w:color w:val="000000"/>
              </w:rPr>
            </w:pPr>
            <w:r>
              <w:rPr>
                <w:rFonts w:ascii="Arial" w:hAnsi="Arial" w:cs="Arial"/>
                <w:color w:val="000000"/>
              </w:rPr>
              <w:t>4</w:t>
            </w:r>
          </w:p>
        </w:tc>
        <w:tc>
          <w:tcPr>
            <w:tcW w:w="1134" w:type="dxa"/>
            <w:tcBorders>
              <w:top w:val="single" w:sz="4" w:space="0" w:color="auto"/>
              <w:left w:val="nil"/>
              <w:bottom w:val="single" w:sz="4" w:space="0" w:color="auto"/>
              <w:right w:val="single" w:sz="4" w:space="0" w:color="auto"/>
            </w:tcBorders>
            <w:noWrap/>
            <w:vAlign w:val="center"/>
          </w:tcPr>
          <w:p w:rsidR="00450D72" w:rsidRPr="00AD218E" w:rsidRDefault="00450D72" w:rsidP="00450D72">
            <w:pPr>
              <w:jc w:val="center"/>
              <w:rPr>
                <w:rFonts w:ascii="Arial" w:eastAsia="Calibri" w:hAnsi="Arial" w:cs="Arial"/>
                <w:bCs/>
                <w:sz w:val="16"/>
                <w:szCs w:val="16"/>
              </w:rPr>
            </w:pPr>
          </w:p>
        </w:tc>
        <w:tc>
          <w:tcPr>
            <w:tcW w:w="1169" w:type="dxa"/>
            <w:tcBorders>
              <w:top w:val="single" w:sz="4" w:space="0" w:color="auto"/>
              <w:left w:val="nil"/>
              <w:bottom w:val="single" w:sz="4" w:space="0" w:color="auto"/>
              <w:right w:val="single" w:sz="4" w:space="0" w:color="auto"/>
            </w:tcBorders>
            <w:noWrap/>
            <w:vAlign w:val="center"/>
          </w:tcPr>
          <w:p w:rsidR="00450D72" w:rsidRPr="00AD218E" w:rsidRDefault="00450D72" w:rsidP="00450D72">
            <w:pPr>
              <w:jc w:val="center"/>
              <w:rPr>
                <w:rFonts w:ascii="Arial" w:eastAsia="Calibri" w:hAnsi="Arial" w:cs="Arial"/>
                <w:bCs/>
                <w:sz w:val="16"/>
                <w:szCs w:val="16"/>
              </w:rPr>
            </w:pPr>
          </w:p>
        </w:tc>
      </w:tr>
      <w:tr w:rsidR="004566DA" w:rsidTr="00450D72">
        <w:trPr>
          <w:trHeight w:val="409"/>
          <w:jc w:val="center"/>
        </w:trPr>
        <w:tc>
          <w:tcPr>
            <w:tcW w:w="421" w:type="dxa"/>
            <w:tcBorders>
              <w:top w:val="single" w:sz="4" w:space="0" w:color="auto"/>
            </w:tcBorders>
            <w:noWrap/>
            <w:vAlign w:val="center"/>
          </w:tcPr>
          <w:p w:rsidR="004566DA" w:rsidRDefault="004566DA" w:rsidP="00F9359D">
            <w:pPr>
              <w:jc w:val="center"/>
              <w:rPr>
                <w:rFonts w:ascii="Arial" w:eastAsia="Calibri" w:hAnsi="Arial" w:cs="Arial"/>
                <w:b/>
                <w:bCs/>
                <w:sz w:val="16"/>
                <w:szCs w:val="16"/>
              </w:rPr>
            </w:pPr>
          </w:p>
        </w:tc>
        <w:tc>
          <w:tcPr>
            <w:tcW w:w="6945" w:type="dxa"/>
            <w:tcBorders>
              <w:top w:val="single" w:sz="4" w:space="0" w:color="auto"/>
            </w:tcBorders>
            <w:noWrap/>
            <w:vAlign w:val="center"/>
          </w:tcPr>
          <w:p w:rsidR="004566DA" w:rsidRDefault="004566DA" w:rsidP="00F9359D">
            <w:pPr>
              <w:rPr>
                <w:rFonts w:ascii="Arial" w:hAnsi="Arial" w:cs="Arial"/>
                <w:color w:val="000000"/>
              </w:rPr>
            </w:pPr>
          </w:p>
        </w:tc>
        <w:tc>
          <w:tcPr>
            <w:tcW w:w="1701" w:type="dxa"/>
            <w:tcBorders>
              <w:top w:val="single" w:sz="4" w:space="0" w:color="auto"/>
            </w:tcBorders>
            <w:vAlign w:val="center"/>
          </w:tcPr>
          <w:p w:rsidR="004566DA" w:rsidRDefault="004566DA" w:rsidP="00F9359D">
            <w:pPr>
              <w:jc w:val="center"/>
              <w:rPr>
                <w:rFonts w:ascii="Arial" w:eastAsia="Calibri" w:hAnsi="Arial" w:cs="Arial"/>
                <w:b/>
                <w:bCs/>
                <w:sz w:val="16"/>
                <w:szCs w:val="16"/>
              </w:rPr>
            </w:pPr>
          </w:p>
        </w:tc>
        <w:tc>
          <w:tcPr>
            <w:tcW w:w="993" w:type="dxa"/>
            <w:tcBorders>
              <w:top w:val="single" w:sz="4" w:space="0" w:color="auto"/>
            </w:tcBorders>
          </w:tcPr>
          <w:p w:rsidR="004566DA" w:rsidRDefault="004566DA" w:rsidP="00F9359D">
            <w:pPr>
              <w:jc w:val="center"/>
              <w:rPr>
                <w:rFonts w:ascii="Arial" w:eastAsia="Calibri" w:hAnsi="Arial" w:cs="Arial"/>
                <w:b/>
                <w:bCs/>
                <w:sz w:val="16"/>
                <w:szCs w:val="16"/>
              </w:rPr>
            </w:pPr>
          </w:p>
        </w:tc>
        <w:tc>
          <w:tcPr>
            <w:tcW w:w="708" w:type="dxa"/>
            <w:tcBorders>
              <w:top w:val="single" w:sz="4" w:space="0" w:color="auto"/>
            </w:tcBorders>
            <w:noWrap/>
            <w:vAlign w:val="center"/>
          </w:tcPr>
          <w:p w:rsidR="004566DA" w:rsidRDefault="004566DA" w:rsidP="00F9359D">
            <w:pPr>
              <w:jc w:val="center"/>
              <w:rPr>
                <w:rFonts w:ascii="Arial" w:eastAsia="Calibri" w:hAnsi="Arial" w:cs="Arial"/>
                <w:b/>
                <w:bCs/>
                <w:sz w:val="16"/>
                <w:szCs w:val="16"/>
              </w:rPr>
            </w:pPr>
          </w:p>
        </w:tc>
        <w:tc>
          <w:tcPr>
            <w:tcW w:w="709" w:type="dxa"/>
            <w:tcBorders>
              <w:top w:val="single" w:sz="4" w:space="0" w:color="auto"/>
            </w:tcBorders>
            <w:noWrap/>
            <w:vAlign w:val="center"/>
          </w:tcPr>
          <w:p w:rsidR="004566DA" w:rsidRDefault="004566DA" w:rsidP="00F9359D">
            <w:pPr>
              <w:jc w:val="center"/>
              <w:rPr>
                <w:rFonts w:ascii="Arial" w:eastAsia="Calibri" w:hAnsi="Arial" w:cs="Arial"/>
                <w:b/>
                <w:bCs/>
                <w:sz w:val="16"/>
                <w:szCs w:val="16"/>
              </w:rPr>
            </w:pPr>
          </w:p>
        </w:tc>
        <w:tc>
          <w:tcPr>
            <w:tcW w:w="1134" w:type="dxa"/>
            <w:tcBorders>
              <w:top w:val="single" w:sz="4" w:space="0" w:color="auto"/>
              <w:right w:val="single" w:sz="4" w:space="0" w:color="auto"/>
            </w:tcBorders>
            <w:noWrap/>
            <w:vAlign w:val="center"/>
          </w:tcPr>
          <w:p w:rsidR="004566DA" w:rsidRDefault="007C1388" w:rsidP="00F9359D">
            <w:pPr>
              <w:jc w:val="center"/>
              <w:rPr>
                <w:rFonts w:ascii="Arial" w:eastAsia="Calibri" w:hAnsi="Arial" w:cs="Arial"/>
                <w:b/>
                <w:bCs/>
                <w:sz w:val="16"/>
                <w:szCs w:val="16"/>
              </w:rPr>
            </w:pPr>
            <w:r>
              <w:rPr>
                <w:rFonts w:ascii="Arial" w:eastAsia="Calibri" w:hAnsi="Arial" w:cs="Arial"/>
                <w:sz w:val="18"/>
                <w:szCs w:val="18"/>
              </w:rPr>
              <w:t>Razem:</w:t>
            </w:r>
          </w:p>
        </w:tc>
        <w:tc>
          <w:tcPr>
            <w:tcW w:w="1169" w:type="dxa"/>
            <w:tcBorders>
              <w:top w:val="single" w:sz="4" w:space="0" w:color="auto"/>
              <w:left w:val="nil"/>
              <w:bottom w:val="single" w:sz="4" w:space="0" w:color="auto"/>
              <w:right w:val="single" w:sz="4" w:space="0" w:color="auto"/>
            </w:tcBorders>
            <w:noWrap/>
            <w:vAlign w:val="center"/>
          </w:tcPr>
          <w:p w:rsidR="004566DA" w:rsidRDefault="004566DA" w:rsidP="00F9359D">
            <w:pPr>
              <w:jc w:val="center"/>
              <w:rPr>
                <w:rFonts w:ascii="Arial" w:eastAsia="Calibri" w:hAnsi="Arial" w:cs="Arial"/>
                <w:b/>
                <w:bCs/>
                <w:sz w:val="16"/>
                <w:szCs w:val="16"/>
              </w:rPr>
            </w:pPr>
          </w:p>
        </w:tc>
      </w:tr>
    </w:tbl>
    <w:p w:rsidR="004566DA" w:rsidRDefault="004566DA" w:rsidP="004566DA">
      <w:pPr>
        <w:widowControl w:val="0"/>
        <w:suppressAutoHyphens/>
        <w:autoSpaceDE w:val="0"/>
        <w:autoSpaceDN w:val="0"/>
        <w:adjustRightInd w:val="0"/>
        <w:jc w:val="center"/>
        <w:rPr>
          <w:rFonts w:ascii="Arial" w:hAnsi="Arial" w:cs="Arial"/>
          <w:sz w:val="16"/>
          <w:szCs w:val="16"/>
        </w:rPr>
      </w:pPr>
    </w:p>
    <w:p w:rsidR="00DE1213" w:rsidRDefault="00DE1213" w:rsidP="004566DA">
      <w:pPr>
        <w:widowControl w:val="0"/>
        <w:suppressAutoHyphens/>
        <w:autoSpaceDE w:val="0"/>
        <w:autoSpaceDN w:val="0"/>
        <w:adjustRightInd w:val="0"/>
        <w:jc w:val="center"/>
        <w:rPr>
          <w:rFonts w:ascii="Arial" w:hAnsi="Arial" w:cs="Arial"/>
          <w:sz w:val="16"/>
          <w:szCs w:val="16"/>
        </w:rPr>
      </w:pPr>
    </w:p>
    <w:p w:rsidR="004566DA" w:rsidRDefault="004566DA" w:rsidP="004566DA">
      <w:pPr>
        <w:widowControl w:val="0"/>
        <w:suppressAutoHyphens/>
        <w:autoSpaceDE w:val="0"/>
        <w:autoSpaceDN w:val="0"/>
        <w:adjustRightInd w:val="0"/>
        <w:jc w:val="center"/>
        <w:rPr>
          <w:rFonts w:ascii="Arial" w:hAnsi="Arial" w:cs="Arial"/>
          <w:sz w:val="16"/>
          <w:szCs w:val="16"/>
        </w:rPr>
      </w:pPr>
      <w:r>
        <w:rPr>
          <w:rFonts w:ascii="Arial" w:hAnsi="Arial" w:cs="Arial"/>
          <w:sz w:val="16"/>
          <w:szCs w:val="16"/>
        </w:rPr>
        <w:t>Miejscowość i data: …...............................                                                                                                                  ………………………..……………………………..</w:t>
      </w:r>
    </w:p>
    <w:p w:rsidR="004566DA" w:rsidRPr="009E65DB" w:rsidRDefault="004566DA" w:rsidP="004566DA">
      <w:pPr>
        <w:widowControl w:val="0"/>
        <w:suppressAutoHyphens/>
        <w:autoSpaceDE w:val="0"/>
        <w:autoSpaceDN w:val="0"/>
        <w:adjustRightInd w:val="0"/>
        <w:jc w:val="center"/>
        <w:rPr>
          <w:rFonts w:ascii="Arial" w:eastAsia="Calibri" w:hAnsi="Arial" w:cs="Arial"/>
          <w:b/>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Podpis  Wykonawcy</w:t>
      </w:r>
    </w:p>
    <w:p w:rsidR="004566DA" w:rsidRDefault="004566DA" w:rsidP="004566DA">
      <w:pPr>
        <w:widowControl w:val="0"/>
        <w:suppressAutoHyphens/>
        <w:autoSpaceDE w:val="0"/>
        <w:autoSpaceDN w:val="0"/>
        <w:adjustRightInd w:val="0"/>
        <w:rPr>
          <w:rFonts w:ascii="Arial" w:hAnsi="Arial" w:cs="Arial"/>
          <w:b/>
          <w:bCs/>
        </w:rPr>
      </w:pPr>
    </w:p>
    <w:p w:rsidR="00DE1213" w:rsidRDefault="00DE1213" w:rsidP="004566DA">
      <w:pPr>
        <w:widowControl w:val="0"/>
        <w:suppressAutoHyphens/>
        <w:autoSpaceDE w:val="0"/>
        <w:autoSpaceDN w:val="0"/>
        <w:adjustRightInd w:val="0"/>
        <w:jc w:val="right"/>
        <w:rPr>
          <w:rFonts w:ascii="Arial" w:hAnsi="Arial" w:cs="Arial"/>
          <w:b/>
          <w:bCs/>
        </w:rPr>
      </w:pPr>
    </w:p>
    <w:p w:rsidR="004566DA" w:rsidRDefault="004566DA" w:rsidP="004566DA">
      <w:pPr>
        <w:widowControl w:val="0"/>
        <w:suppressAutoHyphens/>
        <w:autoSpaceDE w:val="0"/>
        <w:autoSpaceDN w:val="0"/>
        <w:adjustRightInd w:val="0"/>
        <w:jc w:val="right"/>
        <w:rPr>
          <w:rFonts w:ascii="Arial" w:hAnsi="Arial" w:cs="Arial"/>
          <w:b/>
          <w:bCs/>
        </w:rPr>
      </w:pPr>
      <w:r w:rsidRPr="009E65DB">
        <w:rPr>
          <w:rFonts w:ascii="Arial" w:hAnsi="Arial" w:cs="Arial"/>
          <w:b/>
          <w:bCs/>
        </w:rPr>
        <w:t>Załącznik Nr 5.</w:t>
      </w:r>
      <w:r>
        <w:rPr>
          <w:rFonts w:ascii="Arial" w:hAnsi="Arial" w:cs="Arial"/>
          <w:b/>
          <w:bCs/>
        </w:rPr>
        <w:t>15 do SIWZ</w:t>
      </w:r>
    </w:p>
    <w:p w:rsidR="004566DA" w:rsidRPr="009E65DB" w:rsidRDefault="004566DA" w:rsidP="004566DA">
      <w:pPr>
        <w:keepNext/>
        <w:shd w:val="pct20" w:color="auto" w:fill="FFFFFF"/>
        <w:jc w:val="center"/>
        <w:outlineLvl w:val="1"/>
        <w:rPr>
          <w:rFonts w:ascii="Arial" w:eastAsia="Calibri" w:hAnsi="Arial" w:cs="Arial"/>
          <w:b/>
          <w:bCs/>
          <w:lang w:eastAsia="x-none"/>
        </w:rPr>
      </w:pPr>
      <w:r w:rsidRPr="009E65DB">
        <w:rPr>
          <w:rFonts w:ascii="Arial" w:eastAsia="Calibri" w:hAnsi="Arial" w:cs="Arial"/>
          <w:b/>
          <w:bCs/>
          <w:lang w:val="x-none" w:eastAsia="x-none"/>
        </w:rPr>
        <w:t xml:space="preserve">FORMULARZ CENOWY </w:t>
      </w:r>
    </w:p>
    <w:p w:rsidR="004566DA" w:rsidRPr="009E65DB" w:rsidRDefault="004566DA" w:rsidP="004566DA">
      <w:pPr>
        <w:keepNext/>
        <w:shd w:val="pct20" w:color="auto" w:fill="FFFFFF"/>
        <w:jc w:val="center"/>
        <w:outlineLvl w:val="1"/>
        <w:rPr>
          <w:rFonts w:ascii="Arial" w:hAnsi="Arial" w:cs="Arial"/>
        </w:rPr>
      </w:pPr>
      <w:r w:rsidRPr="009E65DB">
        <w:rPr>
          <w:rFonts w:ascii="Arial" w:eastAsia="Calibri" w:hAnsi="Arial" w:cs="Arial"/>
          <w:b/>
          <w:bCs/>
          <w:lang w:eastAsia="x-none"/>
        </w:rPr>
        <w:t xml:space="preserve"> </w:t>
      </w:r>
      <w:r w:rsidR="00450D72" w:rsidRPr="00450D72">
        <w:rPr>
          <w:rFonts w:ascii="Arial" w:eastAsia="Calibri" w:hAnsi="Arial" w:cs="Arial"/>
          <w:b/>
          <w:bCs/>
          <w:lang w:val="x-none" w:eastAsia="x-none"/>
        </w:rPr>
        <w:t>Pakiet nr 15 - Instrumenty do zamykania naczyń</w:t>
      </w:r>
    </w:p>
    <w:p w:rsidR="004566DA" w:rsidRPr="005D3825" w:rsidRDefault="004566DA" w:rsidP="004566DA">
      <w:pPr>
        <w:widowControl w:val="0"/>
        <w:suppressAutoHyphens/>
        <w:autoSpaceDE w:val="0"/>
        <w:autoSpaceDN w:val="0"/>
        <w:adjustRightInd w:val="0"/>
        <w:spacing w:line="240" w:lineRule="atLeast"/>
        <w:rPr>
          <w:rFonts w:ascii="Arial" w:hAnsi="Arial" w:cs="Arial"/>
        </w:rPr>
      </w:pPr>
      <w:r w:rsidRPr="009E65DB">
        <w:rPr>
          <w:rFonts w:ascii="Arial" w:hAnsi="Arial" w:cs="Arial"/>
        </w:rPr>
        <w:t>Nazwa i adres Wykonawcy …..............................................................................................................................................................................................</w:t>
      </w:r>
      <w:r>
        <w:rPr>
          <w:rFonts w:ascii="Arial" w:hAnsi="Arial" w:cs="Arial"/>
        </w:rPr>
        <w:t>........</w:t>
      </w:r>
    </w:p>
    <w:tbl>
      <w:tblPr>
        <w:tblW w:w="13638" w:type="dxa"/>
        <w:jc w:val="center"/>
        <w:tblCellMar>
          <w:left w:w="70" w:type="dxa"/>
          <w:right w:w="70" w:type="dxa"/>
        </w:tblCellMar>
        <w:tblLook w:val="00A0" w:firstRow="1" w:lastRow="0" w:firstColumn="1" w:lastColumn="0" w:noHBand="0" w:noVBand="0"/>
      </w:tblPr>
      <w:tblGrid>
        <w:gridCol w:w="704"/>
        <w:gridCol w:w="5751"/>
        <w:gridCol w:w="1263"/>
        <w:gridCol w:w="932"/>
        <w:gridCol w:w="771"/>
        <w:gridCol w:w="720"/>
        <w:gridCol w:w="1268"/>
        <w:gridCol w:w="2229"/>
      </w:tblGrid>
      <w:tr w:rsidR="004566DA" w:rsidTr="006E601A">
        <w:trPr>
          <w:trHeight w:val="566"/>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lp.</w:t>
            </w:r>
          </w:p>
        </w:tc>
        <w:tc>
          <w:tcPr>
            <w:tcW w:w="5751"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 xml:space="preserve">Opis przedmiotu zamówienia </w:t>
            </w:r>
          </w:p>
        </w:tc>
        <w:tc>
          <w:tcPr>
            <w:tcW w:w="1263" w:type="dxa"/>
            <w:tcBorders>
              <w:top w:val="single" w:sz="4" w:space="0" w:color="auto"/>
              <w:left w:val="nil"/>
              <w:bottom w:val="single" w:sz="4" w:space="0" w:color="auto"/>
              <w:right w:val="single" w:sz="4" w:space="0" w:color="auto"/>
            </w:tcBorders>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Nazwa handlowa oferowanego produktu/ nr katalogowy</w:t>
            </w:r>
          </w:p>
        </w:tc>
        <w:tc>
          <w:tcPr>
            <w:tcW w:w="932" w:type="dxa"/>
            <w:tcBorders>
              <w:top w:val="single" w:sz="4" w:space="0" w:color="auto"/>
              <w:left w:val="single" w:sz="4" w:space="0" w:color="auto"/>
              <w:bottom w:val="single" w:sz="4" w:space="0" w:color="auto"/>
              <w:right w:val="single" w:sz="4" w:space="0" w:color="auto"/>
            </w:tcBorders>
          </w:tcPr>
          <w:p w:rsidR="004566DA" w:rsidRDefault="004566DA" w:rsidP="00F9359D">
            <w:pPr>
              <w:jc w:val="center"/>
              <w:rPr>
                <w:rFonts w:ascii="Arial" w:eastAsia="Calibri" w:hAnsi="Arial" w:cs="Arial"/>
                <w:b/>
                <w:bCs/>
                <w:sz w:val="16"/>
                <w:szCs w:val="16"/>
              </w:rPr>
            </w:pPr>
          </w:p>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Producent</w:t>
            </w:r>
          </w:p>
        </w:tc>
        <w:tc>
          <w:tcPr>
            <w:tcW w:w="771" w:type="dxa"/>
            <w:tcBorders>
              <w:top w:val="single" w:sz="4" w:space="0" w:color="auto"/>
              <w:left w:val="single" w:sz="4" w:space="0" w:color="auto"/>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j.m.</w:t>
            </w:r>
          </w:p>
        </w:tc>
        <w:tc>
          <w:tcPr>
            <w:tcW w:w="720" w:type="dxa"/>
            <w:tcBorders>
              <w:top w:val="single" w:sz="4" w:space="0" w:color="auto"/>
              <w:left w:val="nil"/>
              <w:bottom w:val="single" w:sz="4" w:space="0" w:color="auto"/>
              <w:right w:val="single" w:sz="4" w:space="0" w:color="auto"/>
            </w:tcBorders>
            <w:noWrap/>
            <w:vAlign w:val="center"/>
            <w:hideMark/>
          </w:tcPr>
          <w:p w:rsidR="004566DA" w:rsidRDefault="004566DA" w:rsidP="006E601A">
            <w:pPr>
              <w:jc w:val="center"/>
              <w:rPr>
                <w:rFonts w:ascii="Arial" w:eastAsia="Calibri" w:hAnsi="Arial" w:cs="Arial"/>
                <w:b/>
                <w:bCs/>
                <w:sz w:val="16"/>
                <w:szCs w:val="16"/>
              </w:rPr>
            </w:pPr>
            <w:r>
              <w:rPr>
                <w:rFonts w:ascii="Arial" w:eastAsia="Calibri" w:hAnsi="Arial" w:cs="Arial"/>
                <w:b/>
                <w:bCs/>
                <w:sz w:val="16"/>
                <w:szCs w:val="16"/>
              </w:rPr>
              <w:t xml:space="preserve">Ilość </w:t>
            </w:r>
          </w:p>
        </w:tc>
        <w:tc>
          <w:tcPr>
            <w:tcW w:w="1268"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Cena jednostkowa brutto w PLN</w:t>
            </w:r>
          </w:p>
        </w:tc>
        <w:tc>
          <w:tcPr>
            <w:tcW w:w="2229"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Wartość</w:t>
            </w:r>
          </w:p>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brutto w PLN</w:t>
            </w:r>
          </w:p>
        </w:tc>
      </w:tr>
      <w:tr w:rsidR="006E601A" w:rsidTr="005C660C">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rsidR="006E601A" w:rsidRDefault="006E601A" w:rsidP="006E601A">
            <w:pPr>
              <w:rPr>
                <w:rFonts w:ascii="Arial" w:hAnsi="Arial" w:cs="Arial"/>
                <w:b/>
                <w:bCs/>
                <w:color w:val="000000"/>
              </w:rPr>
            </w:pPr>
            <w:r>
              <w:rPr>
                <w:rFonts w:ascii="Arial" w:hAnsi="Arial" w:cs="Arial"/>
                <w:b/>
                <w:bCs/>
                <w:color w:val="000000"/>
              </w:rPr>
              <w:t>1.</w:t>
            </w:r>
          </w:p>
        </w:tc>
        <w:tc>
          <w:tcPr>
            <w:tcW w:w="5751" w:type="dxa"/>
            <w:tcBorders>
              <w:top w:val="single" w:sz="4" w:space="0" w:color="auto"/>
              <w:left w:val="nil"/>
              <w:bottom w:val="single" w:sz="4" w:space="0" w:color="auto"/>
              <w:right w:val="single" w:sz="4" w:space="0" w:color="auto"/>
            </w:tcBorders>
            <w:noWrap/>
            <w:vAlign w:val="center"/>
          </w:tcPr>
          <w:p w:rsidR="006E601A" w:rsidRDefault="006E601A" w:rsidP="006E601A">
            <w:pPr>
              <w:rPr>
                <w:rFonts w:ascii="Arial" w:hAnsi="Arial" w:cs="Arial"/>
                <w:color w:val="000000"/>
              </w:rPr>
            </w:pPr>
            <w:r>
              <w:rPr>
                <w:rFonts w:ascii="Arial" w:hAnsi="Arial" w:cs="Arial"/>
                <w:color w:val="000000"/>
              </w:rPr>
              <w:t xml:space="preserve">Instrument </w:t>
            </w:r>
            <w:proofErr w:type="spellStart"/>
            <w:r>
              <w:rPr>
                <w:rFonts w:ascii="Arial" w:hAnsi="Arial" w:cs="Arial"/>
                <w:color w:val="000000"/>
              </w:rPr>
              <w:t>BiClamp</w:t>
            </w:r>
            <w:proofErr w:type="spellEnd"/>
            <w:r>
              <w:rPr>
                <w:rFonts w:ascii="Arial" w:hAnsi="Arial" w:cs="Arial"/>
                <w:color w:val="000000"/>
              </w:rPr>
              <w:t xml:space="preserve"> 150C, dł. 15cm </w:t>
            </w:r>
            <w:proofErr w:type="spellStart"/>
            <w:r>
              <w:rPr>
                <w:rFonts w:ascii="Arial" w:hAnsi="Arial" w:cs="Arial"/>
                <w:color w:val="000000"/>
              </w:rPr>
              <w:t>erbe</w:t>
            </w:r>
            <w:proofErr w:type="spellEnd"/>
            <w:r>
              <w:rPr>
                <w:rFonts w:ascii="Arial" w:hAnsi="Arial" w:cs="Arial"/>
                <w:color w:val="000000"/>
              </w:rPr>
              <w:t xml:space="preserve"> numer katalogowy E20195-221 lub równoważny</w:t>
            </w:r>
          </w:p>
        </w:tc>
        <w:tc>
          <w:tcPr>
            <w:tcW w:w="1263" w:type="dxa"/>
            <w:tcBorders>
              <w:top w:val="single" w:sz="4" w:space="0" w:color="auto"/>
              <w:left w:val="nil"/>
              <w:bottom w:val="single" w:sz="4" w:space="0" w:color="auto"/>
              <w:right w:val="single" w:sz="4" w:space="0" w:color="auto"/>
            </w:tcBorders>
            <w:vAlign w:val="center"/>
          </w:tcPr>
          <w:p w:rsidR="006E601A" w:rsidRDefault="006E601A" w:rsidP="006E601A">
            <w:pPr>
              <w:jc w:val="center"/>
              <w:rPr>
                <w:rFonts w:ascii="Arial" w:eastAsia="Calibri" w:hAnsi="Arial" w:cs="Arial"/>
                <w:sz w:val="18"/>
                <w:szCs w:val="18"/>
              </w:rPr>
            </w:pPr>
          </w:p>
        </w:tc>
        <w:tc>
          <w:tcPr>
            <w:tcW w:w="932" w:type="dxa"/>
            <w:tcBorders>
              <w:top w:val="single" w:sz="4" w:space="0" w:color="auto"/>
              <w:left w:val="single" w:sz="4" w:space="0" w:color="auto"/>
              <w:bottom w:val="single" w:sz="4" w:space="0" w:color="auto"/>
              <w:right w:val="single" w:sz="4" w:space="0" w:color="auto"/>
            </w:tcBorders>
            <w:vAlign w:val="center"/>
          </w:tcPr>
          <w:p w:rsidR="006E601A" w:rsidRDefault="006E601A" w:rsidP="006E601A">
            <w:pPr>
              <w:jc w:val="center"/>
              <w:rPr>
                <w:rFonts w:ascii="Arial" w:eastAsia="Calibri" w:hAnsi="Arial" w:cs="Arial"/>
                <w:sz w:val="18"/>
                <w:szCs w:val="18"/>
              </w:rPr>
            </w:pPr>
          </w:p>
        </w:tc>
        <w:tc>
          <w:tcPr>
            <w:tcW w:w="771" w:type="dxa"/>
            <w:tcBorders>
              <w:top w:val="single" w:sz="4" w:space="0" w:color="auto"/>
              <w:left w:val="single" w:sz="4" w:space="0" w:color="auto"/>
              <w:bottom w:val="single" w:sz="4" w:space="0" w:color="auto"/>
              <w:right w:val="single" w:sz="4" w:space="0" w:color="auto"/>
            </w:tcBorders>
            <w:noWrap/>
            <w:vAlign w:val="center"/>
          </w:tcPr>
          <w:p w:rsidR="006E601A" w:rsidRDefault="006E601A" w:rsidP="006E601A">
            <w:pPr>
              <w:jc w:val="center"/>
              <w:rPr>
                <w:rFonts w:ascii="Arial" w:hAnsi="Arial" w:cs="Arial"/>
                <w:sz w:val="18"/>
                <w:szCs w:val="18"/>
              </w:rPr>
            </w:pPr>
            <w:r>
              <w:rPr>
                <w:rFonts w:ascii="Arial" w:hAnsi="Arial" w:cs="Arial"/>
                <w:sz w:val="18"/>
                <w:szCs w:val="18"/>
              </w:rPr>
              <w:t>Szt.</w:t>
            </w:r>
          </w:p>
        </w:tc>
        <w:tc>
          <w:tcPr>
            <w:tcW w:w="720"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hAnsi="Arial" w:cs="Arial"/>
                <w:color w:val="000000"/>
              </w:rPr>
            </w:pPr>
            <w:r>
              <w:rPr>
                <w:rFonts w:ascii="Arial" w:hAnsi="Arial" w:cs="Arial"/>
                <w:color w:val="000000"/>
              </w:rPr>
              <w:t>2</w:t>
            </w:r>
          </w:p>
        </w:tc>
        <w:tc>
          <w:tcPr>
            <w:tcW w:w="1268"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eastAsia="Calibri" w:hAnsi="Arial" w:cs="Arial"/>
                <w:sz w:val="18"/>
                <w:szCs w:val="18"/>
              </w:rPr>
            </w:pPr>
          </w:p>
        </w:tc>
        <w:tc>
          <w:tcPr>
            <w:tcW w:w="2229"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eastAsia="Calibri" w:hAnsi="Arial" w:cs="Arial"/>
                <w:sz w:val="18"/>
                <w:szCs w:val="18"/>
              </w:rPr>
            </w:pPr>
          </w:p>
        </w:tc>
      </w:tr>
      <w:tr w:rsidR="006E601A" w:rsidTr="005C660C">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6E601A" w:rsidRDefault="006E601A" w:rsidP="006E601A">
            <w:pPr>
              <w:rPr>
                <w:rFonts w:ascii="Arial" w:hAnsi="Arial" w:cs="Arial"/>
                <w:b/>
                <w:bCs/>
                <w:color w:val="000000"/>
              </w:rPr>
            </w:pPr>
            <w:r>
              <w:rPr>
                <w:rFonts w:ascii="Arial" w:hAnsi="Arial" w:cs="Arial"/>
                <w:b/>
                <w:bCs/>
                <w:color w:val="000000"/>
              </w:rPr>
              <w:t>2.</w:t>
            </w:r>
          </w:p>
        </w:tc>
        <w:tc>
          <w:tcPr>
            <w:tcW w:w="5751" w:type="dxa"/>
            <w:tcBorders>
              <w:top w:val="single" w:sz="4" w:space="0" w:color="auto"/>
              <w:left w:val="nil"/>
              <w:bottom w:val="single" w:sz="4" w:space="0" w:color="auto"/>
              <w:right w:val="single" w:sz="4" w:space="0" w:color="auto"/>
            </w:tcBorders>
            <w:noWrap/>
            <w:vAlign w:val="center"/>
          </w:tcPr>
          <w:p w:rsidR="006E601A" w:rsidRDefault="006E601A" w:rsidP="006E601A">
            <w:pPr>
              <w:rPr>
                <w:rFonts w:ascii="Arial" w:hAnsi="Arial" w:cs="Arial"/>
                <w:color w:val="000000"/>
              </w:rPr>
            </w:pPr>
            <w:r>
              <w:rPr>
                <w:rFonts w:ascii="Arial" w:hAnsi="Arial" w:cs="Arial"/>
                <w:color w:val="000000"/>
              </w:rPr>
              <w:t xml:space="preserve">Instrument </w:t>
            </w:r>
            <w:proofErr w:type="spellStart"/>
            <w:r>
              <w:rPr>
                <w:rFonts w:ascii="Arial" w:hAnsi="Arial" w:cs="Arial"/>
                <w:color w:val="000000"/>
              </w:rPr>
              <w:t>BiClamp</w:t>
            </w:r>
            <w:proofErr w:type="spellEnd"/>
            <w:r>
              <w:rPr>
                <w:rFonts w:ascii="Arial" w:hAnsi="Arial" w:cs="Arial"/>
                <w:color w:val="000000"/>
              </w:rPr>
              <w:t xml:space="preserve"> 210, dł. 21cm zakrzywiony, okładki ze żłobieniem np. do </w:t>
            </w:r>
            <w:proofErr w:type="spellStart"/>
            <w:r>
              <w:rPr>
                <w:rFonts w:ascii="Arial" w:hAnsi="Arial" w:cs="Arial"/>
                <w:color w:val="000000"/>
              </w:rPr>
              <w:t>histerektomii</w:t>
            </w:r>
            <w:proofErr w:type="spellEnd"/>
            <w:r>
              <w:rPr>
                <w:rFonts w:ascii="Arial" w:hAnsi="Arial" w:cs="Arial"/>
                <w:color w:val="000000"/>
              </w:rPr>
              <w:t xml:space="preserve"> waginalnej , z kablem przyłączeniowym o długości 4 m i  wtyczka MF </w:t>
            </w:r>
            <w:proofErr w:type="spellStart"/>
            <w:r>
              <w:rPr>
                <w:rFonts w:ascii="Arial" w:hAnsi="Arial" w:cs="Arial"/>
                <w:color w:val="000000"/>
              </w:rPr>
              <w:t>erbe</w:t>
            </w:r>
            <w:proofErr w:type="spellEnd"/>
            <w:r>
              <w:rPr>
                <w:rFonts w:ascii="Arial" w:hAnsi="Arial" w:cs="Arial"/>
                <w:color w:val="000000"/>
              </w:rPr>
              <w:t xml:space="preserve"> numer katalogowy E20195-200 lub równoważny</w:t>
            </w:r>
          </w:p>
        </w:tc>
        <w:tc>
          <w:tcPr>
            <w:tcW w:w="1263" w:type="dxa"/>
            <w:tcBorders>
              <w:top w:val="single" w:sz="4" w:space="0" w:color="auto"/>
              <w:left w:val="nil"/>
              <w:bottom w:val="single" w:sz="4" w:space="0" w:color="auto"/>
              <w:right w:val="single" w:sz="4" w:space="0" w:color="auto"/>
            </w:tcBorders>
            <w:vAlign w:val="center"/>
          </w:tcPr>
          <w:p w:rsidR="006E601A" w:rsidRDefault="006E601A" w:rsidP="006E601A">
            <w:pPr>
              <w:jc w:val="center"/>
              <w:rPr>
                <w:rFonts w:ascii="Arial" w:eastAsia="Calibri" w:hAnsi="Arial" w:cs="Arial"/>
                <w:sz w:val="18"/>
                <w:szCs w:val="18"/>
              </w:rPr>
            </w:pPr>
          </w:p>
        </w:tc>
        <w:tc>
          <w:tcPr>
            <w:tcW w:w="932" w:type="dxa"/>
            <w:tcBorders>
              <w:top w:val="single" w:sz="4" w:space="0" w:color="auto"/>
              <w:left w:val="single" w:sz="4" w:space="0" w:color="auto"/>
              <w:bottom w:val="single" w:sz="4" w:space="0" w:color="auto"/>
              <w:right w:val="single" w:sz="4" w:space="0" w:color="auto"/>
            </w:tcBorders>
            <w:vAlign w:val="center"/>
          </w:tcPr>
          <w:p w:rsidR="006E601A" w:rsidRDefault="006E601A" w:rsidP="006E601A">
            <w:pPr>
              <w:jc w:val="center"/>
              <w:rPr>
                <w:rFonts w:ascii="Arial" w:eastAsia="Calibri" w:hAnsi="Arial" w:cs="Arial"/>
                <w:sz w:val="18"/>
                <w:szCs w:val="18"/>
              </w:rPr>
            </w:pPr>
          </w:p>
        </w:tc>
        <w:tc>
          <w:tcPr>
            <w:tcW w:w="771" w:type="dxa"/>
            <w:tcBorders>
              <w:top w:val="single" w:sz="4" w:space="0" w:color="auto"/>
              <w:left w:val="single" w:sz="4" w:space="0" w:color="auto"/>
              <w:bottom w:val="single" w:sz="4" w:space="0" w:color="auto"/>
              <w:right w:val="single" w:sz="4" w:space="0" w:color="auto"/>
            </w:tcBorders>
            <w:noWrap/>
            <w:vAlign w:val="center"/>
          </w:tcPr>
          <w:p w:rsidR="006E601A" w:rsidRDefault="006E601A" w:rsidP="006E601A">
            <w:pPr>
              <w:jc w:val="center"/>
            </w:pPr>
            <w:r w:rsidRPr="003C156D">
              <w:rPr>
                <w:rFonts w:ascii="Arial" w:hAnsi="Arial" w:cs="Arial"/>
                <w:sz w:val="18"/>
                <w:szCs w:val="18"/>
              </w:rPr>
              <w:t>Szt.</w:t>
            </w:r>
          </w:p>
        </w:tc>
        <w:tc>
          <w:tcPr>
            <w:tcW w:w="720"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hAnsi="Arial" w:cs="Arial"/>
                <w:color w:val="000000"/>
              </w:rPr>
            </w:pPr>
            <w:r>
              <w:rPr>
                <w:rFonts w:ascii="Arial" w:hAnsi="Arial" w:cs="Arial"/>
                <w:color w:val="000000"/>
              </w:rPr>
              <w:t>2</w:t>
            </w:r>
          </w:p>
        </w:tc>
        <w:tc>
          <w:tcPr>
            <w:tcW w:w="1268"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eastAsia="Calibri" w:hAnsi="Arial" w:cs="Arial"/>
                <w:sz w:val="18"/>
                <w:szCs w:val="18"/>
              </w:rPr>
            </w:pPr>
          </w:p>
        </w:tc>
        <w:tc>
          <w:tcPr>
            <w:tcW w:w="2229"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eastAsia="Calibri" w:hAnsi="Arial" w:cs="Arial"/>
                <w:sz w:val="18"/>
                <w:szCs w:val="18"/>
              </w:rPr>
            </w:pPr>
          </w:p>
        </w:tc>
      </w:tr>
      <w:tr w:rsidR="006E601A" w:rsidTr="005C660C">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6E601A" w:rsidRDefault="006E601A" w:rsidP="006E601A">
            <w:pPr>
              <w:rPr>
                <w:rFonts w:ascii="Arial" w:hAnsi="Arial" w:cs="Arial"/>
                <w:b/>
                <w:bCs/>
                <w:color w:val="000000"/>
              </w:rPr>
            </w:pPr>
            <w:r>
              <w:rPr>
                <w:rFonts w:ascii="Arial" w:hAnsi="Arial" w:cs="Arial"/>
                <w:b/>
                <w:bCs/>
                <w:color w:val="000000"/>
              </w:rPr>
              <w:t>3.</w:t>
            </w:r>
          </w:p>
        </w:tc>
        <w:tc>
          <w:tcPr>
            <w:tcW w:w="5751" w:type="dxa"/>
            <w:tcBorders>
              <w:top w:val="single" w:sz="4" w:space="0" w:color="auto"/>
              <w:left w:val="nil"/>
              <w:bottom w:val="single" w:sz="4" w:space="0" w:color="auto"/>
              <w:right w:val="single" w:sz="4" w:space="0" w:color="auto"/>
            </w:tcBorders>
            <w:noWrap/>
            <w:vAlign w:val="center"/>
          </w:tcPr>
          <w:p w:rsidR="006E601A" w:rsidRDefault="006E601A" w:rsidP="006E601A">
            <w:pPr>
              <w:rPr>
                <w:rFonts w:ascii="Arial" w:hAnsi="Arial" w:cs="Arial"/>
                <w:color w:val="000000"/>
              </w:rPr>
            </w:pPr>
            <w:proofErr w:type="spellStart"/>
            <w:r>
              <w:rPr>
                <w:rFonts w:ascii="Arial" w:hAnsi="Arial" w:cs="Arial"/>
                <w:color w:val="000000"/>
              </w:rPr>
              <w:t>Kleszczyk</w:t>
            </w:r>
            <w:proofErr w:type="spellEnd"/>
            <w:r>
              <w:rPr>
                <w:rFonts w:ascii="Arial" w:hAnsi="Arial" w:cs="Arial"/>
                <w:color w:val="000000"/>
              </w:rPr>
              <w:t xml:space="preserve"> laparoskopowy bipolarny typu </w:t>
            </w:r>
            <w:proofErr w:type="spellStart"/>
            <w:r>
              <w:rPr>
                <w:rFonts w:ascii="Arial" w:hAnsi="Arial" w:cs="Arial"/>
                <w:color w:val="000000"/>
              </w:rPr>
              <w:t>Meryland</w:t>
            </w:r>
            <w:proofErr w:type="spellEnd"/>
            <w:r>
              <w:rPr>
                <w:rFonts w:ascii="Arial" w:hAnsi="Arial" w:cs="Arial"/>
                <w:color w:val="000000"/>
              </w:rPr>
              <w:t xml:space="preserve"> okładki </w:t>
            </w:r>
            <w:proofErr w:type="spellStart"/>
            <w:r>
              <w:rPr>
                <w:rFonts w:ascii="Arial" w:hAnsi="Arial" w:cs="Arial"/>
                <w:color w:val="000000"/>
              </w:rPr>
              <w:t>redełkowane</w:t>
            </w:r>
            <w:proofErr w:type="spellEnd"/>
            <w:r>
              <w:rPr>
                <w:rFonts w:ascii="Arial" w:hAnsi="Arial" w:cs="Arial"/>
                <w:color w:val="000000"/>
              </w:rPr>
              <w:t xml:space="preserve"> długość 340 mm </w:t>
            </w:r>
            <w:proofErr w:type="spellStart"/>
            <w:r>
              <w:rPr>
                <w:rFonts w:ascii="Arial" w:hAnsi="Arial" w:cs="Arial"/>
                <w:color w:val="000000"/>
              </w:rPr>
              <w:t>erbe</w:t>
            </w:r>
            <w:proofErr w:type="spellEnd"/>
            <w:r>
              <w:rPr>
                <w:rFonts w:ascii="Arial" w:hAnsi="Arial" w:cs="Arial"/>
                <w:color w:val="000000"/>
              </w:rPr>
              <w:t xml:space="preserve"> numer katalogowy 20195-132 z kablem przyłączeniowym o </w:t>
            </w:r>
            <w:proofErr w:type="spellStart"/>
            <w:r>
              <w:rPr>
                <w:rFonts w:ascii="Arial" w:hAnsi="Arial" w:cs="Arial"/>
                <w:color w:val="000000"/>
              </w:rPr>
              <w:t>długci</w:t>
            </w:r>
            <w:proofErr w:type="spellEnd"/>
            <w:r>
              <w:rPr>
                <w:rFonts w:ascii="Arial" w:hAnsi="Arial" w:cs="Arial"/>
                <w:color w:val="000000"/>
              </w:rPr>
              <w:t xml:space="preserve"> 4 m lub równoważny</w:t>
            </w:r>
          </w:p>
        </w:tc>
        <w:tc>
          <w:tcPr>
            <w:tcW w:w="1263" w:type="dxa"/>
            <w:tcBorders>
              <w:top w:val="single" w:sz="4" w:space="0" w:color="auto"/>
              <w:left w:val="nil"/>
              <w:bottom w:val="single" w:sz="4" w:space="0" w:color="auto"/>
              <w:right w:val="single" w:sz="4" w:space="0" w:color="auto"/>
            </w:tcBorders>
            <w:vAlign w:val="center"/>
          </w:tcPr>
          <w:p w:rsidR="006E601A" w:rsidRDefault="006E601A" w:rsidP="006E601A">
            <w:pPr>
              <w:jc w:val="center"/>
              <w:rPr>
                <w:rFonts w:ascii="Arial" w:eastAsia="Calibri" w:hAnsi="Arial" w:cs="Arial"/>
                <w:sz w:val="18"/>
                <w:szCs w:val="18"/>
              </w:rPr>
            </w:pPr>
          </w:p>
        </w:tc>
        <w:tc>
          <w:tcPr>
            <w:tcW w:w="932" w:type="dxa"/>
            <w:tcBorders>
              <w:top w:val="single" w:sz="4" w:space="0" w:color="auto"/>
              <w:left w:val="single" w:sz="4" w:space="0" w:color="auto"/>
              <w:bottom w:val="single" w:sz="4" w:space="0" w:color="auto"/>
              <w:right w:val="single" w:sz="4" w:space="0" w:color="auto"/>
            </w:tcBorders>
            <w:vAlign w:val="center"/>
          </w:tcPr>
          <w:p w:rsidR="006E601A" w:rsidRDefault="006E601A" w:rsidP="006E601A">
            <w:pPr>
              <w:jc w:val="center"/>
              <w:rPr>
                <w:rFonts w:ascii="Arial" w:eastAsia="Calibri" w:hAnsi="Arial" w:cs="Arial"/>
                <w:sz w:val="18"/>
                <w:szCs w:val="18"/>
              </w:rPr>
            </w:pPr>
          </w:p>
        </w:tc>
        <w:tc>
          <w:tcPr>
            <w:tcW w:w="771" w:type="dxa"/>
            <w:tcBorders>
              <w:top w:val="single" w:sz="4" w:space="0" w:color="auto"/>
              <w:left w:val="single" w:sz="4" w:space="0" w:color="auto"/>
              <w:bottom w:val="single" w:sz="4" w:space="0" w:color="auto"/>
              <w:right w:val="single" w:sz="4" w:space="0" w:color="auto"/>
            </w:tcBorders>
            <w:noWrap/>
            <w:vAlign w:val="center"/>
          </w:tcPr>
          <w:p w:rsidR="006E601A" w:rsidRDefault="006E601A" w:rsidP="006E601A">
            <w:pPr>
              <w:jc w:val="center"/>
            </w:pPr>
            <w:r w:rsidRPr="003C156D">
              <w:rPr>
                <w:rFonts w:ascii="Arial" w:hAnsi="Arial" w:cs="Arial"/>
                <w:sz w:val="18"/>
                <w:szCs w:val="18"/>
              </w:rPr>
              <w:t>Szt.</w:t>
            </w:r>
          </w:p>
        </w:tc>
        <w:tc>
          <w:tcPr>
            <w:tcW w:w="720"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hAnsi="Arial" w:cs="Arial"/>
                <w:color w:val="000000"/>
              </w:rPr>
            </w:pPr>
            <w:r>
              <w:rPr>
                <w:rFonts w:ascii="Arial" w:hAnsi="Arial" w:cs="Arial"/>
                <w:color w:val="000000"/>
              </w:rPr>
              <w:t>2</w:t>
            </w:r>
          </w:p>
        </w:tc>
        <w:tc>
          <w:tcPr>
            <w:tcW w:w="1268"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eastAsia="Calibri" w:hAnsi="Arial" w:cs="Arial"/>
                <w:sz w:val="18"/>
                <w:szCs w:val="18"/>
              </w:rPr>
            </w:pPr>
          </w:p>
        </w:tc>
        <w:tc>
          <w:tcPr>
            <w:tcW w:w="2229"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eastAsia="Calibri" w:hAnsi="Arial" w:cs="Arial"/>
                <w:sz w:val="18"/>
                <w:szCs w:val="18"/>
              </w:rPr>
            </w:pPr>
          </w:p>
        </w:tc>
      </w:tr>
      <w:tr w:rsidR="006E601A" w:rsidTr="005C660C">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6E601A" w:rsidRDefault="006E601A" w:rsidP="006E601A">
            <w:pPr>
              <w:rPr>
                <w:rFonts w:ascii="Arial" w:hAnsi="Arial" w:cs="Arial"/>
                <w:b/>
                <w:bCs/>
                <w:color w:val="000000"/>
              </w:rPr>
            </w:pPr>
            <w:r>
              <w:rPr>
                <w:rFonts w:ascii="Arial" w:hAnsi="Arial" w:cs="Arial"/>
                <w:b/>
                <w:bCs/>
                <w:color w:val="000000"/>
              </w:rPr>
              <w:t>4.</w:t>
            </w:r>
          </w:p>
        </w:tc>
        <w:tc>
          <w:tcPr>
            <w:tcW w:w="5751" w:type="dxa"/>
            <w:tcBorders>
              <w:top w:val="single" w:sz="4" w:space="0" w:color="auto"/>
              <w:left w:val="nil"/>
              <w:bottom w:val="single" w:sz="4" w:space="0" w:color="auto"/>
              <w:right w:val="single" w:sz="4" w:space="0" w:color="auto"/>
            </w:tcBorders>
            <w:noWrap/>
            <w:vAlign w:val="center"/>
          </w:tcPr>
          <w:p w:rsidR="006E601A" w:rsidRDefault="006E601A" w:rsidP="006E601A">
            <w:pPr>
              <w:rPr>
                <w:rFonts w:ascii="Arial" w:hAnsi="Arial" w:cs="Arial"/>
                <w:color w:val="000000"/>
              </w:rPr>
            </w:pPr>
            <w:proofErr w:type="spellStart"/>
            <w:r>
              <w:rPr>
                <w:rFonts w:ascii="Arial" w:hAnsi="Arial" w:cs="Arial"/>
                <w:color w:val="000000"/>
              </w:rPr>
              <w:t>Kleszczyk</w:t>
            </w:r>
            <w:proofErr w:type="spellEnd"/>
            <w:r>
              <w:rPr>
                <w:rFonts w:ascii="Arial" w:hAnsi="Arial" w:cs="Arial"/>
                <w:color w:val="000000"/>
              </w:rPr>
              <w:t xml:space="preserve"> laparoskopowy bipolarny okienkowy okładki </w:t>
            </w:r>
            <w:proofErr w:type="spellStart"/>
            <w:r>
              <w:rPr>
                <w:rFonts w:ascii="Arial" w:hAnsi="Arial" w:cs="Arial"/>
                <w:color w:val="000000"/>
              </w:rPr>
              <w:t>redełkowane</w:t>
            </w:r>
            <w:proofErr w:type="spellEnd"/>
            <w:r>
              <w:rPr>
                <w:rFonts w:ascii="Arial" w:hAnsi="Arial" w:cs="Arial"/>
                <w:color w:val="000000"/>
              </w:rPr>
              <w:t xml:space="preserve"> długość 340 mm </w:t>
            </w:r>
            <w:proofErr w:type="spellStart"/>
            <w:r>
              <w:rPr>
                <w:rFonts w:ascii="Arial" w:hAnsi="Arial" w:cs="Arial"/>
                <w:color w:val="000000"/>
              </w:rPr>
              <w:t>erbe</w:t>
            </w:r>
            <w:proofErr w:type="spellEnd"/>
            <w:r>
              <w:rPr>
                <w:rFonts w:ascii="Arial" w:hAnsi="Arial" w:cs="Arial"/>
                <w:color w:val="000000"/>
              </w:rPr>
              <w:t xml:space="preserve"> numer katalogowy 20195-133  lub równoważny</w:t>
            </w:r>
          </w:p>
        </w:tc>
        <w:tc>
          <w:tcPr>
            <w:tcW w:w="1263" w:type="dxa"/>
            <w:tcBorders>
              <w:top w:val="single" w:sz="4" w:space="0" w:color="auto"/>
              <w:left w:val="nil"/>
              <w:bottom w:val="single" w:sz="4" w:space="0" w:color="auto"/>
              <w:right w:val="single" w:sz="4" w:space="0" w:color="auto"/>
            </w:tcBorders>
            <w:vAlign w:val="center"/>
          </w:tcPr>
          <w:p w:rsidR="006E601A" w:rsidRDefault="006E601A" w:rsidP="006E601A">
            <w:pPr>
              <w:jc w:val="center"/>
              <w:rPr>
                <w:rFonts w:ascii="Arial" w:eastAsia="Calibri" w:hAnsi="Arial" w:cs="Arial"/>
                <w:sz w:val="18"/>
                <w:szCs w:val="18"/>
              </w:rPr>
            </w:pPr>
          </w:p>
        </w:tc>
        <w:tc>
          <w:tcPr>
            <w:tcW w:w="932" w:type="dxa"/>
            <w:tcBorders>
              <w:top w:val="single" w:sz="4" w:space="0" w:color="auto"/>
              <w:left w:val="single" w:sz="4" w:space="0" w:color="auto"/>
              <w:bottom w:val="single" w:sz="4" w:space="0" w:color="auto"/>
              <w:right w:val="single" w:sz="4" w:space="0" w:color="auto"/>
            </w:tcBorders>
            <w:vAlign w:val="center"/>
          </w:tcPr>
          <w:p w:rsidR="006E601A" w:rsidRDefault="006E601A" w:rsidP="006E601A">
            <w:pPr>
              <w:jc w:val="center"/>
              <w:rPr>
                <w:rFonts w:ascii="Arial" w:eastAsia="Calibri" w:hAnsi="Arial" w:cs="Arial"/>
                <w:sz w:val="18"/>
                <w:szCs w:val="18"/>
              </w:rPr>
            </w:pPr>
          </w:p>
        </w:tc>
        <w:tc>
          <w:tcPr>
            <w:tcW w:w="771" w:type="dxa"/>
            <w:tcBorders>
              <w:top w:val="single" w:sz="4" w:space="0" w:color="auto"/>
              <w:left w:val="single" w:sz="4" w:space="0" w:color="auto"/>
              <w:bottom w:val="single" w:sz="4" w:space="0" w:color="auto"/>
              <w:right w:val="single" w:sz="4" w:space="0" w:color="auto"/>
            </w:tcBorders>
            <w:noWrap/>
            <w:vAlign w:val="center"/>
          </w:tcPr>
          <w:p w:rsidR="006E601A" w:rsidRDefault="006E601A" w:rsidP="006E601A">
            <w:pPr>
              <w:jc w:val="center"/>
            </w:pPr>
            <w:r w:rsidRPr="003C156D">
              <w:rPr>
                <w:rFonts w:ascii="Arial" w:hAnsi="Arial" w:cs="Arial"/>
                <w:sz w:val="18"/>
                <w:szCs w:val="18"/>
              </w:rPr>
              <w:t>Szt.</w:t>
            </w:r>
          </w:p>
        </w:tc>
        <w:tc>
          <w:tcPr>
            <w:tcW w:w="720"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hAnsi="Arial" w:cs="Arial"/>
                <w:color w:val="000000"/>
              </w:rPr>
            </w:pPr>
            <w:r>
              <w:rPr>
                <w:rFonts w:ascii="Arial" w:hAnsi="Arial" w:cs="Arial"/>
                <w:color w:val="000000"/>
              </w:rPr>
              <w:t>2</w:t>
            </w:r>
          </w:p>
        </w:tc>
        <w:tc>
          <w:tcPr>
            <w:tcW w:w="1268"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eastAsia="Calibri" w:hAnsi="Arial" w:cs="Arial"/>
                <w:sz w:val="18"/>
                <w:szCs w:val="18"/>
              </w:rPr>
            </w:pPr>
          </w:p>
        </w:tc>
        <w:tc>
          <w:tcPr>
            <w:tcW w:w="2229"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eastAsia="Calibri" w:hAnsi="Arial" w:cs="Arial"/>
                <w:sz w:val="18"/>
                <w:szCs w:val="18"/>
              </w:rPr>
            </w:pPr>
          </w:p>
        </w:tc>
      </w:tr>
      <w:tr w:rsidR="006E601A" w:rsidTr="005C660C">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6E601A" w:rsidRDefault="006E601A" w:rsidP="006E601A">
            <w:pPr>
              <w:rPr>
                <w:rFonts w:ascii="Arial" w:hAnsi="Arial" w:cs="Arial"/>
                <w:b/>
                <w:bCs/>
                <w:color w:val="000000"/>
              </w:rPr>
            </w:pPr>
            <w:r>
              <w:rPr>
                <w:rFonts w:ascii="Arial" w:hAnsi="Arial" w:cs="Arial"/>
                <w:b/>
                <w:bCs/>
                <w:color w:val="000000"/>
              </w:rPr>
              <w:t>5.</w:t>
            </w:r>
          </w:p>
        </w:tc>
        <w:tc>
          <w:tcPr>
            <w:tcW w:w="5751" w:type="dxa"/>
            <w:tcBorders>
              <w:top w:val="single" w:sz="4" w:space="0" w:color="auto"/>
              <w:left w:val="nil"/>
              <w:bottom w:val="single" w:sz="4" w:space="0" w:color="auto"/>
              <w:right w:val="single" w:sz="4" w:space="0" w:color="auto"/>
            </w:tcBorders>
            <w:noWrap/>
            <w:vAlign w:val="center"/>
          </w:tcPr>
          <w:p w:rsidR="006E601A" w:rsidRDefault="006E601A" w:rsidP="006E601A">
            <w:pPr>
              <w:rPr>
                <w:rFonts w:ascii="Arial" w:hAnsi="Arial" w:cs="Arial"/>
                <w:color w:val="000000"/>
              </w:rPr>
            </w:pPr>
            <w:r>
              <w:rPr>
                <w:rFonts w:ascii="Arial" w:hAnsi="Arial" w:cs="Arial"/>
                <w:color w:val="000000"/>
              </w:rPr>
              <w:t xml:space="preserve">Laparoskopowe nożyczki bipolarne </w:t>
            </w:r>
            <w:proofErr w:type="spellStart"/>
            <w:r>
              <w:rPr>
                <w:rFonts w:ascii="Arial" w:hAnsi="Arial" w:cs="Arial"/>
                <w:color w:val="000000"/>
              </w:rPr>
              <w:t>Bisect</w:t>
            </w:r>
            <w:proofErr w:type="spellEnd"/>
            <w:r>
              <w:rPr>
                <w:rFonts w:ascii="Arial" w:hAnsi="Arial" w:cs="Arial"/>
                <w:color w:val="000000"/>
              </w:rPr>
              <w:t xml:space="preserve"> micro długość 350 mm </w:t>
            </w:r>
            <w:proofErr w:type="spellStart"/>
            <w:r>
              <w:rPr>
                <w:rFonts w:ascii="Arial" w:hAnsi="Arial" w:cs="Arial"/>
                <w:color w:val="000000"/>
              </w:rPr>
              <w:t>erbe</w:t>
            </w:r>
            <w:proofErr w:type="spellEnd"/>
            <w:r>
              <w:rPr>
                <w:rFonts w:ascii="Arial" w:hAnsi="Arial" w:cs="Arial"/>
                <w:color w:val="000000"/>
              </w:rPr>
              <w:t xml:space="preserve"> numer katalogowy 20195-204 lub równoważny</w:t>
            </w:r>
          </w:p>
        </w:tc>
        <w:tc>
          <w:tcPr>
            <w:tcW w:w="1263" w:type="dxa"/>
            <w:tcBorders>
              <w:top w:val="single" w:sz="4" w:space="0" w:color="auto"/>
              <w:left w:val="nil"/>
              <w:bottom w:val="single" w:sz="4" w:space="0" w:color="auto"/>
              <w:right w:val="single" w:sz="4" w:space="0" w:color="auto"/>
            </w:tcBorders>
            <w:vAlign w:val="center"/>
          </w:tcPr>
          <w:p w:rsidR="006E601A" w:rsidRDefault="006E601A" w:rsidP="006E601A">
            <w:pPr>
              <w:jc w:val="center"/>
              <w:rPr>
                <w:rFonts w:ascii="Arial" w:eastAsia="Calibri" w:hAnsi="Arial" w:cs="Arial"/>
                <w:sz w:val="18"/>
                <w:szCs w:val="18"/>
              </w:rPr>
            </w:pPr>
          </w:p>
        </w:tc>
        <w:tc>
          <w:tcPr>
            <w:tcW w:w="932" w:type="dxa"/>
            <w:tcBorders>
              <w:top w:val="single" w:sz="4" w:space="0" w:color="auto"/>
              <w:left w:val="single" w:sz="4" w:space="0" w:color="auto"/>
              <w:bottom w:val="single" w:sz="4" w:space="0" w:color="auto"/>
              <w:right w:val="single" w:sz="4" w:space="0" w:color="auto"/>
            </w:tcBorders>
            <w:vAlign w:val="center"/>
          </w:tcPr>
          <w:p w:rsidR="006E601A" w:rsidRDefault="006E601A" w:rsidP="006E601A">
            <w:pPr>
              <w:jc w:val="center"/>
              <w:rPr>
                <w:rFonts w:ascii="Arial" w:eastAsia="Calibri" w:hAnsi="Arial" w:cs="Arial"/>
                <w:sz w:val="18"/>
                <w:szCs w:val="18"/>
              </w:rPr>
            </w:pPr>
          </w:p>
        </w:tc>
        <w:tc>
          <w:tcPr>
            <w:tcW w:w="771" w:type="dxa"/>
            <w:tcBorders>
              <w:top w:val="single" w:sz="4" w:space="0" w:color="auto"/>
              <w:left w:val="single" w:sz="4" w:space="0" w:color="auto"/>
              <w:bottom w:val="single" w:sz="4" w:space="0" w:color="auto"/>
              <w:right w:val="single" w:sz="4" w:space="0" w:color="auto"/>
            </w:tcBorders>
            <w:noWrap/>
            <w:vAlign w:val="center"/>
          </w:tcPr>
          <w:p w:rsidR="006E601A" w:rsidRDefault="006E601A" w:rsidP="006E601A">
            <w:pPr>
              <w:jc w:val="center"/>
            </w:pPr>
            <w:r w:rsidRPr="003C156D">
              <w:rPr>
                <w:rFonts w:ascii="Arial" w:hAnsi="Arial" w:cs="Arial"/>
                <w:sz w:val="18"/>
                <w:szCs w:val="18"/>
              </w:rPr>
              <w:t>Szt.</w:t>
            </w:r>
          </w:p>
        </w:tc>
        <w:tc>
          <w:tcPr>
            <w:tcW w:w="720"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hAnsi="Arial" w:cs="Arial"/>
                <w:color w:val="000000"/>
              </w:rPr>
            </w:pPr>
            <w:r>
              <w:rPr>
                <w:rFonts w:ascii="Arial" w:hAnsi="Arial" w:cs="Arial"/>
                <w:color w:val="000000"/>
              </w:rPr>
              <w:t>1</w:t>
            </w:r>
          </w:p>
        </w:tc>
        <w:tc>
          <w:tcPr>
            <w:tcW w:w="1268"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eastAsia="Calibri" w:hAnsi="Arial" w:cs="Arial"/>
                <w:sz w:val="18"/>
                <w:szCs w:val="18"/>
              </w:rPr>
            </w:pPr>
          </w:p>
        </w:tc>
        <w:tc>
          <w:tcPr>
            <w:tcW w:w="2229"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eastAsia="Calibri" w:hAnsi="Arial" w:cs="Arial"/>
                <w:sz w:val="18"/>
                <w:szCs w:val="18"/>
              </w:rPr>
            </w:pPr>
          </w:p>
        </w:tc>
      </w:tr>
      <w:tr w:rsidR="004566DA" w:rsidTr="006E601A">
        <w:trPr>
          <w:trHeight w:val="255"/>
          <w:jc w:val="center"/>
        </w:trPr>
        <w:tc>
          <w:tcPr>
            <w:tcW w:w="704" w:type="dxa"/>
            <w:tcBorders>
              <w:top w:val="single" w:sz="4" w:space="0" w:color="auto"/>
            </w:tcBorders>
            <w:noWrap/>
            <w:vAlign w:val="center"/>
          </w:tcPr>
          <w:p w:rsidR="004566DA" w:rsidRDefault="004566DA" w:rsidP="00F9359D">
            <w:pPr>
              <w:ind w:left="720"/>
              <w:rPr>
                <w:rFonts w:ascii="Arial" w:eastAsia="Calibri" w:hAnsi="Arial" w:cs="Arial"/>
                <w:sz w:val="18"/>
                <w:szCs w:val="18"/>
              </w:rPr>
            </w:pPr>
          </w:p>
        </w:tc>
        <w:tc>
          <w:tcPr>
            <w:tcW w:w="5751" w:type="dxa"/>
            <w:tcBorders>
              <w:top w:val="single" w:sz="4" w:space="0" w:color="auto"/>
            </w:tcBorders>
            <w:noWrap/>
            <w:vAlign w:val="center"/>
          </w:tcPr>
          <w:p w:rsidR="004566DA" w:rsidRDefault="004566DA" w:rsidP="00F9359D">
            <w:pPr>
              <w:jc w:val="center"/>
              <w:rPr>
                <w:rFonts w:ascii="Arial" w:hAnsi="Arial" w:cs="Arial"/>
                <w:sz w:val="18"/>
                <w:szCs w:val="18"/>
              </w:rPr>
            </w:pPr>
          </w:p>
        </w:tc>
        <w:tc>
          <w:tcPr>
            <w:tcW w:w="1263" w:type="dxa"/>
            <w:tcBorders>
              <w:top w:val="single" w:sz="4" w:space="0" w:color="auto"/>
            </w:tcBorders>
            <w:vAlign w:val="center"/>
          </w:tcPr>
          <w:p w:rsidR="004566DA" w:rsidRDefault="004566DA" w:rsidP="00F9359D">
            <w:pPr>
              <w:jc w:val="center"/>
              <w:rPr>
                <w:rFonts w:ascii="Arial" w:eastAsia="Calibri" w:hAnsi="Arial" w:cs="Arial"/>
                <w:sz w:val="18"/>
                <w:szCs w:val="18"/>
              </w:rPr>
            </w:pPr>
          </w:p>
        </w:tc>
        <w:tc>
          <w:tcPr>
            <w:tcW w:w="932" w:type="dxa"/>
            <w:tcBorders>
              <w:top w:val="single" w:sz="4" w:space="0" w:color="auto"/>
            </w:tcBorders>
            <w:vAlign w:val="center"/>
          </w:tcPr>
          <w:p w:rsidR="004566DA" w:rsidRDefault="004566DA" w:rsidP="00F9359D">
            <w:pPr>
              <w:jc w:val="center"/>
              <w:rPr>
                <w:rFonts w:ascii="Arial" w:eastAsia="Calibri" w:hAnsi="Arial" w:cs="Arial"/>
                <w:sz w:val="18"/>
                <w:szCs w:val="18"/>
              </w:rPr>
            </w:pPr>
          </w:p>
        </w:tc>
        <w:tc>
          <w:tcPr>
            <w:tcW w:w="771" w:type="dxa"/>
            <w:tcBorders>
              <w:top w:val="single" w:sz="4" w:space="0" w:color="auto"/>
            </w:tcBorders>
            <w:noWrap/>
            <w:vAlign w:val="center"/>
          </w:tcPr>
          <w:p w:rsidR="004566DA" w:rsidRDefault="004566DA" w:rsidP="00F9359D">
            <w:pPr>
              <w:jc w:val="center"/>
              <w:rPr>
                <w:rFonts w:ascii="Arial" w:hAnsi="Arial" w:cs="Arial"/>
                <w:sz w:val="18"/>
                <w:szCs w:val="18"/>
              </w:rPr>
            </w:pPr>
          </w:p>
        </w:tc>
        <w:tc>
          <w:tcPr>
            <w:tcW w:w="720" w:type="dxa"/>
            <w:tcBorders>
              <w:top w:val="single" w:sz="4" w:space="0" w:color="auto"/>
            </w:tcBorders>
            <w:noWrap/>
            <w:vAlign w:val="center"/>
          </w:tcPr>
          <w:p w:rsidR="004566DA" w:rsidRDefault="004566DA" w:rsidP="00F9359D">
            <w:pPr>
              <w:jc w:val="center"/>
              <w:rPr>
                <w:rFonts w:ascii="Arial" w:hAnsi="Arial" w:cs="Arial"/>
                <w:sz w:val="18"/>
                <w:szCs w:val="18"/>
              </w:rPr>
            </w:pPr>
          </w:p>
        </w:tc>
        <w:tc>
          <w:tcPr>
            <w:tcW w:w="1268" w:type="dxa"/>
            <w:tcBorders>
              <w:top w:val="single" w:sz="4" w:space="0" w:color="auto"/>
              <w:right w:val="single" w:sz="4" w:space="0" w:color="auto"/>
            </w:tcBorders>
            <w:noWrap/>
            <w:vAlign w:val="center"/>
          </w:tcPr>
          <w:p w:rsidR="004566DA" w:rsidRDefault="007C1388" w:rsidP="00F9359D">
            <w:pPr>
              <w:jc w:val="center"/>
              <w:rPr>
                <w:rFonts w:ascii="Arial" w:eastAsia="Calibri" w:hAnsi="Arial" w:cs="Arial"/>
                <w:sz w:val="18"/>
                <w:szCs w:val="18"/>
              </w:rPr>
            </w:pPr>
            <w:r>
              <w:rPr>
                <w:rFonts w:ascii="Arial" w:eastAsia="Calibri" w:hAnsi="Arial" w:cs="Arial"/>
                <w:sz w:val="18"/>
                <w:szCs w:val="18"/>
              </w:rPr>
              <w:t>Razem:</w:t>
            </w:r>
          </w:p>
        </w:tc>
        <w:tc>
          <w:tcPr>
            <w:tcW w:w="2229" w:type="dxa"/>
            <w:tcBorders>
              <w:top w:val="single" w:sz="4" w:space="0" w:color="auto"/>
              <w:left w:val="nil"/>
              <w:bottom w:val="single" w:sz="4" w:space="0" w:color="auto"/>
              <w:right w:val="single" w:sz="4" w:space="0" w:color="auto"/>
            </w:tcBorders>
            <w:noWrap/>
            <w:vAlign w:val="center"/>
          </w:tcPr>
          <w:p w:rsidR="004566DA" w:rsidRDefault="004566DA" w:rsidP="00F9359D">
            <w:pPr>
              <w:jc w:val="center"/>
              <w:rPr>
                <w:rFonts w:ascii="Arial" w:eastAsia="Calibri" w:hAnsi="Arial" w:cs="Arial"/>
                <w:sz w:val="18"/>
                <w:szCs w:val="18"/>
              </w:rPr>
            </w:pPr>
          </w:p>
        </w:tc>
      </w:tr>
    </w:tbl>
    <w:p w:rsidR="004566DA" w:rsidRDefault="004566DA" w:rsidP="004566DA">
      <w:pPr>
        <w:widowControl w:val="0"/>
        <w:suppressAutoHyphens/>
        <w:autoSpaceDE w:val="0"/>
        <w:autoSpaceDN w:val="0"/>
        <w:adjustRightInd w:val="0"/>
        <w:jc w:val="center"/>
        <w:rPr>
          <w:rFonts w:ascii="Arial" w:hAnsi="Arial" w:cs="Arial"/>
          <w:sz w:val="16"/>
          <w:szCs w:val="16"/>
        </w:rPr>
      </w:pPr>
    </w:p>
    <w:p w:rsidR="004566DA" w:rsidRDefault="004566DA" w:rsidP="004566DA">
      <w:pPr>
        <w:widowControl w:val="0"/>
        <w:suppressAutoHyphens/>
        <w:autoSpaceDE w:val="0"/>
        <w:autoSpaceDN w:val="0"/>
        <w:adjustRightInd w:val="0"/>
        <w:jc w:val="center"/>
        <w:rPr>
          <w:rFonts w:ascii="Arial" w:hAnsi="Arial" w:cs="Arial"/>
          <w:sz w:val="16"/>
          <w:szCs w:val="16"/>
        </w:rPr>
      </w:pPr>
      <w:r>
        <w:rPr>
          <w:rFonts w:ascii="Arial" w:hAnsi="Arial" w:cs="Arial"/>
          <w:sz w:val="16"/>
          <w:szCs w:val="16"/>
        </w:rPr>
        <w:t>Miejscowość i data: …...............................                                                                                                                  ………………………..……………………………..</w:t>
      </w:r>
    </w:p>
    <w:p w:rsidR="004566DA" w:rsidRPr="009E65DB" w:rsidRDefault="004566DA" w:rsidP="004566DA">
      <w:pPr>
        <w:widowControl w:val="0"/>
        <w:suppressAutoHyphens/>
        <w:autoSpaceDE w:val="0"/>
        <w:autoSpaceDN w:val="0"/>
        <w:adjustRightInd w:val="0"/>
        <w:jc w:val="center"/>
        <w:rPr>
          <w:rFonts w:ascii="Arial" w:eastAsia="Calibri" w:hAnsi="Arial" w:cs="Arial"/>
          <w:b/>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Podpis  Wykonawcy</w:t>
      </w:r>
    </w:p>
    <w:p w:rsidR="004566DA" w:rsidRDefault="004566DA" w:rsidP="004566DA">
      <w:pPr>
        <w:widowControl w:val="0"/>
        <w:suppressAutoHyphens/>
        <w:autoSpaceDE w:val="0"/>
        <w:autoSpaceDN w:val="0"/>
        <w:adjustRightInd w:val="0"/>
        <w:jc w:val="right"/>
        <w:rPr>
          <w:rFonts w:ascii="Arial" w:hAnsi="Arial" w:cs="Arial"/>
          <w:b/>
          <w:bCs/>
        </w:rPr>
      </w:pPr>
    </w:p>
    <w:p w:rsidR="00DE1213" w:rsidRDefault="00DE1213" w:rsidP="004566DA">
      <w:pPr>
        <w:widowControl w:val="0"/>
        <w:suppressAutoHyphens/>
        <w:autoSpaceDE w:val="0"/>
        <w:autoSpaceDN w:val="0"/>
        <w:adjustRightInd w:val="0"/>
        <w:jc w:val="right"/>
        <w:rPr>
          <w:rFonts w:ascii="Arial" w:hAnsi="Arial" w:cs="Arial"/>
          <w:b/>
          <w:bCs/>
        </w:rPr>
      </w:pPr>
    </w:p>
    <w:p w:rsidR="004566DA" w:rsidRDefault="004566DA" w:rsidP="004566DA">
      <w:pPr>
        <w:widowControl w:val="0"/>
        <w:suppressAutoHyphens/>
        <w:autoSpaceDE w:val="0"/>
        <w:autoSpaceDN w:val="0"/>
        <w:adjustRightInd w:val="0"/>
        <w:jc w:val="right"/>
        <w:rPr>
          <w:rFonts w:ascii="Arial" w:hAnsi="Arial" w:cs="Arial"/>
          <w:b/>
          <w:bCs/>
        </w:rPr>
      </w:pPr>
      <w:r w:rsidRPr="009E65DB">
        <w:rPr>
          <w:rFonts w:ascii="Arial" w:hAnsi="Arial" w:cs="Arial"/>
          <w:b/>
          <w:bCs/>
        </w:rPr>
        <w:t>Załącznik Nr 5.</w:t>
      </w:r>
      <w:r>
        <w:rPr>
          <w:rFonts w:ascii="Arial" w:hAnsi="Arial" w:cs="Arial"/>
          <w:b/>
          <w:bCs/>
        </w:rPr>
        <w:t>16 do SIWZ</w:t>
      </w:r>
    </w:p>
    <w:p w:rsidR="004566DA" w:rsidRPr="002C7452" w:rsidRDefault="004566DA" w:rsidP="004566DA">
      <w:pPr>
        <w:keepNext/>
        <w:shd w:val="pct20" w:color="auto" w:fill="FFFFFF"/>
        <w:jc w:val="center"/>
        <w:outlineLvl w:val="1"/>
        <w:rPr>
          <w:rFonts w:ascii="Arial" w:eastAsia="Calibri" w:hAnsi="Arial" w:cs="Arial"/>
          <w:b/>
          <w:bCs/>
          <w:lang w:eastAsia="x-none"/>
        </w:rPr>
      </w:pPr>
      <w:r w:rsidRPr="002C7452">
        <w:rPr>
          <w:rFonts w:ascii="Arial" w:eastAsia="Calibri" w:hAnsi="Arial" w:cs="Arial"/>
          <w:b/>
          <w:bCs/>
          <w:lang w:val="x-none" w:eastAsia="x-none"/>
        </w:rPr>
        <w:t xml:space="preserve">FORMULARZ CENOWY </w:t>
      </w:r>
    </w:p>
    <w:p w:rsidR="004566DA" w:rsidRPr="002C7452" w:rsidRDefault="006E601A" w:rsidP="004566DA">
      <w:pPr>
        <w:keepNext/>
        <w:shd w:val="pct20" w:color="auto" w:fill="FFFFFF"/>
        <w:jc w:val="center"/>
        <w:outlineLvl w:val="1"/>
        <w:rPr>
          <w:rFonts w:ascii="Arial" w:hAnsi="Arial" w:cs="Arial"/>
        </w:rPr>
      </w:pPr>
      <w:r w:rsidRPr="006E601A">
        <w:rPr>
          <w:rFonts w:ascii="Arial" w:eastAsia="Calibri" w:hAnsi="Arial" w:cs="Arial"/>
          <w:b/>
          <w:bCs/>
          <w:lang w:val="x-none" w:eastAsia="x-none"/>
        </w:rPr>
        <w:t>Pakiet Nr 16- Dreny jednorazowe do pompy</w:t>
      </w:r>
    </w:p>
    <w:p w:rsidR="004566DA" w:rsidRPr="002C7452" w:rsidRDefault="004566DA" w:rsidP="004566DA">
      <w:pPr>
        <w:widowControl w:val="0"/>
        <w:suppressAutoHyphens/>
        <w:autoSpaceDE w:val="0"/>
        <w:autoSpaceDN w:val="0"/>
        <w:adjustRightInd w:val="0"/>
        <w:spacing w:line="240" w:lineRule="atLeast"/>
        <w:rPr>
          <w:rFonts w:ascii="Arial" w:hAnsi="Arial" w:cs="Arial"/>
        </w:rPr>
      </w:pPr>
    </w:p>
    <w:p w:rsidR="004566DA" w:rsidRPr="002C7452" w:rsidRDefault="004566DA" w:rsidP="004566DA">
      <w:pPr>
        <w:widowControl w:val="0"/>
        <w:suppressAutoHyphens/>
        <w:autoSpaceDE w:val="0"/>
        <w:autoSpaceDN w:val="0"/>
        <w:adjustRightInd w:val="0"/>
        <w:spacing w:line="240" w:lineRule="atLeast"/>
        <w:rPr>
          <w:rFonts w:ascii="Arial" w:hAnsi="Arial" w:cs="Arial"/>
        </w:rPr>
      </w:pPr>
      <w:r w:rsidRPr="002C7452">
        <w:rPr>
          <w:rFonts w:ascii="Arial" w:hAnsi="Arial" w:cs="Arial"/>
        </w:rPr>
        <w:t>Nazwa i adres Wykonawcy …......................................................................................................................................................................................................</w:t>
      </w:r>
    </w:p>
    <w:p w:rsidR="004566DA" w:rsidRDefault="004566DA" w:rsidP="004566DA">
      <w:pPr>
        <w:widowControl w:val="0"/>
        <w:suppressAutoHyphens/>
        <w:autoSpaceDE w:val="0"/>
        <w:autoSpaceDN w:val="0"/>
        <w:adjustRightInd w:val="0"/>
        <w:spacing w:line="240" w:lineRule="atLeast"/>
        <w:rPr>
          <w:rFonts w:ascii="Arial" w:hAnsi="Arial" w:cs="Arial"/>
          <w:color w:val="FF0000"/>
        </w:rPr>
      </w:pPr>
    </w:p>
    <w:tbl>
      <w:tblPr>
        <w:tblW w:w="13496" w:type="dxa"/>
        <w:jc w:val="center"/>
        <w:tblCellMar>
          <w:left w:w="70" w:type="dxa"/>
          <w:right w:w="70" w:type="dxa"/>
        </w:tblCellMar>
        <w:tblLook w:val="00A0" w:firstRow="1" w:lastRow="0" w:firstColumn="1" w:lastColumn="0" w:noHBand="0" w:noVBand="0"/>
      </w:tblPr>
      <w:tblGrid>
        <w:gridCol w:w="421"/>
        <w:gridCol w:w="5892"/>
        <w:gridCol w:w="1263"/>
        <w:gridCol w:w="932"/>
        <w:gridCol w:w="771"/>
        <w:gridCol w:w="861"/>
        <w:gridCol w:w="1127"/>
        <w:gridCol w:w="2229"/>
      </w:tblGrid>
      <w:tr w:rsidR="004566DA" w:rsidTr="006E601A">
        <w:trPr>
          <w:trHeight w:val="566"/>
          <w:jc w:val="center"/>
        </w:trPr>
        <w:tc>
          <w:tcPr>
            <w:tcW w:w="421" w:type="dxa"/>
            <w:tcBorders>
              <w:top w:val="single" w:sz="4" w:space="0" w:color="auto"/>
              <w:left w:val="single" w:sz="4" w:space="0" w:color="auto"/>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lp.</w:t>
            </w:r>
          </w:p>
        </w:tc>
        <w:tc>
          <w:tcPr>
            <w:tcW w:w="5892"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 xml:space="preserve">Opis przedmiotu zamówienia </w:t>
            </w:r>
          </w:p>
        </w:tc>
        <w:tc>
          <w:tcPr>
            <w:tcW w:w="1263" w:type="dxa"/>
            <w:tcBorders>
              <w:top w:val="single" w:sz="4" w:space="0" w:color="auto"/>
              <w:left w:val="nil"/>
              <w:bottom w:val="single" w:sz="4" w:space="0" w:color="auto"/>
              <w:right w:val="single" w:sz="4" w:space="0" w:color="auto"/>
            </w:tcBorders>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Nazwa handlowa oferowanego produktu/ nr katalogowy</w:t>
            </w:r>
          </w:p>
        </w:tc>
        <w:tc>
          <w:tcPr>
            <w:tcW w:w="932" w:type="dxa"/>
            <w:tcBorders>
              <w:top w:val="single" w:sz="4" w:space="0" w:color="auto"/>
              <w:left w:val="single" w:sz="4" w:space="0" w:color="auto"/>
              <w:bottom w:val="single" w:sz="4" w:space="0" w:color="auto"/>
              <w:right w:val="single" w:sz="4" w:space="0" w:color="auto"/>
            </w:tcBorders>
          </w:tcPr>
          <w:p w:rsidR="004566DA" w:rsidRDefault="004566DA" w:rsidP="00F9359D">
            <w:pPr>
              <w:jc w:val="center"/>
              <w:rPr>
                <w:rFonts w:ascii="Arial" w:eastAsia="Calibri" w:hAnsi="Arial" w:cs="Arial"/>
                <w:b/>
                <w:bCs/>
                <w:sz w:val="16"/>
                <w:szCs w:val="16"/>
              </w:rPr>
            </w:pPr>
          </w:p>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Producent</w:t>
            </w:r>
          </w:p>
        </w:tc>
        <w:tc>
          <w:tcPr>
            <w:tcW w:w="771" w:type="dxa"/>
            <w:tcBorders>
              <w:top w:val="single" w:sz="4" w:space="0" w:color="auto"/>
              <w:left w:val="single" w:sz="4" w:space="0" w:color="auto"/>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j.m.</w:t>
            </w:r>
          </w:p>
        </w:tc>
        <w:tc>
          <w:tcPr>
            <w:tcW w:w="861" w:type="dxa"/>
            <w:tcBorders>
              <w:top w:val="single" w:sz="4" w:space="0" w:color="auto"/>
              <w:left w:val="nil"/>
              <w:bottom w:val="single" w:sz="4" w:space="0" w:color="auto"/>
              <w:right w:val="single" w:sz="4" w:space="0" w:color="auto"/>
            </w:tcBorders>
            <w:noWrap/>
            <w:vAlign w:val="center"/>
            <w:hideMark/>
          </w:tcPr>
          <w:p w:rsidR="004566DA" w:rsidRDefault="004566DA" w:rsidP="006E601A">
            <w:pPr>
              <w:jc w:val="center"/>
              <w:rPr>
                <w:rFonts w:ascii="Arial" w:eastAsia="Calibri" w:hAnsi="Arial" w:cs="Arial"/>
                <w:b/>
                <w:bCs/>
                <w:sz w:val="16"/>
                <w:szCs w:val="16"/>
              </w:rPr>
            </w:pPr>
            <w:r>
              <w:rPr>
                <w:rFonts w:ascii="Arial" w:eastAsia="Calibri" w:hAnsi="Arial" w:cs="Arial"/>
                <w:b/>
                <w:bCs/>
                <w:sz w:val="16"/>
                <w:szCs w:val="16"/>
              </w:rPr>
              <w:t xml:space="preserve">Ilość </w:t>
            </w:r>
          </w:p>
        </w:tc>
        <w:tc>
          <w:tcPr>
            <w:tcW w:w="1127"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Cena jednostkowa brutto w PLN</w:t>
            </w:r>
          </w:p>
        </w:tc>
        <w:tc>
          <w:tcPr>
            <w:tcW w:w="2229"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Wartość</w:t>
            </w:r>
          </w:p>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brutto w PLN</w:t>
            </w:r>
          </w:p>
        </w:tc>
      </w:tr>
      <w:tr w:rsidR="006E601A" w:rsidTr="007C1388">
        <w:trPr>
          <w:trHeight w:val="771"/>
          <w:jc w:val="center"/>
        </w:trPr>
        <w:tc>
          <w:tcPr>
            <w:tcW w:w="421" w:type="dxa"/>
            <w:tcBorders>
              <w:top w:val="single" w:sz="4" w:space="0" w:color="auto"/>
              <w:left w:val="single" w:sz="4" w:space="0" w:color="auto"/>
              <w:bottom w:val="single" w:sz="4" w:space="0" w:color="auto"/>
              <w:right w:val="single" w:sz="4" w:space="0" w:color="auto"/>
            </w:tcBorders>
            <w:noWrap/>
            <w:vAlign w:val="center"/>
            <w:hideMark/>
          </w:tcPr>
          <w:p w:rsidR="006E601A" w:rsidRPr="006E601A" w:rsidRDefault="006E601A" w:rsidP="006E601A">
            <w:pPr>
              <w:rPr>
                <w:rFonts w:ascii="Arial" w:hAnsi="Arial" w:cs="Arial"/>
                <w:bCs/>
                <w:color w:val="000000"/>
              </w:rPr>
            </w:pPr>
            <w:r w:rsidRPr="006E601A">
              <w:rPr>
                <w:rFonts w:ascii="Arial" w:hAnsi="Arial" w:cs="Arial"/>
                <w:bCs/>
                <w:color w:val="000000"/>
              </w:rPr>
              <w:t>1.</w:t>
            </w:r>
          </w:p>
        </w:tc>
        <w:tc>
          <w:tcPr>
            <w:tcW w:w="5892" w:type="dxa"/>
            <w:tcBorders>
              <w:top w:val="single" w:sz="4" w:space="0" w:color="auto"/>
              <w:left w:val="nil"/>
              <w:bottom w:val="single" w:sz="4" w:space="0" w:color="auto"/>
              <w:right w:val="single" w:sz="4" w:space="0" w:color="auto"/>
            </w:tcBorders>
            <w:noWrap/>
            <w:vAlign w:val="center"/>
          </w:tcPr>
          <w:p w:rsidR="006E601A" w:rsidRDefault="006E601A" w:rsidP="006E601A">
            <w:pPr>
              <w:rPr>
                <w:rFonts w:ascii="Arial" w:hAnsi="Arial" w:cs="Arial"/>
                <w:color w:val="000000"/>
              </w:rPr>
            </w:pPr>
            <w:r>
              <w:rPr>
                <w:rFonts w:ascii="Arial" w:hAnsi="Arial" w:cs="Arial"/>
                <w:color w:val="000000"/>
              </w:rPr>
              <w:t xml:space="preserve">Dreny artroskopowe jednorazowego użytku do pacjenta i pompy ARTHREX DUALWAVE AR-6480 lub równoważne. Opakowanie zbiorcze 10 sztuk. </w:t>
            </w:r>
          </w:p>
        </w:tc>
        <w:tc>
          <w:tcPr>
            <w:tcW w:w="1263" w:type="dxa"/>
            <w:tcBorders>
              <w:top w:val="single" w:sz="4" w:space="0" w:color="auto"/>
              <w:left w:val="nil"/>
              <w:bottom w:val="single" w:sz="4" w:space="0" w:color="auto"/>
              <w:right w:val="single" w:sz="4" w:space="0" w:color="auto"/>
            </w:tcBorders>
            <w:vAlign w:val="center"/>
          </w:tcPr>
          <w:p w:rsidR="006E601A" w:rsidRDefault="006E601A" w:rsidP="006E601A">
            <w:pPr>
              <w:jc w:val="center"/>
              <w:rPr>
                <w:rFonts w:ascii="Arial" w:eastAsia="Calibri" w:hAnsi="Arial" w:cs="Arial"/>
                <w:sz w:val="18"/>
                <w:szCs w:val="18"/>
              </w:rPr>
            </w:pPr>
          </w:p>
        </w:tc>
        <w:tc>
          <w:tcPr>
            <w:tcW w:w="932" w:type="dxa"/>
            <w:tcBorders>
              <w:top w:val="single" w:sz="4" w:space="0" w:color="auto"/>
              <w:left w:val="single" w:sz="4" w:space="0" w:color="auto"/>
              <w:bottom w:val="single" w:sz="4" w:space="0" w:color="auto"/>
              <w:right w:val="single" w:sz="4" w:space="0" w:color="auto"/>
            </w:tcBorders>
            <w:vAlign w:val="center"/>
          </w:tcPr>
          <w:p w:rsidR="006E601A" w:rsidRDefault="006E601A" w:rsidP="006E601A">
            <w:pPr>
              <w:jc w:val="center"/>
              <w:rPr>
                <w:rFonts w:ascii="Arial" w:eastAsia="Calibri" w:hAnsi="Arial" w:cs="Arial"/>
                <w:sz w:val="18"/>
                <w:szCs w:val="18"/>
              </w:rPr>
            </w:pPr>
          </w:p>
        </w:tc>
        <w:tc>
          <w:tcPr>
            <w:tcW w:w="771" w:type="dxa"/>
            <w:tcBorders>
              <w:top w:val="single" w:sz="4" w:space="0" w:color="auto"/>
              <w:left w:val="single" w:sz="4" w:space="0" w:color="auto"/>
              <w:bottom w:val="single" w:sz="4" w:space="0" w:color="auto"/>
              <w:right w:val="single" w:sz="4" w:space="0" w:color="auto"/>
            </w:tcBorders>
            <w:noWrap/>
            <w:vAlign w:val="center"/>
          </w:tcPr>
          <w:p w:rsidR="006E601A" w:rsidRDefault="001F53A9" w:rsidP="006E601A">
            <w:pPr>
              <w:jc w:val="center"/>
              <w:rPr>
                <w:rFonts w:ascii="Arial" w:hAnsi="Arial" w:cs="Arial"/>
                <w:color w:val="000000"/>
              </w:rPr>
            </w:pPr>
            <w:r>
              <w:rPr>
                <w:rFonts w:ascii="Arial" w:hAnsi="Arial" w:cs="Arial"/>
                <w:color w:val="000000"/>
              </w:rPr>
              <w:t>O</w:t>
            </w:r>
            <w:r w:rsidR="006E601A">
              <w:rPr>
                <w:rFonts w:ascii="Arial" w:hAnsi="Arial" w:cs="Arial"/>
                <w:color w:val="000000"/>
              </w:rPr>
              <w:t>p</w:t>
            </w:r>
            <w:r>
              <w:rPr>
                <w:rFonts w:ascii="Arial" w:hAnsi="Arial" w:cs="Arial"/>
                <w:color w:val="000000"/>
              </w:rPr>
              <w:t>.</w:t>
            </w:r>
          </w:p>
        </w:tc>
        <w:tc>
          <w:tcPr>
            <w:tcW w:w="861"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hAnsi="Arial" w:cs="Arial"/>
                <w:color w:val="000000"/>
              </w:rPr>
            </w:pPr>
            <w:r>
              <w:rPr>
                <w:rFonts w:ascii="Arial" w:hAnsi="Arial" w:cs="Arial"/>
                <w:color w:val="000000"/>
              </w:rPr>
              <w:t>20</w:t>
            </w:r>
          </w:p>
        </w:tc>
        <w:tc>
          <w:tcPr>
            <w:tcW w:w="1127"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eastAsia="Calibri" w:hAnsi="Arial" w:cs="Arial"/>
                <w:sz w:val="18"/>
                <w:szCs w:val="18"/>
              </w:rPr>
            </w:pPr>
          </w:p>
        </w:tc>
        <w:tc>
          <w:tcPr>
            <w:tcW w:w="2229"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eastAsia="Calibri" w:hAnsi="Arial" w:cs="Arial"/>
                <w:sz w:val="18"/>
                <w:szCs w:val="18"/>
              </w:rPr>
            </w:pPr>
          </w:p>
        </w:tc>
      </w:tr>
      <w:tr w:rsidR="006E601A" w:rsidTr="007C1388">
        <w:trPr>
          <w:trHeight w:val="555"/>
          <w:jc w:val="center"/>
        </w:trPr>
        <w:tc>
          <w:tcPr>
            <w:tcW w:w="421" w:type="dxa"/>
            <w:tcBorders>
              <w:top w:val="single" w:sz="4" w:space="0" w:color="auto"/>
              <w:left w:val="single" w:sz="4" w:space="0" w:color="auto"/>
              <w:bottom w:val="single" w:sz="4" w:space="0" w:color="auto"/>
              <w:right w:val="single" w:sz="4" w:space="0" w:color="auto"/>
            </w:tcBorders>
            <w:noWrap/>
            <w:vAlign w:val="center"/>
            <w:hideMark/>
          </w:tcPr>
          <w:p w:rsidR="006E601A" w:rsidRPr="006E601A" w:rsidRDefault="006E601A" w:rsidP="006E601A">
            <w:pPr>
              <w:rPr>
                <w:rFonts w:ascii="Arial" w:hAnsi="Arial" w:cs="Arial"/>
                <w:bCs/>
                <w:color w:val="000000"/>
              </w:rPr>
            </w:pPr>
            <w:r w:rsidRPr="006E601A">
              <w:rPr>
                <w:rFonts w:ascii="Arial" w:hAnsi="Arial" w:cs="Arial"/>
                <w:bCs/>
                <w:color w:val="000000"/>
              </w:rPr>
              <w:t>2.</w:t>
            </w:r>
          </w:p>
        </w:tc>
        <w:tc>
          <w:tcPr>
            <w:tcW w:w="5892" w:type="dxa"/>
            <w:tcBorders>
              <w:top w:val="single" w:sz="4" w:space="0" w:color="auto"/>
              <w:left w:val="nil"/>
              <w:bottom w:val="single" w:sz="4" w:space="0" w:color="auto"/>
              <w:right w:val="single" w:sz="4" w:space="0" w:color="auto"/>
            </w:tcBorders>
            <w:noWrap/>
            <w:vAlign w:val="center"/>
          </w:tcPr>
          <w:p w:rsidR="006E601A" w:rsidRDefault="006E601A" w:rsidP="001F53A9">
            <w:pPr>
              <w:rPr>
                <w:rFonts w:ascii="Arial" w:hAnsi="Arial" w:cs="Arial"/>
                <w:color w:val="000000"/>
              </w:rPr>
            </w:pPr>
            <w:r>
              <w:rPr>
                <w:rFonts w:ascii="Arial" w:hAnsi="Arial" w:cs="Arial"/>
                <w:color w:val="000000"/>
              </w:rPr>
              <w:t xml:space="preserve">Dreny artroskopowe dobowe do pompy ARTHREX DUALWAVE AR-6480 lub równoważne. Opakowanie zbiorcze 10 sztuk </w:t>
            </w:r>
          </w:p>
        </w:tc>
        <w:tc>
          <w:tcPr>
            <w:tcW w:w="1263" w:type="dxa"/>
            <w:tcBorders>
              <w:top w:val="single" w:sz="4" w:space="0" w:color="auto"/>
              <w:left w:val="nil"/>
              <w:bottom w:val="single" w:sz="4" w:space="0" w:color="auto"/>
              <w:right w:val="single" w:sz="4" w:space="0" w:color="auto"/>
            </w:tcBorders>
            <w:vAlign w:val="center"/>
          </w:tcPr>
          <w:p w:rsidR="006E601A" w:rsidRDefault="006E601A" w:rsidP="006E601A">
            <w:pPr>
              <w:jc w:val="center"/>
              <w:rPr>
                <w:rFonts w:ascii="Arial" w:eastAsia="Calibri" w:hAnsi="Arial" w:cs="Arial"/>
                <w:sz w:val="18"/>
                <w:szCs w:val="18"/>
              </w:rPr>
            </w:pPr>
          </w:p>
        </w:tc>
        <w:tc>
          <w:tcPr>
            <w:tcW w:w="932" w:type="dxa"/>
            <w:tcBorders>
              <w:top w:val="single" w:sz="4" w:space="0" w:color="auto"/>
              <w:left w:val="single" w:sz="4" w:space="0" w:color="auto"/>
              <w:bottom w:val="single" w:sz="4" w:space="0" w:color="auto"/>
              <w:right w:val="single" w:sz="4" w:space="0" w:color="auto"/>
            </w:tcBorders>
            <w:vAlign w:val="center"/>
          </w:tcPr>
          <w:p w:rsidR="006E601A" w:rsidRDefault="006E601A" w:rsidP="006E601A">
            <w:pPr>
              <w:jc w:val="center"/>
              <w:rPr>
                <w:rFonts w:ascii="Arial" w:eastAsia="Calibri" w:hAnsi="Arial" w:cs="Arial"/>
                <w:sz w:val="18"/>
                <w:szCs w:val="18"/>
              </w:rPr>
            </w:pPr>
          </w:p>
        </w:tc>
        <w:tc>
          <w:tcPr>
            <w:tcW w:w="771" w:type="dxa"/>
            <w:tcBorders>
              <w:top w:val="single" w:sz="4" w:space="0" w:color="auto"/>
              <w:left w:val="single" w:sz="4" w:space="0" w:color="auto"/>
              <w:bottom w:val="single" w:sz="4" w:space="0" w:color="auto"/>
              <w:right w:val="single" w:sz="4" w:space="0" w:color="auto"/>
            </w:tcBorders>
            <w:noWrap/>
            <w:vAlign w:val="center"/>
          </w:tcPr>
          <w:p w:rsidR="006E601A" w:rsidRDefault="001F53A9" w:rsidP="006E601A">
            <w:pPr>
              <w:jc w:val="center"/>
              <w:rPr>
                <w:rFonts w:ascii="Arial" w:hAnsi="Arial" w:cs="Arial"/>
                <w:color w:val="000000"/>
              </w:rPr>
            </w:pPr>
            <w:r>
              <w:rPr>
                <w:rFonts w:ascii="Arial" w:hAnsi="Arial" w:cs="Arial"/>
                <w:color w:val="000000"/>
              </w:rPr>
              <w:t>O</w:t>
            </w:r>
            <w:r w:rsidR="006E601A">
              <w:rPr>
                <w:rFonts w:ascii="Arial" w:hAnsi="Arial" w:cs="Arial"/>
                <w:color w:val="000000"/>
              </w:rPr>
              <w:t>p</w:t>
            </w:r>
            <w:r>
              <w:rPr>
                <w:rFonts w:ascii="Arial" w:hAnsi="Arial" w:cs="Arial"/>
                <w:color w:val="000000"/>
              </w:rPr>
              <w:t>.</w:t>
            </w:r>
          </w:p>
        </w:tc>
        <w:tc>
          <w:tcPr>
            <w:tcW w:w="861"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hAnsi="Arial" w:cs="Arial"/>
                <w:color w:val="000000"/>
              </w:rPr>
            </w:pPr>
            <w:r>
              <w:rPr>
                <w:rFonts w:ascii="Arial" w:hAnsi="Arial" w:cs="Arial"/>
                <w:color w:val="000000"/>
              </w:rPr>
              <w:t>7</w:t>
            </w:r>
          </w:p>
        </w:tc>
        <w:tc>
          <w:tcPr>
            <w:tcW w:w="1127"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eastAsia="Calibri" w:hAnsi="Arial" w:cs="Arial"/>
                <w:sz w:val="18"/>
                <w:szCs w:val="18"/>
              </w:rPr>
            </w:pPr>
          </w:p>
        </w:tc>
        <w:tc>
          <w:tcPr>
            <w:tcW w:w="2229"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eastAsia="Calibri" w:hAnsi="Arial" w:cs="Arial"/>
                <w:sz w:val="18"/>
                <w:szCs w:val="18"/>
              </w:rPr>
            </w:pPr>
          </w:p>
        </w:tc>
      </w:tr>
      <w:tr w:rsidR="006E601A" w:rsidTr="007C1388">
        <w:trPr>
          <w:trHeight w:val="846"/>
          <w:jc w:val="center"/>
        </w:trPr>
        <w:tc>
          <w:tcPr>
            <w:tcW w:w="421" w:type="dxa"/>
            <w:tcBorders>
              <w:top w:val="single" w:sz="4" w:space="0" w:color="auto"/>
              <w:left w:val="single" w:sz="4" w:space="0" w:color="auto"/>
              <w:bottom w:val="single" w:sz="4" w:space="0" w:color="auto"/>
              <w:right w:val="single" w:sz="4" w:space="0" w:color="auto"/>
            </w:tcBorders>
            <w:noWrap/>
            <w:vAlign w:val="center"/>
            <w:hideMark/>
          </w:tcPr>
          <w:p w:rsidR="006E601A" w:rsidRPr="006E601A" w:rsidRDefault="006E601A" w:rsidP="006E601A">
            <w:pPr>
              <w:rPr>
                <w:rFonts w:ascii="Arial" w:hAnsi="Arial" w:cs="Arial"/>
                <w:bCs/>
                <w:color w:val="000000"/>
              </w:rPr>
            </w:pPr>
            <w:r w:rsidRPr="006E601A">
              <w:rPr>
                <w:rFonts w:ascii="Arial" w:hAnsi="Arial" w:cs="Arial"/>
                <w:bCs/>
                <w:color w:val="000000"/>
              </w:rPr>
              <w:t xml:space="preserve">3. </w:t>
            </w:r>
          </w:p>
        </w:tc>
        <w:tc>
          <w:tcPr>
            <w:tcW w:w="5892" w:type="dxa"/>
            <w:tcBorders>
              <w:top w:val="single" w:sz="4" w:space="0" w:color="auto"/>
              <w:left w:val="nil"/>
              <w:bottom w:val="single" w:sz="4" w:space="0" w:color="auto"/>
              <w:right w:val="single" w:sz="4" w:space="0" w:color="auto"/>
            </w:tcBorders>
            <w:noWrap/>
            <w:vAlign w:val="center"/>
          </w:tcPr>
          <w:p w:rsidR="006E601A" w:rsidRDefault="006E601A" w:rsidP="001F53A9">
            <w:pPr>
              <w:rPr>
                <w:rFonts w:ascii="Arial" w:hAnsi="Arial" w:cs="Arial"/>
                <w:color w:val="000000"/>
              </w:rPr>
            </w:pPr>
            <w:r>
              <w:rPr>
                <w:rFonts w:ascii="Arial" w:hAnsi="Arial" w:cs="Arial"/>
                <w:color w:val="000000"/>
              </w:rPr>
              <w:t xml:space="preserve">Dreny artroskopowe jednorazowego użytku do pacjenta-przedłużenie drenu dobowego do pompy ARTHREX DUALWAVE AR-6480 lub równoważne. Opakowanie zbiorcze 20 sztuk. </w:t>
            </w:r>
          </w:p>
        </w:tc>
        <w:tc>
          <w:tcPr>
            <w:tcW w:w="1263" w:type="dxa"/>
            <w:tcBorders>
              <w:top w:val="single" w:sz="4" w:space="0" w:color="auto"/>
              <w:left w:val="nil"/>
              <w:bottom w:val="single" w:sz="4" w:space="0" w:color="auto"/>
              <w:right w:val="single" w:sz="4" w:space="0" w:color="auto"/>
            </w:tcBorders>
            <w:vAlign w:val="center"/>
          </w:tcPr>
          <w:p w:rsidR="006E601A" w:rsidRDefault="006E601A" w:rsidP="006E601A">
            <w:pPr>
              <w:jc w:val="center"/>
              <w:rPr>
                <w:rFonts w:ascii="Arial" w:eastAsia="Calibri" w:hAnsi="Arial" w:cs="Arial"/>
                <w:sz w:val="18"/>
                <w:szCs w:val="18"/>
              </w:rPr>
            </w:pPr>
          </w:p>
        </w:tc>
        <w:tc>
          <w:tcPr>
            <w:tcW w:w="932" w:type="dxa"/>
            <w:tcBorders>
              <w:top w:val="single" w:sz="4" w:space="0" w:color="auto"/>
              <w:left w:val="single" w:sz="4" w:space="0" w:color="auto"/>
              <w:bottom w:val="single" w:sz="4" w:space="0" w:color="auto"/>
              <w:right w:val="single" w:sz="4" w:space="0" w:color="auto"/>
            </w:tcBorders>
            <w:vAlign w:val="center"/>
          </w:tcPr>
          <w:p w:rsidR="006E601A" w:rsidRDefault="006E601A" w:rsidP="006E601A">
            <w:pPr>
              <w:jc w:val="center"/>
              <w:rPr>
                <w:rFonts w:ascii="Arial" w:eastAsia="Calibri" w:hAnsi="Arial" w:cs="Arial"/>
                <w:sz w:val="18"/>
                <w:szCs w:val="18"/>
              </w:rPr>
            </w:pPr>
          </w:p>
        </w:tc>
        <w:tc>
          <w:tcPr>
            <w:tcW w:w="771" w:type="dxa"/>
            <w:tcBorders>
              <w:top w:val="single" w:sz="4" w:space="0" w:color="auto"/>
              <w:left w:val="single" w:sz="4" w:space="0" w:color="auto"/>
              <w:bottom w:val="single" w:sz="4" w:space="0" w:color="auto"/>
              <w:right w:val="single" w:sz="4" w:space="0" w:color="auto"/>
            </w:tcBorders>
            <w:noWrap/>
            <w:vAlign w:val="center"/>
          </w:tcPr>
          <w:p w:rsidR="006E601A" w:rsidRDefault="001F53A9" w:rsidP="006E601A">
            <w:pPr>
              <w:jc w:val="center"/>
              <w:rPr>
                <w:rFonts w:ascii="Arial" w:hAnsi="Arial" w:cs="Arial"/>
                <w:color w:val="000000"/>
              </w:rPr>
            </w:pPr>
            <w:r>
              <w:rPr>
                <w:rFonts w:ascii="Arial" w:hAnsi="Arial" w:cs="Arial"/>
                <w:color w:val="000000"/>
              </w:rPr>
              <w:t>O</w:t>
            </w:r>
            <w:r w:rsidR="006E601A">
              <w:rPr>
                <w:rFonts w:ascii="Arial" w:hAnsi="Arial" w:cs="Arial"/>
                <w:color w:val="000000"/>
              </w:rPr>
              <w:t>p</w:t>
            </w:r>
            <w:r>
              <w:rPr>
                <w:rFonts w:ascii="Arial" w:hAnsi="Arial" w:cs="Arial"/>
                <w:color w:val="000000"/>
              </w:rPr>
              <w:t>.</w:t>
            </w:r>
          </w:p>
        </w:tc>
        <w:tc>
          <w:tcPr>
            <w:tcW w:w="861"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hAnsi="Arial" w:cs="Arial"/>
                <w:color w:val="000000"/>
              </w:rPr>
            </w:pPr>
            <w:r>
              <w:rPr>
                <w:rFonts w:ascii="Arial" w:hAnsi="Arial" w:cs="Arial"/>
                <w:color w:val="000000"/>
              </w:rPr>
              <w:t>10</w:t>
            </w:r>
          </w:p>
        </w:tc>
        <w:tc>
          <w:tcPr>
            <w:tcW w:w="1127"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eastAsia="Calibri" w:hAnsi="Arial" w:cs="Arial"/>
                <w:sz w:val="18"/>
                <w:szCs w:val="18"/>
              </w:rPr>
            </w:pPr>
          </w:p>
        </w:tc>
        <w:tc>
          <w:tcPr>
            <w:tcW w:w="2229"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eastAsia="Calibri" w:hAnsi="Arial" w:cs="Arial"/>
                <w:sz w:val="18"/>
                <w:szCs w:val="18"/>
              </w:rPr>
            </w:pPr>
          </w:p>
        </w:tc>
      </w:tr>
      <w:tr w:rsidR="006E601A" w:rsidTr="007C1388">
        <w:trPr>
          <w:trHeight w:val="353"/>
          <w:jc w:val="center"/>
        </w:trPr>
        <w:tc>
          <w:tcPr>
            <w:tcW w:w="11267" w:type="dxa"/>
            <w:gridSpan w:val="7"/>
            <w:tcBorders>
              <w:top w:val="single" w:sz="4" w:space="0" w:color="auto"/>
              <w:left w:val="single" w:sz="4" w:space="0" w:color="auto"/>
              <w:bottom w:val="single" w:sz="4" w:space="0" w:color="auto"/>
              <w:right w:val="single" w:sz="4" w:space="0" w:color="auto"/>
            </w:tcBorders>
            <w:noWrap/>
            <w:vAlign w:val="center"/>
          </w:tcPr>
          <w:p w:rsidR="006E601A" w:rsidRDefault="007C1388" w:rsidP="00F9359D">
            <w:pPr>
              <w:jc w:val="center"/>
              <w:rPr>
                <w:rFonts w:ascii="Arial" w:eastAsia="Calibri" w:hAnsi="Arial" w:cs="Arial"/>
                <w:sz w:val="18"/>
                <w:szCs w:val="18"/>
              </w:rPr>
            </w:pPr>
            <w:r>
              <w:rPr>
                <w:rFonts w:ascii="Arial" w:eastAsia="Calibri" w:hAnsi="Arial" w:cs="Arial"/>
                <w:sz w:val="18"/>
                <w:szCs w:val="18"/>
              </w:rPr>
              <w:t xml:space="preserve">                                                                                                                                                                           Razem:</w:t>
            </w:r>
          </w:p>
        </w:tc>
        <w:tc>
          <w:tcPr>
            <w:tcW w:w="2229" w:type="dxa"/>
            <w:tcBorders>
              <w:top w:val="single" w:sz="4" w:space="0" w:color="auto"/>
              <w:left w:val="nil"/>
              <w:bottom w:val="single" w:sz="4" w:space="0" w:color="auto"/>
              <w:right w:val="single" w:sz="4" w:space="0" w:color="auto"/>
            </w:tcBorders>
            <w:noWrap/>
            <w:vAlign w:val="center"/>
          </w:tcPr>
          <w:p w:rsidR="006E601A" w:rsidRDefault="006E601A" w:rsidP="00F9359D">
            <w:pPr>
              <w:jc w:val="center"/>
              <w:rPr>
                <w:rFonts w:ascii="Arial" w:eastAsia="Calibri" w:hAnsi="Arial" w:cs="Arial"/>
                <w:sz w:val="18"/>
                <w:szCs w:val="18"/>
              </w:rPr>
            </w:pPr>
          </w:p>
        </w:tc>
      </w:tr>
    </w:tbl>
    <w:p w:rsidR="004566DA" w:rsidRPr="002C7452" w:rsidRDefault="004566DA" w:rsidP="004566DA">
      <w:pPr>
        <w:widowControl w:val="0"/>
        <w:suppressAutoHyphens/>
        <w:autoSpaceDE w:val="0"/>
        <w:autoSpaceDN w:val="0"/>
        <w:adjustRightInd w:val="0"/>
        <w:spacing w:line="240" w:lineRule="atLeast"/>
        <w:rPr>
          <w:rFonts w:ascii="Arial" w:hAnsi="Arial" w:cs="Arial"/>
        </w:rPr>
      </w:pPr>
    </w:p>
    <w:p w:rsidR="004566DA" w:rsidRPr="002C7452" w:rsidRDefault="004566DA" w:rsidP="004566DA">
      <w:pPr>
        <w:widowControl w:val="0"/>
        <w:suppressAutoHyphens/>
        <w:autoSpaceDE w:val="0"/>
        <w:autoSpaceDN w:val="0"/>
        <w:adjustRightInd w:val="0"/>
        <w:jc w:val="center"/>
        <w:rPr>
          <w:rFonts w:ascii="Arial" w:hAnsi="Arial" w:cs="Arial"/>
          <w:sz w:val="16"/>
          <w:szCs w:val="16"/>
        </w:rPr>
      </w:pPr>
    </w:p>
    <w:p w:rsidR="004566DA" w:rsidRPr="002C7452" w:rsidRDefault="004566DA" w:rsidP="004566DA">
      <w:pPr>
        <w:widowControl w:val="0"/>
        <w:suppressAutoHyphens/>
        <w:autoSpaceDE w:val="0"/>
        <w:autoSpaceDN w:val="0"/>
        <w:adjustRightInd w:val="0"/>
        <w:jc w:val="center"/>
        <w:rPr>
          <w:rFonts w:ascii="Arial" w:hAnsi="Arial" w:cs="Arial"/>
          <w:sz w:val="16"/>
          <w:szCs w:val="16"/>
        </w:rPr>
      </w:pPr>
      <w:r w:rsidRPr="002C7452">
        <w:rPr>
          <w:rFonts w:ascii="Arial" w:hAnsi="Arial" w:cs="Arial"/>
          <w:sz w:val="16"/>
          <w:szCs w:val="16"/>
        </w:rPr>
        <w:t>Miejscowość i data: …...............................                                                                                                                  ………………………..……………………………..</w:t>
      </w:r>
    </w:p>
    <w:p w:rsidR="004566DA" w:rsidRPr="002C7452" w:rsidRDefault="004566DA" w:rsidP="004566DA">
      <w:pPr>
        <w:widowControl w:val="0"/>
        <w:suppressAutoHyphens/>
        <w:autoSpaceDE w:val="0"/>
        <w:autoSpaceDN w:val="0"/>
        <w:adjustRightInd w:val="0"/>
        <w:jc w:val="center"/>
        <w:rPr>
          <w:rFonts w:ascii="Arial" w:eastAsia="Calibri" w:hAnsi="Arial" w:cs="Arial"/>
          <w:b/>
        </w:rPr>
      </w:pPr>
      <w:r w:rsidRPr="002C7452">
        <w:rPr>
          <w:rFonts w:ascii="Arial" w:hAnsi="Arial" w:cs="Arial"/>
          <w:sz w:val="16"/>
          <w:szCs w:val="16"/>
        </w:rPr>
        <w:t xml:space="preserve"> </w:t>
      </w:r>
      <w:r w:rsidRPr="002C7452">
        <w:rPr>
          <w:rFonts w:ascii="Arial" w:hAnsi="Arial" w:cs="Arial"/>
          <w:sz w:val="16"/>
          <w:szCs w:val="16"/>
        </w:rPr>
        <w:tab/>
      </w:r>
      <w:r w:rsidRPr="002C7452">
        <w:rPr>
          <w:rFonts w:ascii="Arial" w:hAnsi="Arial" w:cs="Arial"/>
          <w:sz w:val="16"/>
          <w:szCs w:val="16"/>
        </w:rPr>
        <w:tab/>
      </w:r>
      <w:r w:rsidRPr="002C7452">
        <w:rPr>
          <w:rFonts w:ascii="Arial" w:hAnsi="Arial" w:cs="Arial"/>
          <w:sz w:val="16"/>
          <w:szCs w:val="16"/>
        </w:rPr>
        <w:tab/>
      </w:r>
      <w:r w:rsidRPr="002C7452">
        <w:rPr>
          <w:rFonts w:ascii="Arial" w:hAnsi="Arial" w:cs="Arial"/>
          <w:sz w:val="16"/>
          <w:szCs w:val="16"/>
        </w:rPr>
        <w:tab/>
      </w:r>
      <w:r w:rsidRPr="002C7452">
        <w:rPr>
          <w:rFonts w:ascii="Arial" w:hAnsi="Arial" w:cs="Arial"/>
          <w:sz w:val="16"/>
          <w:szCs w:val="16"/>
        </w:rPr>
        <w:tab/>
      </w:r>
      <w:r w:rsidRPr="002C7452">
        <w:rPr>
          <w:rFonts w:ascii="Arial" w:hAnsi="Arial" w:cs="Arial"/>
          <w:sz w:val="16"/>
          <w:szCs w:val="16"/>
        </w:rPr>
        <w:tab/>
      </w:r>
      <w:r w:rsidRPr="002C7452">
        <w:rPr>
          <w:rFonts w:ascii="Arial" w:hAnsi="Arial" w:cs="Arial"/>
          <w:sz w:val="16"/>
          <w:szCs w:val="16"/>
        </w:rPr>
        <w:tab/>
      </w:r>
      <w:r w:rsidRPr="002C7452">
        <w:rPr>
          <w:rFonts w:ascii="Arial" w:hAnsi="Arial" w:cs="Arial"/>
          <w:sz w:val="16"/>
          <w:szCs w:val="16"/>
        </w:rPr>
        <w:tab/>
      </w:r>
      <w:r w:rsidRPr="002C7452">
        <w:rPr>
          <w:rFonts w:ascii="Arial" w:hAnsi="Arial" w:cs="Arial"/>
          <w:sz w:val="16"/>
          <w:szCs w:val="16"/>
        </w:rPr>
        <w:tab/>
      </w:r>
      <w:r w:rsidRPr="002C7452">
        <w:rPr>
          <w:rFonts w:ascii="Arial" w:hAnsi="Arial" w:cs="Arial"/>
          <w:sz w:val="16"/>
          <w:szCs w:val="16"/>
        </w:rPr>
        <w:tab/>
      </w:r>
      <w:r w:rsidRPr="002C7452">
        <w:rPr>
          <w:rFonts w:ascii="Arial" w:hAnsi="Arial" w:cs="Arial"/>
          <w:sz w:val="16"/>
          <w:szCs w:val="16"/>
        </w:rPr>
        <w:tab/>
      </w:r>
      <w:r w:rsidRPr="002C7452">
        <w:rPr>
          <w:rFonts w:ascii="Arial" w:hAnsi="Arial" w:cs="Arial"/>
          <w:sz w:val="16"/>
          <w:szCs w:val="16"/>
        </w:rPr>
        <w:tab/>
      </w:r>
      <w:r w:rsidRPr="002C7452">
        <w:rPr>
          <w:rFonts w:ascii="Arial" w:hAnsi="Arial" w:cs="Arial"/>
          <w:sz w:val="16"/>
          <w:szCs w:val="16"/>
        </w:rPr>
        <w:tab/>
        <w:t>Podpis  Wykonawcy</w:t>
      </w:r>
    </w:p>
    <w:p w:rsidR="004566DA" w:rsidRPr="002C7452" w:rsidRDefault="004566DA" w:rsidP="004566DA">
      <w:pPr>
        <w:widowControl w:val="0"/>
        <w:suppressAutoHyphens/>
        <w:autoSpaceDE w:val="0"/>
        <w:autoSpaceDN w:val="0"/>
        <w:adjustRightInd w:val="0"/>
        <w:jc w:val="center"/>
        <w:rPr>
          <w:rFonts w:ascii="Arial" w:eastAsia="Calibri" w:hAnsi="Arial" w:cs="Arial"/>
          <w:b/>
        </w:rPr>
      </w:pPr>
    </w:p>
    <w:p w:rsidR="006E601A" w:rsidRDefault="006E601A">
      <w:pPr>
        <w:spacing w:after="160" w:line="259" w:lineRule="auto"/>
        <w:rPr>
          <w:rFonts w:ascii="Arial" w:hAnsi="Arial" w:cs="Arial"/>
          <w:b/>
          <w:bCs/>
        </w:rPr>
      </w:pPr>
      <w:r>
        <w:rPr>
          <w:rFonts w:ascii="Arial" w:hAnsi="Arial" w:cs="Arial"/>
          <w:b/>
          <w:bCs/>
        </w:rPr>
        <w:br w:type="page"/>
      </w:r>
    </w:p>
    <w:p w:rsidR="004566DA" w:rsidRDefault="004566DA" w:rsidP="004566DA">
      <w:pPr>
        <w:widowControl w:val="0"/>
        <w:suppressAutoHyphens/>
        <w:autoSpaceDE w:val="0"/>
        <w:autoSpaceDN w:val="0"/>
        <w:adjustRightInd w:val="0"/>
        <w:rPr>
          <w:rFonts w:ascii="Arial" w:hAnsi="Arial" w:cs="Arial"/>
          <w:b/>
          <w:bCs/>
        </w:rPr>
      </w:pPr>
    </w:p>
    <w:p w:rsidR="004566DA" w:rsidRDefault="004566DA" w:rsidP="004566DA">
      <w:pPr>
        <w:widowControl w:val="0"/>
        <w:suppressAutoHyphens/>
        <w:autoSpaceDE w:val="0"/>
        <w:autoSpaceDN w:val="0"/>
        <w:adjustRightInd w:val="0"/>
        <w:jc w:val="right"/>
        <w:rPr>
          <w:rFonts w:ascii="Arial" w:hAnsi="Arial" w:cs="Arial"/>
          <w:b/>
          <w:bCs/>
        </w:rPr>
      </w:pPr>
      <w:r w:rsidRPr="009E65DB">
        <w:rPr>
          <w:rFonts w:ascii="Arial" w:hAnsi="Arial" w:cs="Arial"/>
          <w:b/>
          <w:bCs/>
        </w:rPr>
        <w:t>Załącznik Nr 5.</w:t>
      </w:r>
      <w:r>
        <w:rPr>
          <w:rFonts w:ascii="Arial" w:hAnsi="Arial" w:cs="Arial"/>
          <w:b/>
          <w:bCs/>
        </w:rPr>
        <w:t>17 do SIWZ</w:t>
      </w:r>
    </w:p>
    <w:p w:rsidR="004566DA" w:rsidRPr="009E65DB" w:rsidRDefault="004566DA" w:rsidP="004566DA">
      <w:pPr>
        <w:widowControl w:val="0"/>
        <w:suppressAutoHyphens/>
        <w:autoSpaceDE w:val="0"/>
        <w:autoSpaceDN w:val="0"/>
        <w:adjustRightInd w:val="0"/>
        <w:rPr>
          <w:rFonts w:ascii="Arial" w:hAnsi="Arial" w:cs="Arial"/>
          <w:b/>
          <w:bCs/>
        </w:rPr>
      </w:pPr>
    </w:p>
    <w:p w:rsidR="004566DA" w:rsidRPr="009E65DB" w:rsidRDefault="004566DA" w:rsidP="004566DA">
      <w:pPr>
        <w:keepNext/>
        <w:shd w:val="pct20" w:color="auto" w:fill="FFFFFF"/>
        <w:jc w:val="center"/>
        <w:outlineLvl w:val="1"/>
        <w:rPr>
          <w:rFonts w:ascii="Arial" w:eastAsia="Calibri" w:hAnsi="Arial" w:cs="Arial"/>
          <w:b/>
          <w:bCs/>
          <w:lang w:eastAsia="x-none"/>
        </w:rPr>
      </w:pPr>
      <w:r w:rsidRPr="009E65DB">
        <w:rPr>
          <w:rFonts w:ascii="Arial" w:eastAsia="Calibri" w:hAnsi="Arial" w:cs="Arial"/>
          <w:b/>
          <w:bCs/>
          <w:lang w:val="x-none" w:eastAsia="x-none"/>
        </w:rPr>
        <w:t xml:space="preserve">FORMULARZ CENOWY </w:t>
      </w:r>
    </w:p>
    <w:p w:rsidR="004566DA" w:rsidRPr="009E65DB" w:rsidRDefault="004566DA" w:rsidP="004566DA">
      <w:pPr>
        <w:keepNext/>
        <w:shd w:val="pct20" w:color="auto" w:fill="FFFFFF"/>
        <w:jc w:val="center"/>
        <w:outlineLvl w:val="1"/>
        <w:rPr>
          <w:rFonts w:ascii="Arial" w:hAnsi="Arial" w:cs="Arial"/>
        </w:rPr>
      </w:pPr>
      <w:r w:rsidRPr="009E65DB">
        <w:rPr>
          <w:rFonts w:ascii="Arial" w:eastAsia="Calibri" w:hAnsi="Arial" w:cs="Arial"/>
          <w:b/>
          <w:bCs/>
          <w:lang w:eastAsia="x-none"/>
        </w:rPr>
        <w:t xml:space="preserve"> </w:t>
      </w:r>
      <w:r w:rsidR="006E601A" w:rsidRPr="006E601A">
        <w:rPr>
          <w:rFonts w:ascii="Arial" w:eastAsia="Calibri" w:hAnsi="Arial" w:cs="Arial"/>
          <w:b/>
          <w:bCs/>
          <w:lang w:val="x-none" w:eastAsia="x-none"/>
        </w:rPr>
        <w:t>Pakiet Nr 17-  Czujniki jednorazowe</w:t>
      </w:r>
    </w:p>
    <w:p w:rsidR="004566DA" w:rsidRPr="005D3825" w:rsidRDefault="004566DA" w:rsidP="004566DA">
      <w:pPr>
        <w:widowControl w:val="0"/>
        <w:suppressAutoHyphens/>
        <w:autoSpaceDE w:val="0"/>
        <w:autoSpaceDN w:val="0"/>
        <w:adjustRightInd w:val="0"/>
        <w:spacing w:line="240" w:lineRule="atLeast"/>
        <w:rPr>
          <w:rFonts w:ascii="Arial" w:hAnsi="Arial" w:cs="Arial"/>
        </w:rPr>
      </w:pPr>
      <w:r w:rsidRPr="009E65DB">
        <w:rPr>
          <w:rFonts w:ascii="Arial" w:hAnsi="Arial" w:cs="Arial"/>
        </w:rPr>
        <w:t>Nazwa i adres Wykonawcy …..............................................................................................................................................................................................</w:t>
      </w:r>
      <w:r>
        <w:rPr>
          <w:rFonts w:ascii="Arial" w:hAnsi="Arial" w:cs="Arial"/>
        </w:rPr>
        <w:t>........</w:t>
      </w:r>
    </w:p>
    <w:tbl>
      <w:tblPr>
        <w:tblW w:w="13780" w:type="dxa"/>
        <w:jc w:val="center"/>
        <w:tblCellMar>
          <w:left w:w="70" w:type="dxa"/>
          <w:right w:w="70" w:type="dxa"/>
        </w:tblCellMar>
        <w:tblLook w:val="00A0" w:firstRow="1" w:lastRow="0" w:firstColumn="1" w:lastColumn="0" w:noHBand="0" w:noVBand="0"/>
      </w:tblPr>
      <w:tblGrid>
        <w:gridCol w:w="562"/>
        <w:gridCol w:w="6035"/>
        <w:gridCol w:w="1263"/>
        <w:gridCol w:w="932"/>
        <w:gridCol w:w="771"/>
        <w:gridCol w:w="720"/>
        <w:gridCol w:w="1336"/>
        <w:gridCol w:w="2161"/>
      </w:tblGrid>
      <w:tr w:rsidR="004566DA" w:rsidTr="006E601A">
        <w:trPr>
          <w:trHeight w:val="566"/>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lp.</w:t>
            </w:r>
          </w:p>
        </w:tc>
        <w:tc>
          <w:tcPr>
            <w:tcW w:w="6035"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 xml:space="preserve">Opis przedmiotu zamówienia </w:t>
            </w:r>
          </w:p>
        </w:tc>
        <w:tc>
          <w:tcPr>
            <w:tcW w:w="1263" w:type="dxa"/>
            <w:tcBorders>
              <w:top w:val="single" w:sz="4" w:space="0" w:color="auto"/>
              <w:left w:val="nil"/>
              <w:bottom w:val="single" w:sz="4" w:space="0" w:color="auto"/>
              <w:right w:val="single" w:sz="4" w:space="0" w:color="auto"/>
            </w:tcBorders>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Nazwa handlowa oferowanego produktu/ nr katalogowy</w:t>
            </w:r>
          </w:p>
        </w:tc>
        <w:tc>
          <w:tcPr>
            <w:tcW w:w="932" w:type="dxa"/>
            <w:tcBorders>
              <w:top w:val="single" w:sz="4" w:space="0" w:color="auto"/>
              <w:left w:val="single" w:sz="4" w:space="0" w:color="auto"/>
              <w:bottom w:val="single" w:sz="4" w:space="0" w:color="auto"/>
              <w:right w:val="single" w:sz="4" w:space="0" w:color="auto"/>
            </w:tcBorders>
          </w:tcPr>
          <w:p w:rsidR="004566DA" w:rsidRDefault="004566DA" w:rsidP="00F9359D">
            <w:pPr>
              <w:jc w:val="center"/>
              <w:rPr>
                <w:rFonts w:ascii="Arial" w:eastAsia="Calibri" w:hAnsi="Arial" w:cs="Arial"/>
                <w:b/>
                <w:bCs/>
                <w:sz w:val="16"/>
                <w:szCs w:val="16"/>
              </w:rPr>
            </w:pPr>
          </w:p>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Producent</w:t>
            </w:r>
          </w:p>
        </w:tc>
        <w:tc>
          <w:tcPr>
            <w:tcW w:w="771" w:type="dxa"/>
            <w:tcBorders>
              <w:top w:val="single" w:sz="4" w:space="0" w:color="auto"/>
              <w:left w:val="single" w:sz="4" w:space="0" w:color="auto"/>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j.m.</w:t>
            </w:r>
          </w:p>
        </w:tc>
        <w:tc>
          <w:tcPr>
            <w:tcW w:w="720" w:type="dxa"/>
            <w:tcBorders>
              <w:top w:val="single" w:sz="4" w:space="0" w:color="auto"/>
              <w:left w:val="nil"/>
              <w:bottom w:val="single" w:sz="4" w:space="0" w:color="auto"/>
              <w:right w:val="single" w:sz="4" w:space="0" w:color="auto"/>
            </w:tcBorders>
            <w:noWrap/>
            <w:vAlign w:val="center"/>
            <w:hideMark/>
          </w:tcPr>
          <w:p w:rsidR="004566DA" w:rsidRDefault="004566DA" w:rsidP="006E601A">
            <w:pPr>
              <w:jc w:val="center"/>
              <w:rPr>
                <w:rFonts w:ascii="Arial" w:eastAsia="Calibri" w:hAnsi="Arial" w:cs="Arial"/>
                <w:b/>
                <w:bCs/>
                <w:sz w:val="16"/>
                <w:szCs w:val="16"/>
              </w:rPr>
            </w:pPr>
            <w:r>
              <w:rPr>
                <w:rFonts w:ascii="Arial" w:eastAsia="Calibri" w:hAnsi="Arial" w:cs="Arial"/>
                <w:b/>
                <w:bCs/>
                <w:sz w:val="16"/>
                <w:szCs w:val="16"/>
              </w:rPr>
              <w:t xml:space="preserve">Ilość </w:t>
            </w:r>
          </w:p>
        </w:tc>
        <w:tc>
          <w:tcPr>
            <w:tcW w:w="1336"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Cena jednostkowa brutto w PLN</w:t>
            </w:r>
          </w:p>
        </w:tc>
        <w:tc>
          <w:tcPr>
            <w:tcW w:w="2161"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Wartość</w:t>
            </w:r>
          </w:p>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brutto w PLN</w:t>
            </w:r>
          </w:p>
        </w:tc>
      </w:tr>
      <w:tr w:rsidR="006E601A" w:rsidTr="006E601A">
        <w:trPr>
          <w:trHeight w:val="255"/>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rsidR="006E601A" w:rsidRPr="0099365C" w:rsidRDefault="006E601A" w:rsidP="006E601A">
            <w:pPr>
              <w:rPr>
                <w:rFonts w:ascii="Arial" w:hAnsi="Arial" w:cs="Arial"/>
                <w:bCs/>
                <w:color w:val="000000"/>
              </w:rPr>
            </w:pPr>
            <w:r w:rsidRPr="0099365C">
              <w:rPr>
                <w:rFonts w:ascii="Arial" w:hAnsi="Arial" w:cs="Arial"/>
                <w:bCs/>
                <w:color w:val="000000"/>
              </w:rPr>
              <w:t>1.</w:t>
            </w:r>
          </w:p>
        </w:tc>
        <w:tc>
          <w:tcPr>
            <w:tcW w:w="6035" w:type="dxa"/>
            <w:tcBorders>
              <w:top w:val="single" w:sz="4" w:space="0" w:color="auto"/>
              <w:left w:val="nil"/>
              <w:bottom w:val="single" w:sz="4" w:space="0" w:color="auto"/>
              <w:right w:val="single" w:sz="4" w:space="0" w:color="auto"/>
            </w:tcBorders>
            <w:noWrap/>
            <w:vAlign w:val="center"/>
          </w:tcPr>
          <w:p w:rsidR="006E601A" w:rsidRDefault="006E601A" w:rsidP="006E601A">
            <w:pPr>
              <w:rPr>
                <w:rFonts w:ascii="Arial" w:hAnsi="Arial" w:cs="Arial"/>
                <w:color w:val="000000"/>
              </w:rPr>
            </w:pPr>
            <w:r>
              <w:rPr>
                <w:rFonts w:ascii="Arial" w:hAnsi="Arial" w:cs="Arial"/>
                <w:color w:val="000000"/>
              </w:rPr>
              <w:t xml:space="preserve">Czujniki jednorazowe do saturacji Sp02 na rzep na palec dla niemowląt/noworodków </w:t>
            </w:r>
            <w:r w:rsidR="00DE1213">
              <w:rPr>
                <w:rFonts w:ascii="Arial" w:hAnsi="Arial" w:cs="Arial"/>
                <w:color w:val="000000"/>
              </w:rPr>
              <w:t>powyżej</w:t>
            </w:r>
            <w:r>
              <w:rPr>
                <w:rFonts w:ascii="Arial" w:hAnsi="Arial" w:cs="Arial"/>
                <w:color w:val="000000"/>
              </w:rPr>
              <w:t xml:space="preserve"> 3kg kompatybilny z urządzeniem typu </w:t>
            </w:r>
            <w:proofErr w:type="spellStart"/>
            <w:r>
              <w:rPr>
                <w:rFonts w:ascii="Arial" w:hAnsi="Arial" w:cs="Arial"/>
                <w:color w:val="000000"/>
              </w:rPr>
              <w:t>Nellcor</w:t>
            </w:r>
            <w:proofErr w:type="spellEnd"/>
            <w:r>
              <w:rPr>
                <w:rFonts w:ascii="Arial" w:hAnsi="Arial" w:cs="Arial"/>
                <w:color w:val="000000"/>
              </w:rPr>
              <w:t xml:space="preserve"> N-395</w:t>
            </w:r>
          </w:p>
        </w:tc>
        <w:tc>
          <w:tcPr>
            <w:tcW w:w="1263" w:type="dxa"/>
            <w:tcBorders>
              <w:top w:val="single" w:sz="4" w:space="0" w:color="auto"/>
              <w:left w:val="nil"/>
              <w:bottom w:val="single" w:sz="4" w:space="0" w:color="auto"/>
              <w:right w:val="single" w:sz="4" w:space="0" w:color="auto"/>
            </w:tcBorders>
            <w:vAlign w:val="center"/>
          </w:tcPr>
          <w:p w:rsidR="006E601A" w:rsidRDefault="006E601A" w:rsidP="006E601A">
            <w:pPr>
              <w:jc w:val="center"/>
              <w:rPr>
                <w:rFonts w:ascii="Arial" w:eastAsia="Calibri" w:hAnsi="Arial" w:cs="Arial"/>
                <w:sz w:val="18"/>
                <w:szCs w:val="18"/>
              </w:rPr>
            </w:pPr>
          </w:p>
        </w:tc>
        <w:tc>
          <w:tcPr>
            <w:tcW w:w="932" w:type="dxa"/>
            <w:tcBorders>
              <w:top w:val="single" w:sz="4" w:space="0" w:color="auto"/>
              <w:left w:val="single" w:sz="4" w:space="0" w:color="auto"/>
              <w:bottom w:val="single" w:sz="4" w:space="0" w:color="auto"/>
              <w:right w:val="single" w:sz="4" w:space="0" w:color="auto"/>
            </w:tcBorders>
            <w:vAlign w:val="center"/>
          </w:tcPr>
          <w:p w:rsidR="006E601A" w:rsidRDefault="006E601A" w:rsidP="006E601A">
            <w:pPr>
              <w:jc w:val="center"/>
              <w:rPr>
                <w:rFonts w:ascii="Arial" w:eastAsia="Calibri" w:hAnsi="Arial" w:cs="Arial"/>
                <w:sz w:val="18"/>
                <w:szCs w:val="18"/>
              </w:rPr>
            </w:pPr>
          </w:p>
        </w:tc>
        <w:tc>
          <w:tcPr>
            <w:tcW w:w="771" w:type="dxa"/>
            <w:tcBorders>
              <w:top w:val="single" w:sz="4" w:space="0" w:color="auto"/>
              <w:left w:val="single" w:sz="4" w:space="0" w:color="auto"/>
              <w:bottom w:val="single" w:sz="4" w:space="0" w:color="auto"/>
              <w:right w:val="single" w:sz="4" w:space="0" w:color="auto"/>
            </w:tcBorders>
            <w:noWrap/>
            <w:vAlign w:val="center"/>
          </w:tcPr>
          <w:p w:rsidR="006E601A" w:rsidRDefault="006E601A" w:rsidP="006E601A">
            <w:pPr>
              <w:jc w:val="center"/>
              <w:rPr>
                <w:rFonts w:ascii="Arial" w:hAnsi="Arial" w:cs="Arial"/>
                <w:sz w:val="18"/>
                <w:szCs w:val="18"/>
              </w:rPr>
            </w:pPr>
            <w:r>
              <w:rPr>
                <w:rFonts w:ascii="Arial" w:hAnsi="Arial" w:cs="Arial"/>
                <w:sz w:val="18"/>
                <w:szCs w:val="18"/>
              </w:rPr>
              <w:t>Szt.</w:t>
            </w:r>
          </w:p>
        </w:tc>
        <w:tc>
          <w:tcPr>
            <w:tcW w:w="720"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hAnsi="Arial" w:cs="Arial"/>
                <w:color w:val="000000"/>
              </w:rPr>
            </w:pPr>
            <w:r>
              <w:rPr>
                <w:rFonts w:ascii="Arial" w:hAnsi="Arial" w:cs="Arial"/>
                <w:color w:val="000000"/>
              </w:rPr>
              <w:t>300</w:t>
            </w:r>
          </w:p>
        </w:tc>
        <w:tc>
          <w:tcPr>
            <w:tcW w:w="1336"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eastAsia="Calibri" w:hAnsi="Arial" w:cs="Arial"/>
                <w:sz w:val="18"/>
                <w:szCs w:val="18"/>
              </w:rPr>
            </w:pPr>
          </w:p>
        </w:tc>
        <w:tc>
          <w:tcPr>
            <w:tcW w:w="2161"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eastAsia="Calibri" w:hAnsi="Arial" w:cs="Arial"/>
                <w:sz w:val="18"/>
                <w:szCs w:val="18"/>
              </w:rPr>
            </w:pPr>
          </w:p>
        </w:tc>
      </w:tr>
      <w:tr w:rsidR="006E601A" w:rsidTr="006E601A">
        <w:trPr>
          <w:trHeight w:val="255"/>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rsidR="006E601A" w:rsidRPr="0099365C" w:rsidRDefault="006E601A" w:rsidP="006E601A">
            <w:pPr>
              <w:rPr>
                <w:rFonts w:ascii="Arial" w:hAnsi="Arial" w:cs="Arial"/>
                <w:bCs/>
                <w:color w:val="000000"/>
              </w:rPr>
            </w:pPr>
            <w:r w:rsidRPr="0099365C">
              <w:rPr>
                <w:rFonts w:ascii="Arial" w:hAnsi="Arial" w:cs="Arial"/>
                <w:bCs/>
                <w:color w:val="000000"/>
              </w:rPr>
              <w:t>2.</w:t>
            </w:r>
          </w:p>
        </w:tc>
        <w:tc>
          <w:tcPr>
            <w:tcW w:w="6035" w:type="dxa"/>
            <w:tcBorders>
              <w:top w:val="single" w:sz="4" w:space="0" w:color="auto"/>
              <w:left w:val="nil"/>
              <w:bottom w:val="single" w:sz="4" w:space="0" w:color="auto"/>
              <w:right w:val="single" w:sz="4" w:space="0" w:color="auto"/>
            </w:tcBorders>
            <w:noWrap/>
            <w:vAlign w:val="center"/>
          </w:tcPr>
          <w:p w:rsidR="006E601A" w:rsidRDefault="006E601A" w:rsidP="006E601A">
            <w:pPr>
              <w:rPr>
                <w:rFonts w:ascii="Arial" w:hAnsi="Arial" w:cs="Arial"/>
                <w:color w:val="000000"/>
              </w:rPr>
            </w:pPr>
            <w:r>
              <w:rPr>
                <w:rFonts w:ascii="Arial" w:hAnsi="Arial" w:cs="Arial"/>
                <w:color w:val="000000"/>
              </w:rPr>
              <w:t>Elektroda EKG jednokrotnego użytku, noworodkowa, hydrożel, włóknina perforowana, z przewodem o długości 50 cm, materiał bazowy: miękka pianka polietylenowa, czujnik: Ag/</w:t>
            </w:r>
            <w:proofErr w:type="spellStart"/>
            <w:r>
              <w:rPr>
                <w:rFonts w:ascii="Arial" w:hAnsi="Arial" w:cs="Arial"/>
                <w:color w:val="000000"/>
              </w:rPr>
              <w:t>AgCl</w:t>
            </w:r>
            <w:proofErr w:type="spellEnd"/>
            <w:r>
              <w:rPr>
                <w:rFonts w:ascii="Arial" w:hAnsi="Arial" w:cs="Arial"/>
                <w:color w:val="000000"/>
              </w:rPr>
              <w:t>, kształt: owalna, rozmiar: 23 x 23 mm. Opakowanie zawierające 3 szt</w:t>
            </w:r>
            <w:r w:rsidR="00DE1213">
              <w:rPr>
                <w:rFonts w:ascii="Arial" w:hAnsi="Arial" w:cs="Arial"/>
                <w:color w:val="000000"/>
              </w:rPr>
              <w:t>.</w:t>
            </w:r>
          </w:p>
        </w:tc>
        <w:tc>
          <w:tcPr>
            <w:tcW w:w="1263" w:type="dxa"/>
            <w:tcBorders>
              <w:top w:val="single" w:sz="4" w:space="0" w:color="auto"/>
              <w:left w:val="nil"/>
              <w:bottom w:val="single" w:sz="4" w:space="0" w:color="auto"/>
              <w:right w:val="single" w:sz="4" w:space="0" w:color="auto"/>
            </w:tcBorders>
            <w:vAlign w:val="center"/>
          </w:tcPr>
          <w:p w:rsidR="006E601A" w:rsidRDefault="006E601A" w:rsidP="006E601A">
            <w:pPr>
              <w:jc w:val="center"/>
              <w:rPr>
                <w:rFonts w:ascii="Arial" w:eastAsia="Calibri" w:hAnsi="Arial" w:cs="Arial"/>
                <w:sz w:val="18"/>
                <w:szCs w:val="18"/>
              </w:rPr>
            </w:pPr>
          </w:p>
        </w:tc>
        <w:tc>
          <w:tcPr>
            <w:tcW w:w="932" w:type="dxa"/>
            <w:tcBorders>
              <w:top w:val="single" w:sz="4" w:space="0" w:color="auto"/>
              <w:left w:val="single" w:sz="4" w:space="0" w:color="auto"/>
              <w:bottom w:val="single" w:sz="4" w:space="0" w:color="auto"/>
              <w:right w:val="single" w:sz="4" w:space="0" w:color="auto"/>
            </w:tcBorders>
            <w:vAlign w:val="center"/>
          </w:tcPr>
          <w:p w:rsidR="006E601A" w:rsidRDefault="006E601A" w:rsidP="006E601A">
            <w:pPr>
              <w:jc w:val="center"/>
              <w:rPr>
                <w:rFonts w:ascii="Arial" w:eastAsia="Calibri" w:hAnsi="Arial" w:cs="Arial"/>
                <w:sz w:val="18"/>
                <w:szCs w:val="18"/>
              </w:rPr>
            </w:pPr>
          </w:p>
        </w:tc>
        <w:tc>
          <w:tcPr>
            <w:tcW w:w="771" w:type="dxa"/>
            <w:tcBorders>
              <w:top w:val="single" w:sz="4" w:space="0" w:color="auto"/>
              <w:left w:val="single" w:sz="4" w:space="0" w:color="auto"/>
              <w:bottom w:val="single" w:sz="4" w:space="0" w:color="auto"/>
              <w:right w:val="single" w:sz="4" w:space="0" w:color="auto"/>
            </w:tcBorders>
            <w:noWrap/>
            <w:vAlign w:val="center"/>
          </w:tcPr>
          <w:p w:rsidR="006E601A" w:rsidRDefault="006E601A" w:rsidP="006E601A">
            <w:pPr>
              <w:jc w:val="center"/>
              <w:rPr>
                <w:rFonts w:ascii="Arial" w:hAnsi="Arial" w:cs="Arial"/>
                <w:sz w:val="18"/>
                <w:szCs w:val="18"/>
              </w:rPr>
            </w:pPr>
            <w:r>
              <w:rPr>
                <w:rFonts w:ascii="Arial" w:hAnsi="Arial" w:cs="Arial"/>
                <w:sz w:val="18"/>
                <w:szCs w:val="18"/>
              </w:rPr>
              <w:t>op.</w:t>
            </w:r>
          </w:p>
        </w:tc>
        <w:tc>
          <w:tcPr>
            <w:tcW w:w="720"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hAnsi="Arial" w:cs="Arial"/>
                <w:color w:val="000000"/>
              </w:rPr>
            </w:pPr>
            <w:r>
              <w:rPr>
                <w:rFonts w:ascii="Arial" w:hAnsi="Arial" w:cs="Arial"/>
                <w:color w:val="000000"/>
              </w:rPr>
              <w:t>100</w:t>
            </w:r>
          </w:p>
        </w:tc>
        <w:tc>
          <w:tcPr>
            <w:tcW w:w="1336"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eastAsia="Calibri" w:hAnsi="Arial" w:cs="Arial"/>
                <w:sz w:val="18"/>
                <w:szCs w:val="18"/>
              </w:rPr>
            </w:pPr>
          </w:p>
        </w:tc>
        <w:tc>
          <w:tcPr>
            <w:tcW w:w="2161"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eastAsia="Calibri" w:hAnsi="Arial" w:cs="Arial"/>
                <w:sz w:val="18"/>
                <w:szCs w:val="18"/>
              </w:rPr>
            </w:pPr>
          </w:p>
        </w:tc>
      </w:tr>
      <w:tr w:rsidR="006E601A" w:rsidTr="0099365C">
        <w:trPr>
          <w:trHeight w:val="297"/>
          <w:jc w:val="center"/>
        </w:trPr>
        <w:tc>
          <w:tcPr>
            <w:tcW w:w="11619" w:type="dxa"/>
            <w:gridSpan w:val="7"/>
            <w:tcBorders>
              <w:top w:val="single" w:sz="4" w:space="0" w:color="auto"/>
              <w:left w:val="single" w:sz="4" w:space="0" w:color="auto"/>
              <w:bottom w:val="single" w:sz="4" w:space="0" w:color="auto"/>
              <w:right w:val="single" w:sz="4" w:space="0" w:color="auto"/>
            </w:tcBorders>
            <w:noWrap/>
            <w:vAlign w:val="center"/>
          </w:tcPr>
          <w:p w:rsidR="006E601A" w:rsidRDefault="0099365C" w:rsidP="005C660C">
            <w:pPr>
              <w:jc w:val="center"/>
              <w:rPr>
                <w:rFonts w:ascii="Arial" w:eastAsia="Calibri" w:hAnsi="Arial" w:cs="Arial"/>
                <w:sz w:val="18"/>
                <w:szCs w:val="18"/>
              </w:rPr>
            </w:pPr>
            <w:r>
              <w:rPr>
                <w:rFonts w:ascii="Arial" w:eastAsia="Calibri" w:hAnsi="Arial" w:cs="Arial"/>
                <w:sz w:val="18"/>
                <w:szCs w:val="18"/>
              </w:rPr>
              <w:t xml:space="preserve">                                                                                                                                                                     Razem:</w:t>
            </w:r>
          </w:p>
        </w:tc>
        <w:tc>
          <w:tcPr>
            <w:tcW w:w="2161" w:type="dxa"/>
            <w:tcBorders>
              <w:top w:val="single" w:sz="4" w:space="0" w:color="auto"/>
              <w:left w:val="nil"/>
              <w:bottom w:val="single" w:sz="4" w:space="0" w:color="auto"/>
              <w:right w:val="single" w:sz="4" w:space="0" w:color="auto"/>
            </w:tcBorders>
            <w:noWrap/>
            <w:vAlign w:val="center"/>
          </w:tcPr>
          <w:p w:rsidR="006E601A" w:rsidRDefault="006E601A" w:rsidP="005C660C">
            <w:pPr>
              <w:jc w:val="center"/>
              <w:rPr>
                <w:rFonts w:ascii="Arial" w:eastAsia="Calibri" w:hAnsi="Arial" w:cs="Arial"/>
                <w:sz w:val="18"/>
                <w:szCs w:val="18"/>
              </w:rPr>
            </w:pPr>
          </w:p>
        </w:tc>
      </w:tr>
    </w:tbl>
    <w:p w:rsidR="004566DA" w:rsidRDefault="004566DA" w:rsidP="004566DA">
      <w:pPr>
        <w:widowControl w:val="0"/>
        <w:suppressAutoHyphens/>
        <w:autoSpaceDE w:val="0"/>
        <w:autoSpaceDN w:val="0"/>
        <w:adjustRightInd w:val="0"/>
        <w:jc w:val="center"/>
        <w:rPr>
          <w:rFonts w:ascii="Arial" w:hAnsi="Arial" w:cs="Arial"/>
          <w:sz w:val="16"/>
          <w:szCs w:val="16"/>
        </w:rPr>
      </w:pPr>
    </w:p>
    <w:p w:rsidR="004566DA" w:rsidRDefault="004566DA" w:rsidP="004566DA">
      <w:pPr>
        <w:widowControl w:val="0"/>
        <w:suppressAutoHyphens/>
        <w:autoSpaceDE w:val="0"/>
        <w:autoSpaceDN w:val="0"/>
        <w:adjustRightInd w:val="0"/>
        <w:jc w:val="center"/>
        <w:rPr>
          <w:rFonts w:ascii="Arial" w:hAnsi="Arial" w:cs="Arial"/>
          <w:sz w:val="16"/>
          <w:szCs w:val="16"/>
        </w:rPr>
      </w:pPr>
    </w:p>
    <w:p w:rsidR="004566DA" w:rsidRDefault="004566DA" w:rsidP="004566DA">
      <w:pPr>
        <w:widowControl w:val="0"/>
        <w:suppressAutoHyphens/>
        <w:autoSpaceDE w:val="0"/>
        <w:autoSpaceDN w:val="0"/>
        <w:adjustRightInd w:val="0"/>
        <w:jc w:val="center"/>
        <w:rPr>
          <w:rFonts w:ascii="Arial" w:hAnsi="Arial" w:cs="Arial"/>
          <w:sz w:val="16"/>
          <w:szCs w:val="16"/>
        </w:rPr>
      </w:pPr>
      <w:r>
        <w:rPr>
          <w:rFonts w:ascii="Arial" w:hAnsi="Arial" w:cs="Arial"/>
          <w:sz w:val="16"/>
          <w:szCs w:val="16"/>
        </w:rPr>
        <w:t>Miejscowość i data: …...............................                                                                                                                  ………………………..……………………………..</w:t>
      </w:r>
    </w:p>
    <w:p w:rsidR="004566DA" w:rsidRPr="009E65DB" w:rsidRDefault="004566DA" w:rsidP="004566DA">
      <w:pPr>
        <w:widowControl w:val="0"/>
        <w:suppressAutoHyphens/>
        <w:autoSpaceDE w:val="0"/>
        <w:autoSpaceDN w:val="0"/>
        <w:adjustRightInd w:val="0"/>
        <w:jc w:val="center"/>
        <w:rPr>
          <w:rFonts w:ascii="Arial" w:eastAsia="Calibri" w:hAnsi="Arial" w:cs="Arial"/>
          <w:b/>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Podpis  Wykonawcy</w:t>
      </w:r>
    </w:p>
    <w:p w:rsidR="004566DA" w:rsidRDefault="004566DA" w:rsidP="004566DA">
      <w:pPr>
        <w:widowControl w:val="0"/>
        <w:suppressAutoHyphens/>
        <w:autoSpaceDE w:val="0"/>
        <w:autoSpaceDN w:val="0"/>
        <w:adjustRightInd w:val="0"/>
        <w:jc w:val="center"/>
        <w:rPr>
          <w:rFonts w:ascii="Arial" w:eastAsia="Calibri" w:hAnsi="Arial" w:cs="Arial"/>
          <w:b/>
        </w:rPr>
      </w:pPr>
    </w:p>
    <w:p w:rsidR="004566DA" w:rsidRDefault="004566DA" w:rsidP="004566DA">
      <w:pPr>
        <w:widowControl w:val="0"/>
        <w:suppressAutoHyphens/>
        <w:autoSpaceDE w:val="0"/>
        <w:autoSpaceDN w:val="0"/>
        <w:adjustRightInd w:val="0"/>
        <w:jc w:val="right"/>
        <w:rPr>
          <w:rFonts w:ascii="Arial" w:hAnsi="Arial" w:cs="Arial"/>
          <w:b/>
          <w:bCs/>
        </w:rPr>
      </w:pPr>
      <w:r>
        <w:rPr>
          <w:rFonts w:ascii="Arial" w:hAnsi="Arial" w:cs="Arial"/>
          <w:b/>
          <w:bCs/>
        </w:rPr>
        <w:br w:type="page"/>
      </w:r>
      <w:r w:rsidRPr="009E65DB">
        <w:rPr>
          <w:rFonts w:ascii="Arial" w:hAnsi="Arial" w:cs="Arial"/>
          <w:b/>
          <w:bCs/>
        </w:rPr>
        <w:lastRenderedPageBreak/>
        <w:t>Załącznik Nr 5.</w:t>
      </w:r>
      <w:r>
        <w:rPr>
          <w:rFonts w:ascii="Arial" w:hAnsi="Arial" w:cs="Arial"/>
          <w:b/>
          <w:bCs/>
        </w:rPr>
        <w:t>18 do SIWZ</w:t>
      </w:r>
    </w:p>
    <w:p w:rsidR="004566DA" w:rsidRPr="009E65DB" w:rsidRDefault="004566DA" w:rsidP="004566DA">
      <w:pPr>
        <w:widowControl w:val="0"/>
        <w:suppressAutoHyphens/>
        <w:autoSpaceDE w:val="0"/>
        <w:autoSpaceDN w:val="0"/>
        <w:adjustRightInd w:val="0"/>
        <w:rPr>
          <w:rFonts w:ascii="Arial" w:hAnsi="Arial" w:cs="Arial"/>
          <w:b/>
          <w:bCs/>
        </w:rPr>
      </w:pPr>
    </w:p>
    <w:p w:rsidR="004566DA" w:rsidRPr="009E65DB" w:rsidRDefault="004566DA" w:rsidP="004566DA">
      <w:pPr>
        <w:keepNext/>
        <w:shd w:val="pct20" w:color="auto" w:fill="FFFFFF"/>
        <w:jc w:val="center"/>
        <w:outlineLvl w:val="1"/>
        <w:rPr>
          <w:rFonts w:ascii="Arial" w:eastAsia="Calibri" w:hAnsi="Arial" w:cs="Arial"/>
          <w:b/>
          <w:bCs/>
          <w:lang w:eastAsia="x-none"/>
        </w:rPr>
      </w:pPr>
      <w:r w:rsidRPr="009E65DB">
        <w:rPr>
          <w:rFonts w:ascii="Arial" w:eastAsia="Calibri" w:hAnsi="Arial" w:cs="Arial"/>
          <w:b/>
          <w:bCs/>
          <w:lang w:val="x-none" w:eastAsia="x-none"/>
        </w:rPr>
        <w:t xml:space="preserve">FORMULARZ CENOWY </w:t>
      </w:r>
    </w:p>
    <w:p w:rsidR="004566DA" w:rsidRPr="009E65DB" w:rsidRDefault="004566DA" w:rsidP="004566DA">
      <w:pPr>
        <w:keepNext/>
        <w:shd w:val="pct20" w:color="auto" w:fill="FFFFFF"/>
        <w:jc w:val="center"/>
        <w:outlineLvl w:val="1"/>
        <w:rPr>
          <w:rFonts w:ascii="Arial" w:hAnsi="Arial" w:cs="Arial"/>
        </w:rPr>
      </w:pPr>
      <w:r w:rsidRPr="009E65DB">
        <w:rPr>
          <w:rFonts w:ascii="Arial" w:eastAsia="Calibri" w:hAnsi="Arial" w:cs="Arial"/>
          <w:b/>
          <w:bCs/>
          <w:lang w:eastAsia="x-none"/>
        </w:rPr>
        <w:t xml:space="preserve"> </w:t>
      </w:r>
      <w:r w:rsidR="006E601A" w:rsidRPr="006E601A">
        <w:rPr>
          <w:rFonts w:ascii="Arial" w:eastAsia="Calibri" w:hAnsi="Arial" w:cs="Arial"/>
          <w:b/>
          <w:bCs/>
          <w:lang w:val="x-none" w:eastAsia="x-none"/>
        </w:rPr>
        <w:t xml:space="preserve">Pakiet Nr 18- Elektrody </w:t>
      </w:r>
      <w:proofErr w:type="spellStart"/>
      <w:r w:rsidR="006E601A" w:rsidRPr="006E601A">
        <w:rPr>
          <w:rFonts w:ascii="Arial" w:eastAsia="Calibri" w:hAnsi="Arial" w:cs="Arial"/>
          <w:b/>
          <w:bCs/>
          <w:lang w:val="x-none" w:eastAsia="x-none"/>
        </w:rPr>
        <w:t>monopolarne</w:t>
      </w:r>
      <w:proofErr w:type="spellEnd"/>
    </w:p>
    <w:p w:rsidR="004566DA" w:rsidRDefault="004566DA" w:rsidP="004566DA">
      <w:pPr>
        <w:widowControl w:val="0"/>
        <w:suppressAutoHyphens/>
        <w:autoSpaceDE w:val="0"/>
        <w:autoSpaceDN w:val="0"/>
        <w:adjustRightInd w:val="0"/>
        <w:spacing w:line="240" w:lineRule="atLeast"/>
        <w:rPr>
          <w:rFonts w:ascii="Arial" w:hAnsi="Arial" w:cs="Arial"/>
        </w:rPr>
      </w:pPr>
    </w:p>
    <w:p w:rsidR="004566DA" w:rsidRPr="005D3825" w:rsidRDefault="004566DA" w:rsidP="004566DA">
      <w:pPr>
        <w:widowControl w:val="0"/>
        <w:suppressAutoHyphens/>
        <w:autoSpaceDE w:val="0"/>
        <w:autoSpaceDN w:val="0"/>
        <w:adjustRightInd w:val="0"/>
        <w:spacing w:line="240" w:lineRule="atLeast"/>
        <w:rPr>
          <w:rFonts w:ascii="Arial" w:hAnsi="Arial" w:cs="Arial"/>
        </w:rPr>
      </w:pPr>
      <w:r w:rsidRPr="009E65DB">
        <w:rPr>
          <w:rFonts w:ascii="Arial" w:hAnsi="Arial" w:cs="Arial"/>
        </w:rPr>
        <w:t>Nazwa i adres Wykonawcy …..............................................................................................................................................................................................</w:t>
      </w:r>
      <w:r>
        <w:rPr>
          <w:rFonts w:ascii="Arial" w:hAnsi="Arial" w:cs="Arial"/>
        </w:rPr>
        <w:t>........</w:t>
      </w:r>
    </w:p>
    <w:tbl>
      <w:tblPr>
        <w:tblW w:w="13611" w:type="dxa"/>
        <w:jc w:val="center"/>
        <w:tblCellMar>
          <w:left w:w="70" w:type="dxa"/>
          <w:right w:w="70" w:type="dxa"/>
        </w:tblCellMar>
        <w:tblLook w:val="00A0" w:firstRow="1" w:lastRow="0" w:firstColumn="1" w:lastColumn="0" w:noHBand="0" w:noVBand="0"/>
      </w:tblPr>
      <w:tblGrid>
        <w:gridCol w:w="562"/>
        <w:gridCol w:w="6204"/>
        <w:gridCol w:w="1136"/>
        <w:gridCol w:w="932"/>
        <w:gridCol w:w="770"/>
        <w:gridCol w:w="719"/>
        <w:gridCol w:w="1265"/>
        <w:gridCol w:w="2023"/>
      </w:tblGrid>
      <w:tr w:rsidR="004566DA" w:rsidTr="006E601A">
        <w:trPr>
          <w:trHeight w:val="566"/>
          <w:jc w:val="center"/>
        </w:trPr>
        <w:tc>
          <w:tcPr>
            <w:tcW w:w="562" w:type="dxa"/>
            <w:tcBorders>
              <w:top w:val="single" w:sz="4" w:space="0" w:color="auto"/>
              <w:left w:val="single" w:sz="4" w:space="0" w:color="auto"/>
              <w:bottom w:val="single" w:sz="4" w:space="0" w:color="auto"/>
              <w:right w:val="single" w:sz="4" w:space="0" w:color="auto"/>
            </w:tcBorders>
            <w:vAlign w:val="center"/>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Lp.</w:t>
            </w:r>
          </w:p>
        </w:tc>
        <w:tc>
          <w:tcPr>
            <w:tcW w:w="6204" w:type="dxa"/>
            <w:tcBorders>
              <w:top w:val="single" w:sz="4" w:space="0" w:color="auto"/>
              <w:left w:val="single" w:sz="4" w:space="0" w:color="auto"/>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 xml:space="preserve">Opis przedmiotu zamówienia </w:t>
            </w:r>
          </w:p>
        </w:tc>
        <w:tc>
          <w:tcPr>
            <w:tcW w:w="1136" w:type="dxa"/>
            <w:tcBorders>
              <w:top w:val="single" w:sz="4" w:space="0" w:color="auto"/>
              <w:left w:val="nil"/>
              <w:bottom w:val="single" w:sz="4" w:space="0" w:color="auto"/>
              <w:right w:val="single" w:sz="4" w:space="0" w:color="auto"/>
            </w:tcBorders>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Nazwa handlowa oferowanego produktu/ nr katalogowy</w:t>
            </w:r>
          </w:p>
        </w:tc>
        <w:tc>
          <w:tcPr>
            <w:tcW w:w="932" w:type="dxa"/>
            <w:tcBorders>
              <w:top w:val="single" w:sz="4" w:space="0" w:color="auto"/>
              <w:left w:val="single" w:sz="4" w:space="0" w:color="auto"/>
              <w:bottom w:val="single" w:sz="4" w:space="0" w:color="auto"/>
              <w:right w:val="single" w:sz="4" w:space="0" w:color="auto"/>
            </w:tcBorders>
          </w:tcPr>
          <w:p w:rsidR="004566DA" w:rsidRDefault="004566DA" w:rsidP="00F9359D">
            <w:pPr>
              <w:jc w:val="center"/>
              <w:rPr>
                <w:rFonts w:ascii="Arial" w:eastAsia="Calibri" w:hAnsi="Arial" w:cs="Arial"/>
                <w:b/>
                <w:bCs/>
                <w:sz w:val="16"/>
                <w:szCs w:val="16"/>
              </w:rPr>
            </w:pPr>
          </w:p>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Producent</w:t>
            </w:r>
          </w:p>
        </w:tc>
        <w:tc>
          <w:tcPr>
            <w:tcW w:w="770" w:type="dxa"/>
            <w:tcBorders>
              <w:top w:val="single" w:sz="4" w:space="0" w:color="auto"/>
              <w:left w:val="single" w:sz="4" w:space="0" w:color="auto"/>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j.m.</w:t>
            </w:r>
          </w:p>
        </w:tc>
        <w:tc>
          <w:tcPr>
            <w:tcW w:w="719" w:type="dxa"/>
            <w:tcBorders>
              <w:top w:val="single" w:sz="4" w:space="0" w:color="auto"/>
              <w:left w:val="nil"/>
              <w:bottom w:val="single" w:sz="4" w:space="0" w:color="auto"/>
              <w:right w:val="single" w:sz="4" w:space="0" w:color="auto"/>
            </w:tcBorders>
            <w:noWrap/>
            <w:vAlign w:val="center"/>
            <w:hideMark/>
          </w:tcPr>
          <w:p w:rsidR="004566DA" w:rsidRDefault="004566DA" w:rsidP="006E601A">
            <w:pPr>
              <w:jc w:val="center"/>
              <w:rPr>
                <w:rFonts w:ascii="Arial" w:eastAsia="Calibri" w:hAnsi="Arial" w:cs="Arial"/>
                <w:b/>
                <w:bCs/>
                <w:sz w:val="16"/>
                <w:szCs w:val="16"/>
              </w:rPr>
            </w:pPr>
            <w:r>
              <w:rPr>
                <w:rFonts w:ascii="Arial" w:eastAsia="Calibri" w:hAnsi="Arial" w:cs="Arial"/>
                <w:b/>
                <w:bCs/>
                <w:sz w:val="16"/>
                <w:szCs w:val="16"/>
              </w:rPr>
              <w:t xml:space="preserve">Ilość </w:t>
            </w:r>
          </w:p>
        </w:tc>
        <w:tc>
          <w:tcPr>
            <w:tcW w:w="1265"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Cena jednostkowa brutto w PLN</w:t>
            </w:r>
          </w:p>
        </w:tc>
        <w:tc>
          <w:tcPr>
            <w:tcW w:w="2023"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Wartość</w:t>
            </w:r>
          </w:p>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brutto w PLN</w:t>
            </w:r>
          </w:p>
        </w:tc>
      </w:tr>
      <w:tr w:rsidR="006E601A" w:rsidTr="006E601A">
        <w:trPr>
          <w:trHeight w:val="255"/>
          <w:jc w:val="center"/>
        </w:trPr>
        <w:tc>
          <w:tcPr>
            <w:tcW w:w="562" w:type="dxa"/>
            <w:tcBorders>
              <w:top w:val="single" w:sz="4" w:space="0" w:color="auto"/>
              <w:left w:val="single" w:sz="4" w:space="0" w:color="auto"/>
              <w:bottom w:val="single" w:sz="4" w:space="0" w:color="auto"/>
              <w:right w:val="single" w:sz="4" w:space="0" w:color="auto"/>
            </w:tcBorders>
            <w:vAlign w:val="center"/>
          </w:tcPr>
          <w:p w:rsidR="006E601A" w:rsidRDefault="006E601A" w:rsidP="006E601A">
            <w:pPr>
              <w:jc w:val="center"/>
              <w:rPr>
                <w:rFonts w:ascii="Arial" w:hAnsi="Arial" w:cs="Arial"/>
              </w:rPr>
            </w:pPr>
            <w:r>
              <w:rPr>
                <w:rFonts w:ascii="Arial" w:hAnsi="Arial" w:cs="Arial"/>
              </w:rPr>
              <w:t>1</w:t>
            </w:r>
          </w:p>
        </w:tc>
        <w:tc>
          <w:tcPr>
            <w:tcW w:w="6204" w:type="dxa"/>
            <w:tcBorders>
              <w:top w:val="single" w:sz="4" w:space="0" w:color="auto"/>
              <w:left w:val="single" w:sz="4" w:space="0" w:color="auto"/>
              <w:bottom w:val="single" w:sz="4" w:space="0" w:color="auto"/>
              <w:right w:val="single" w:sz="4" w:space="0" w:color="auto"/>
            </w:tcBorders>
            <w:noWrap/>
            <w:vAlign w:val="center"/>
          </w:tcPr>
          <w:p w:rsidR="006E601A" w:rsidRDefault="006E601A" w:rsidP="006E601A">
            <w:pPr>
              <w:rPr>
                <w:rFonts w:ascii="Arial" w:hAnsi="Arial" w:cs="Arial"/>
                <w:color w:val="000000"/>
              </w:rPr>
            </w:pPr>
            <w:r>
              <w:rPr>
                <w:rFonts w:ascii="Arial" w:hAnsi="Arial" w:cs="Arial"/>
                <w:color w:val="000000"/>
              </w:rPr>
              <w:t xml:space="preserve">Elektroda </w:t>
            </w:r>
            <w:proofErr w:type="spellStart"/>
            <w:r>
              <w:rPr>
                <w:rFonts w:ascii="Arial" w:hAnsi="Arial" w:cs="Arial"/>
                <w:color w:val="000000"/>
              </w:rPr>
              <w:t>monopolarna</w:t>
            </w:r>
            <w:proofErr w:type="spellEnd"/>
            <w:r>
              <w:rPr>
                <w:rFonts w:ascii="Arial" w:hAnsi="Arial" w:cs="Arial"/>
                <w:color w:val="000000"/>
              </w:rPr>
              <w:t xml:space="preserve"> długa (elektroda pętla) śr. 5mm; dł. 100mm, uchwyt 4mm</w:t>
            </w:r>
          </w:p>
        </w:tc>
        <w:tc>
          <w:tcPr>
            <w:tcW w:w="1136" w:type="dxa"/>
            <w:tcBorders>
              <w:top w:val="single" w:sz="4" w:space="0" w:color="auto"/>
              <w:left w:val="nil"/>
              <w:bottom w:val="single" w:sz="4" w:space="0" w:color="auto"/>
              <w:right w:val="single" w:sz="4" w:space="0" w:color="auto"/>
            </w:tcBorders>
            <w:vAlign w:val="center"/>
          </w:tcPr>
          <w:p w:rsidR="006E601A" w:rsidRDefault="006E601A" w:rsidP="006E601A">
            <w:pPr>
              <w:jc w:val="center"/>
              <w:rPr>
                <w:rFonts w:ascii="Arial" w:eastAsia="Calibri" w:hAnsi="Arial" w:cs="Arial"/>
                <w:sz w:val="18"/>
                <w:szCs w:val="18"/>
              </w:rPr>
            </w:pPr>
          </w:p>
        </w:tc>
        <w:tc>
          <w:tcPr>
            <w:tcW w:w="932" w:type="dxa"/>
            <w:tcBorders>
              <w:top w:val="single" w:sz="4" w:space="0" w:color="auto"/>
              <w:left w:val="single" w:sz="4" w:space="0" w:color="auto"/>
              <w:bottom w:val="single" w:sz="4" w:space="0" w:color="auto"/>
              <w:right w:val="single" w:sz="4" w:space="0" w:color="auto"/>
            </w:tcBorders>
            <w:vAlign w:val="center"/>
          </w:tcPr>
          <w:p w:rsidR="006E601A" w:rsidRDefault="006E601A" w:rsidP="006E601A">
            <w:pPr>
              <w:jc w:val="center"/>
              <w:rPr>
                <w:rFonts w:ascii="Arial" w:eastAsia="Calibri" w:hAnsi="Arial" w:cs="Arial"/>
                <w:sz w:val="18"/>
                <w:szCs w:val="18"/>
              </w:rPr>
            </w:pPr>
          </w:p>
        </w:tc>
        <w:tc>
          <w:tcPr>
            <w:tcW w:w="770" w:type="dxa"/>
            <w:tcBorders>
              <w:top w:val="single" w:sz="4" w:space="0" w:color="auto"/>
              <w:left w:val="single" w:sz="4" w:space="0" w:color="auto"/>
              <w:bottom w:val="single" w:sz="4" w:space="0" w:color="auto"/>
              <w:right w:val="single" w:sz="4" w:space="0" w:color="auto"/>
            </w:tcBorders>
            <w:noWrap/>
            <w:vAlign w:val="center"/>
          </w:tcPr>
          <w:p w:rsidR="006E601A" w:rsidRDefault="006E601A" w:rsidP="006E601A">
            <w:pPr>
              <w:jc w:val="center"/>
              <w:rPr>
                <w:rFonts w:ascii="Arial" w:hAnsi="Arial" w:cs="Arial"/>
                <w:sz w:val="18"/>
                <w:szCs w:val="18"/>
              </w:rPr>
            </w:pPr>
            <w:r>
              <w:rPr>
                <w:rFonts w:ascii="Arial" w:hAnsi="Arial" w:cs="Arial"/>
                <w:sz w:val="18"/>
                <w:szCs w:val="18"/>
              </w:rPr>
              <w:t>Szt.</w:t>
            </w:r>
          </w:p>
        </w:tc>
        <w:tc>
          <w:tcPr>
            <w:tcW w:w="719"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hAnsi="Arial" w:cs="Arial"/>
                <w:sz w:val="18"/>
                <w:szCs w:val="18"/>
              </w:rPr>
            </w:pPr>
            <w:r>
              <w:rPr>
                <w:rFonts w:ascii="Arial" w:hAnsi="Arial" w:cs="Arial"/>
                <w:sz w:val="18"/>
                <w:szCs w:val="18"/>
              </w:rPr>
              <w:t>3</w:t>
            </w:r>
          </w:p>
        </w:tc>
        <w:tc>
          <w:tcPr>
            <w:tcW w:w="1265"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eastAsia="Calibri" w:hAnsi="Arial" w:cs="Arial"/>
                <w:sz w:val="18"/>
                <w:szCs w:val="18"/>
              </w:rPr>
            </w:pPr>
          </w:p>
        </w:tc>
        <w:tc>
          <w:tcPr>
            <w:tcW w:w="2023"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eastAsia="Calibri" w:hAnsi="Arial" w:cs="Arial"/>
                <w:sz w:val="18"/>
                <w:szCs w:val="18"/>
              </w:rPr>
            </w:pPr>
          </w:p>
        </w:tc>
      </w:tr>
      <w:tr w:rsidR="006E601A" w:rsidTr="005C660C">
        <w:trPr>
          <w:trHeight w:val="255"/>
          <w:jc w:val="center"/>
        </w:trPr>
        <w:tc>
          <w:tcPr>
            <w:tcW w:w="562" w:type="dxa"/>
            <w:tcBorders>
              <w:top w:val="single" w:sz="4" w:space="0" w:color="auto"/>
              <w:left w:val="single" w:sz="4" w:space="0" w:color="auto"/>
              <w:bottom w:val="single" w:sz="4" w:space="0" w:color="auto"/>
              <w:right w:val="single" w:sz="4" w:space="0" w:color="auto"/>
            </w:tcBorders>
            <w:vAlign w:val="center"/>
          </w:tcPr>
          <w:p w:rsidR="006E601A" w:rsidRDefault="006E601A" w:rsidP="006E601A">
            <w:pPr>
              <w:jc w:val="center"/>
              <w:rPr>
                <w:rFonts w:ascii="Arial" w:hAnsi="Arial" w:cs="Arial"/>
              </w:rPr>
            </w:pPr>
            <w:r>
              <w:rPr>
                <w:rFonts w:ascii="Arial" w:hAnsi="Arial" w:cs="Arial"/>
              </w:rPr>
              <w:t>2</w:t>
            </w:r>
          </w:p>
        </w:tc>
        <w:tc>
          <w:tcPr>
            <w:tcW w:w="6204" w:type="dxa"/>
            <w:tcBorders>
              <w:top w:val="single" w:sz="4" w:space="0" w:color="auto"/>
              <w:left w:val="single" w:sz="4" w:space="0" w:color="auto"/>
              <w:bottom w:val="single" w:sz="4" w:space="0" w:color="auto"/>
              <w:right w:val="single" w:sz="4" w:space="0" w:color="auto"/>
            </w:tcBorders>
            <w:noWrap/>
            <w:vAlign w:val="center"/>
          </w:tcPr>
          <w:p w:rsidR="006E601A" w:rsidRDefault="006E601A" w:rsidP="006E601A">
            <w:pPr>
              <w:rPr>
                <w:rFonts w:ascii="Arial" w:hAnsi="Arial" w:cs="Arial"/>
                <w:color w:val="000000"/>
              </w:rPr>
            </w:pPr>
            <w:r>
              <w:rPr>
                <w:rFonts w:ascii="Arial" w:hAnsi="Arial" w:cs="Arial"/>
                <w:color w:val="000000"/>
              </w:rPr>
              <w:t xml:space="preserve">Elektroda </w:t>
            </w:r>
            <w:proofErr w:type="spellStart"/>
            <w:r>
              <w:rPr>
                <w:rFonts w:ascii="Arial" w:hAnsi="Arial" w:cs="Arial"/>
                <w:color w:val="000000"/>
              </w:rPr>
              <w:t>monopolarna</w:t>
            </w:r>
            <w:proofErr w:type="spellEnd"/>
            <w:r>
              <w:rPr>
                <w:rFonts w:ascii="Arial" w:hAnsi="Arial" w:cs="Arial"/>
                <w:color w:val="000000"/>
              </w:rPr>
              <w:t xml:space="preserve"> długa ( elektroda pętla) śr. 10mm; dł. 100mm, uchwyt 4mm</w:t>
            </w:r>
          </w:p>
        </w:tc>
        <w:tc>
          <w:tcPr>
            <w:tcW w:w="1136" w:type="dxa"/>
            <w:tcBorders>
              <w:top w:val="single" w:sz="4" w:space="0" w:color="auto"/>
              <w:left w:val="nil"/>
              <w:bottom w:val="single" w:sz="4" w:space="0" w:color="auto"/>
              <w:right w:val="single" w:sz="4" w:space="0" w:color="auto"/>
            </w:tcBorders>
            <w:vAlign w:val="center"/>
          </w:tcPr>
          <w:p w:rsidR="006E601A" w:rsidRDefault="006E601A" w:rsidP="006E601A">
            <w:pPr>
              <w:jc w:val="center"/>
              <w:rPr>
                <w:rFonts w:ascii="Arial" w:eastAsia="Calibri" w:hAnsi="Arial" w:cs="Arial"/>
                <w:sz w:val="18"/>
                <w:szCs w:val="18"/>
              </w:rPr>
            </w:pPr>
          </w:p>
        </w:tc>
        <w:tc>
          <w:tcPr>
            <w:tcW w:w="932" w:type="dxa"/>
            <w:tcBorders>
              <w:top w:val="single" w:sz="4" w:space="0" w:color="auto"/>
              <w:left w:val="single" w:sz="4" w:space="0" w:color="auto"/>
              <w:bottom w:val="single" w:sz="4" w:space="0" w:color="auto"/>
              <w:right w:val="single" w:sz="4" w:space="0" w:color="auto"/>
            </w:tcBorders>
            <w:vAlign w:val="center"/>
          </w:tcPr>
          <w:p w:rsidR="006E601A" w:rsidRDefault="006E601A" w:rsidP="006E601A">
            <w:pPr>
              <w:jc w:val="center"/>
              <w:rPr>
                <w:rFonts w:ascii="Arial" w:eastAsia="Calibri" w:hAnsi="Arial" w:cs="Arial"/>
                <w:sz w:val="18"/>
                <w:szCs w:val="18"/>
              </w:rPr>
            </w:pPr>
          </w:p>
        </w:tc>
        <w:tc>
          <w:tcPr>
            <w:tcW w:w="770" w:type="dxa"/>
            <w:tcBorders>
              <w:top w:val="single" w:sz="4" w:space="0" w:color="auto"/>
              <w:left w:val="single" w:sz="4" w:space="0" w:color="auto"/>
              <w:bottom w:val="single" w:sz="4" w:space="0" w:color="auto"/>
              <w:right w:val="single" w:sz="4" w:space="0" w:color="auto"/>
            </w:tcBorders>
            <w:noWrap/>
            <w:vAlign w:val="center"/>
          </w:tcPr>
          <w:p w:rsidR="006E601A" w:rsidRDefault="006E601A" w:rsidP="006E601A">
            <w:pPr>
              <w:jc w:val="center"/>
              <w:rPr>
                <w:rFonts w:ascii="Arial" w:hAnsi="Arial" w:cs="Arial"/>
                <w:sz w:val="18"/>
                <w:szCs w:val="18"/>
              </w:rPr>
            </w:pPr>
            <w:r>
              <w:rPr>
                <w:rFonts w:ascii="Arial" w:hAnsi="Arial" w:cs="Arial"/>
                <w:sz w:val="18"/>
                <w:szCs w:val="18"/>
              </w:rPr>
              <w:t>Szt.</w:t>
            </w:r>
          </w:p>
        </w:tc>
        <w:tc>
          <w:tcPr>
            <w:tcW w:w="719"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hAnsi="Arial" w:cs="Arial"/>
                <w:sz w:val="18"/>
                <w:szCs w:val="18"/>
              </w:rPr>
            </w:pPr>
            <w:r>
              <w:rPr>
                <w:rFonts w:ascii="Arial" w:hAnsi="Arial" w:cs="Arial"/>
                <w:sz w:val="18"/>
                <w:szCs w:val="18"/>
              </w:rPr>
              <w:t>3</w:t>
            </w:r>
          </w:p>
        </w:tc>
        <w:tc>
          <w:tcPr>
            <w:tcW w:w="1265"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eastAsia="Calibri" w:hAnsi="Arial" w:cs="Arial"/>
                <w:sz w:val="18"/>
                <w:szCs w:val="18"/>
              </w:rPr>
            </w:pPr>
          </w:p>
        </w:tc>
        <w:tc>
          <w:tcPr>
            <w:tcW w:w="2023"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eastAsia="Calibri" w:hAnsi="Arial" w:cs="Arial"/>
                <w:sz w:val="18"/>
                <w:szCs w:val="18"/>
              </w:rPr>
            </w:pPr>
          </w:p>
        </w:tc>
      </w:tr>
      <w:tr w:rsidR="006E601A" w:rsidTr="006E601A">
        <w:trPr>
          <w:trHeight w:val="255"/>
          <w:jc w:val="center"/>
        </w:trPr>
        <w:tc>
          <w:tcPr>
            <w:tcW w:w="562" w:type="dxa"/>
            <w:tcBorders>
              <w:top w:val="single" w:sz="4" w:space="0" w:color="auto"/>
              <w:left w:val="single" w:sz="4" w:space="0" w:color="auto"/>
              <w:bottom w:val="single" w:sz="4" w:space="0" w:color="auto"/>
              <w:right w:val="single" w:sz="4" w:space="0" w:color="auto"/>
            </w:tcBorders>
            <w:vAlign w:val="center"/>
          </w:tcPr>
          <w:p w:rsidR="006E601A" w:rsidRDefault="006E601A" w:rsidP="006E601A">
            <w:pPr>
              <w:jc w:val="center"/>
              <w:rPr>
                <w:rFonts w:ascii="Arial" w:hAnsi="Arial" w:cs="Arial"/>
              </w:rPr>
            </w:pPr>
            <w:r>
              <w:rPr>
                <w:rFonts w:ascii="Arial" w:hAnsi="Arial" w:cs="Arial"/>
              </w:rPr>
              <w:t>3</w:t>
            </w:r>
          </w:p>
        </w:tc>
        <w:tc>
          <w:tcPr>
            <w:tcW w:w="6204" w:type="dxa"/>
            <w:tcBorders>
              <w:top w:val="single" w:sz="4" w:space="0" w:color="auto"/>
              <w:left w:val="single" w:sz="4" w:space="0" w:color="auto"/>
              <w:bottom w:val="single" w:sz="4" w:space="0" w:color="auto"/>
              <w:right w:val="single" w:sz="4" w:space="0" w:color="auto"/>
            </w:tcBorders>
            <w:noWrap/>
            <w:vAlign w:val="center"/>
          </w:tcPr>
          <w:p w:rsidR="006E601A" w:rsidRDefault="006E601A" w:rsidP="006E601A">
            <w:pPr>
              <w:rPr>
                <w:rFonts w:ascii="Arial" w:hAnsi="Arial" w:cs="Arial"/>
                <w:color w:val="000000"/>
              </w:rPr>
            </w:pPr>
            <w:r>
              <w:rPr>
                <w:rFonts w:ascii="Arial" w:hAnsi="Arial" w:cs="Arial"/>
                <w:color w:val="000000"/>
              </w:rPr>
              <w:t xml:space="preserve">Elektroda </w:t>
            </w:r>
            <w:proofErr w:type="spellStart"/>
            <w:r>
              <w:rPr>
                <w:rFonts w:ascii="Arial" w:hAnsi="Arial" w:cs="Arial"/>
                <w:color w:val="000000"/>
              </w:rPr>
              <w:t>monopolarna</w:t>
            </w:r>
            <w:proofErr w:type="spellEnd"/>
            <w:r>
              <w:rPr>
                <w:rFonts w:ascii="Arial" w:hAnsi="Arial" w:cs="Arial"/>
                <w:color w:val="000000"/>
              </w:rPr>
              <w:t xml:space="preserve"> długa ( elektroda kulka prosta) śr. 6mm; dł. 100mm, uchwyt 4 mm</w:t>
            </w:r>
          </w:p>
        </w:tc>
        <w:tc>
          <w:tcPr>
            <w:tcW w:w="1136" w:type="dxa"/>
            <w:tcBorders>
              <w:top w:val="single" w:sz="4" w:space="0" w:color="auto"/>
              <w:left w:val="nil"/>
              <w:bottom w:val="single" w:sz="4" w:space="0" w:color="auto"/>
              <w:right w:val="single" w:sz="4" w:space="0" w:color="auto"/>
            </w:tcBorders>
            <w:vAlign w:val="center"/>
          </w:tcPr>
          <w:p w:rsidR="006E601A" w:rsidRDefault="006E601A" w:rsidP="006E601A">
            <w:pPr>
              <w:jc w:val="center"/>
              <w:rPr>
                <w:rFonts w:ascii="Arial" w:eastAsia="Calibri" w:hAnsi="Arial" w:cs="Arial"/>
                <w:sz w:val="18"/>
                <w:szCs w:val="18"/>
              </w:rPr>
            </w:pPr>
          </w:p>
        </w:tc>
        <w:tc>
          <w:tcPr>
            <w:tcW w:w="932" w:type="dxa"/>
            <w:tcBorders>
              <w:top w:val="single" w:sz="4" w:space="0" w:color="auto"/>
              <w:left w:val="single" w:sz="4" w:space="0" w:color="auto"/>
              <w:bottom w:val="single" w:sz="4" w:space="0" w:color="auto"/>
              <w:right w:val="single" w:sz="4" w:space="0" w:color="auto"/>
            </w:tcBorders>
            <w:vAlign w:val="center"/>
          </w:tcPr>
          <w:p w:rsidR="006E601A" w:rsidRDefault="006E601A" w:rsidP="006E601A">
            <w:pPr>
              <w:jc w:val="center"/>
              <w:rPr>
                <w:rFonts w:ascii="Arial" w:eastAsia="Calibri" w:hAnsi="Arial" w:cs="Arial"/>
                <w:sz w:val="18"/>
                <w:szCs w:val="18"/>
              </w:rPr>
            </w:pPr>
          </w:p>
        </w:tc>
        <w:tc>
          <w:tcPr>
            <w:tcW w:w="770" w:type="dxa"/>
            <w:tcBorders>
              <w:top w:val="single" w:sz="4" w:space="0" w:color="auto"/>
              <w:left w:val="single" w:sz="4" w:space="0" w:color="auto"/>
              <w:bottom w:val="single" w:sz="4" w:space="0" w:color="auto"/>
              <w:right w:val="single" w:sz="4" w:space="0" w:color="auto"/>
            </w:tcBorders>
            <w:noWrap/>
            <w:vAlign w:val="center"/>
          </w:tcPr>
          <w:p w:rsidR="006E601A" w:rsidRDefault="006E601A" w:rsidP="006E601A">
            <w:pPr>
              <w:jc w:val="center"/>
              <w:rPr>
                <w:rFonts w:ascii="Arial" w:hAnsi="Arial" w:cs="Arial"/>
                <w:sz w:val="18"/>
                <w:szCs w:val="18"/>
              </w:rPr>
            </w:pPr>
            <w:r>
              <w:rPr>
                <w:rFonts w:ascii="Arial" w:hAnsi="Arial" w:cs="Arial"/>
                <w:sz w:val="18"/>
                <w:szCs w:val="18"/>
              </w:rPr>
              <w:t>Szt.</w:t>
            </w:r>
          </w:p>
        </w:tc>
        <w:tc>
          <w:tcPr>
            <w:tcW w:w="719"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hAnsi="Arial" w:cs="Arial"/>
                <w:sz w:val="18"/>
                <w:szCs w:val="18"/>
              </w:rPr>
            </w:pPr>
            <w:r>
              <w:rPr>
                <w:rFonts w:ascii="Arial" w:hAnsi="Arial" w:cs="Arial"/>
                <w:sz w:val="18"/>
                <w:szCs w:val="18"/>
              </w:rPr>
              <w:t>3</w:t>
            </w:r>
          </w:p>
        </w:tc>
        <w:tc>
          <w:tcPr>
            <w:tcW w:w="1265"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eastAsia="Calibri" w:hAnsi="Arial" w:cs="Arial"/>
                <w:sz w:val="18"/>
                <w:szCs w:val="18"/>
              </w:rPr>
            </w:pPr>
          </w:p>
        </w:tc>
        <w:tc>
          <w:tcPr>
            <w:tcW w:w="2023"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eastAsia="Calibri" w:hAnsi="Arial" w:cs="Arial"/>
                <w:sz w:val="18"/>
                <w:szCs w:val="18"/>
              </w:rPr>
            </w:pPr>
          </w:p>
        </w:tc>
      </w:tr>
      <w:tr w:rsidR="004566DA" w:rsidTr="006E601A">
        <w:trPr>
          <w:trHeight w:val="255"/>
          <w:jc w:val="center"/>
        </w:trPr>
        <w:tc>
          <w:tcPr>
            <w:tcW w:w="562" w:type="dxa"/>
            <w:tcBorders>
              <w:top w:val="single" w:sz="4" w:space="0" w:color="auto"/>
              <w:left w:val="nil"/>
            </w:tcBorders>
          </w:tcPr>
          <w:p w:rsidR="004566DA" w:rsidRDefault="004566DA" w:rsidP="00F9359D">
            <w:pPr>
              <w:jc w:val="center"/>
              <w:rPr>
                <w:rFonts w:ascii="Arial" w:hAnsi="Arial" w:cs="Arial"/>
                <w:sz w:val="18"/>
                <w:szCs w:val="18"/>
              </w:rPr>
            </w:pPr>
          </w:p>
        </w:tc>
        <w:tc>
          <w:tcPr>
            <w:tcW w:w="6204" w:type="dxa"/>
            <w:tcBorders>
              <w:top w:val="single" w:sz="4" w:space="0" w:color="auto"/>
            </w:tcBorders>
            <w:noWrap/>
            <w:vAlign w:val="center"/>
          </w:tcPr>
          <w:p w:rsidR="004566DA" w:rsidRDefault="004566DA" w:rsidP="00F9359D">
            <w:pPr>
              <w:jc w:val="center"/>
              <w:rPr>
                <w:rFonts w:ascii="Arial" w:hAnsi="Arial" w:cs="Arial"/>
                <w:sz w:val="18"/>
                <w:szCs w:val="18"/>
              </w:rPr>
            </w:pPr>
          </w:p>
        </w:tc>
        <w:tc>
          <w:tcPr>
            <w:tcW w:w="1136" w:type="dxa"/>
            <w:tcBorders>
              <w:top w:val="single" w:sz="4" w:space="0" w:color="auto"/>
            </w:tcBorders>
            <w:vAlign w:val="center"/>
          </w:tcPr>
          <w:p w:rsidR="004566DA" w:rsidRDefault="004566DA" w:rsidP="00F9359D">
            <w:pPr>
              <w:jc w:val="center"/>
              <w:rPr>
                <w:rFonts w:ascii="Arial" w:eastAsia="Calibri" w:hAnsi="Arial" w:cs="Arial"/>
                <w:sz w:val="18"/>
                <w:szCs w:val="18"/>
              </w:rPr>
            </w:pPr>
          </w:p>
        </w:tc>
        <w:tc>
          <w:tcPr>
            <w:tcW w:w="932" w:type="dxa"/>
            <w:tcBorders>
              <w:top w:val="single" w:sz="4" w:space="0" w:color="auto"/>
            </w:tcBorders>
            <w:vAlign w:val="center"/>
          </w:tcPr>
          <w:p w:rsidR="004566DA" w:rsidRDefault="004566DA" w:rsidP="00F9359D">
            <w:pPr>
              <w:jc w:val="center"/>
              <w:rPr>
                <w:rFonts w:ascii="Arial" w:eastAsia="Calibri" w:hAnsi="Arial" w:cs="Arial"/>
                <w:sz w:val="18"/>
                <w:szCs w:val="18"/>
              </w:rPr>
            </w:pPr>
          </w:p>
        </w:tc>
        <w:tc>
          <w:tcPr>
            <w:tcW w:w="770" w:type="dxa"/>
            <w:tcBorders>
              <w:top w:val="single" w:sz="4" w:space="0" w:color="auto"/>
            </w:tcBorders>
            <w:noWrap/>
            <w:vAlign w:val="center"/>
          </w:tcPr>
          <w:p w:rsidR="004566DA" w:rsidRDefault="004566DA" w:rsidP="00F9359D">
            <w:pPr>
              <w:jc w:val="center"/>
              <w:rPr>
                <w:rFonts w:ascii="Arial" w:hAnsi="Arial" w:cs="Arial"/>
                <w:sz w:val="18"/>
                <w:szCs w:val="18"/>
              </w:rPr>
            </w:pPr>
          </w:p>
        </w:tc>
        <w:tc>
          <w:tcPr>
            <w:tcW w:w="719" w:type="dxa"/>
            <w:tcBorders>
              <w:top w:val="single" w:sz="4" w:space="0" w:color="auto"/>
            </w:tcBorders>
            <w:noWrap/>
            <w:vAlign w:val="center"/>
          </w:tcPr>
          <w:p w:rsidR="004566DA" w:rsidRDefault="004566DA" w:rsidP="00F9359D">
            <w:pPr>
              <w:jc w:val="center"/>
              <w:rPr>
                <w:rFonts w:ascii="Arial" w:hAnsi="Arial" w:cs="Arial"/>
                <w:sz w:val="18"/>
                <w:szCs w:val="18"/>
              </w:rPr>
            </w:pPr>
          </w:p>
        </w:tc>
        <w:tc>
          <w:tcPr>
            <w:tcW w:w="1265" w:type="dxa"/>
            <w:tcBorders>
              <w:top w:val="single" w:sz="4" w:space="0" w:color="auto"/>
              <w:right w:val="single" w:sz="4" w:space="0" w:color="auto"/>
            </w:tcBorders>
            <w:noWrap/>
            <w:vAlign w:val="center"/>
          </w:tcPr>
          <w:p w:rsidR="004566DA" w:rsidRDefault="0099365C" w:rsidP="00F9359D">
            <w:pPr>
              <w:jc w:val="center"/>
              <w:rPr>
                <w:rFonts w:ascii="Arial" w:eastAsia="Calibri" w:hAnsi="Arial" w:cs="Arial"/>
                <w:sz w:val="18"/>
                <w:szCs w:val="18"/>
              </w:rPr>
            </w:pPr>
            <w:r>
              <w:rPr>
                <w:rFonts w:ascii="Arial" w:eastAsia="Calibri" w:hAnsi="Arial" w:cs="Arial"/>
                <w:sz w:val="18"/>
                <w:szCs w:val="18"/>
              </w:rPr>
              <w:t>Razem:</w:t>
            </w:r>
          </w:p>
        </w:tc>
        <w:tc>
          <w:tcPr>
            <w:tcW w:w="2023" w:type="dxa"/>
            <w:tcBorders>
              <w:top w:val="single" w:sz="4" w:space="0" w:color="auto"/>
              <w:left w:val="nil"/>
              <w:bottom w:val="single" w:sz="4" w:space="0" w:color="auto"/>
              <w:right w:val="single" w:sz="4" w:space="0" w:color="auto"/>
            </w:tcBorders>
            <w:noWrap/>
            <w:vAlign w:val="center"/>
          </w:tcPr>
          <w:p w:rsidR="004566DA" w:rsidRDefault="004566DA" w:rsidP="00F9359D">
            <w:pPr>
              <w:jc w:val="center"/>
              <w:rPr>
                <w:rFonts w:ascii="Arial" w:eastAsia="Calibri" w:hAnsi="Arial" w:cs="Arial"/>
                <w:sz w:val="18"/>
                <w:szCs w:val="18"/>
              </w:rPr>
            </w:pPr>
          </w:p>
        </w:tc>
      </w:tr>
    </w:tbl>
    <w:p w:rsidR="004566DA" w:rsidRDefault="004566DA" w:rsidP="004566DA">
      <w:pPr>
        <w:widowControl w:val="0"/>
        <w:suppressAutoHyphens/>
        <w:autoSpaceDE w:val="0"/>
        <w:autoSpaceDN w:val="0"/>
        <w:adjustRightInd w:val="0"/>
        <w:jc w:val="center"/>
        <w:rPr>
          <w:rFonts w:ascii="Arial" w:hAnsi="Arial" w:cs="Arial"/>
          <w:sz w:val="16"/>
          <w:szCs w:val="16"/>
        </w:rPr>
      </w:pPr>
    </w:p>
    <w:p w:rsidR="004566DA" w:rsidRDefault="004566DA" w:rsidP="004566DA">
      <w:pPr>
        <w:widowControl w:val="0"/>
        <w:suppressAutoHyphens/>
        <w:autoSpaceDE w:val="0"/>
        <w:autoSpaceDN w:val="0"/>
        <w:adjustRightInd w:val="0"/>
        <w:jc w:val="center"/>
        <w:rPr>
          <w:rFonts w:ascii="Arial" w:hAnsi="Arial" w:cs="Arial"/>
          <w:sz w:val="16"/>
          <w:szCs w:val="16"/>
        </w:rPr>
      </w:pPr>
    </w:p>
    <w:p w:rsidR="004566DA" w:rsidRDefault="004566DA" w:rsidP="004566DA">
      <w:pPr>
        <w:widowControl w:val="0"/>
        <w:suppressAutoHyphens/>
        <w:autoSpaceDE w:val="0"/>
        <w:autoSpaceDN w:val="0"/>
        <w:adjustRightInd w:val="0"/>
        <w:jc w:val="center"/>
        <w:rPr>
          <w:rFonts w:ascii="Arial" w:hAnsi="Arial" w:cs="Arial"/>
          <w:sz w:val="16"/>
          <w:szCs w:val="16"/>
        </w:rPr>
      </w:pPr>
      <w:r>
        <w:rPr>
          <w:rFonts w:ascii="Arial" w:hAnsi="Arial" w:cs="Arial"/>
          <w:sz w:val="16"/>
          <w:szCs w:val="16"/>
        </w:rPr>
        <w:t>Miejscowość i data: …...............................                                                                                                                  ………………………..……………………………..</w:t>
      </w:r>
    </w:p>
    <w:p w:rsidR="004566DA" w:rsidRPr="009E65DB" w:rsidRDefault="004566DA" w:rsidP="004566DA">
      <w:pPr>
        <w:widowControl w:val="0"/>
        <w:suppressAutoHyphens/>
        <w:autoSpaceDE w:val="0"/>
        <w:autoSpaceDN w:val="0"/>
        <w:adjustRightInd w:val="0"/>
        <w:jc w:val="center"/>
        <w:rPr>
          <w:rFonts w:ascii="Arial" w:eastAsia="Calibri" w:hAnsi="Arial" w:cs="Arial"/>
          <w:b/>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Podpis  Wykonawcy</w:t>
      </w:r>
    </w:p>
    <w:p w:rsidR="004566DA" w:rsidRDefault="004566DA" w:rsidP="004566DA">
      <w:pPr>
        <w:widowControl w:val="0"/>
        <w:suppressAutoHyphens/>
        <w:autoSpaceDE w:val="0"/>
        <w:autoSpaceDN w:val="0"/>
        <w:adjustRightInd w:val="0"/>
        <w:jc w:val="center"/>
        <w:rPr>
          <w:rFonts w:ascii="Arial" w:eastAsia="Calibri" w:hAnsi="Arial" w:cs="Arial"/>
          <w:b/>
        </w:rPr>
      </w:pPr>
    </w:p>
    <w:p w:rsidR="004566DA" w:rsidRDefault="004566DA" w:rsidP="004566DA">
      <w:pPr>
        <w:widowControl w:val="0"/>
        <w:suppressAutoHyphens/>
        <w:autoSpaceDE w:val="0"/>
        <w:autoSpaceDN w:val="0"/>
        <w:adjustRightInd w:val="0"/>
        <w:jc w:val="right"/>
        <w:rPr>
          <w:rFonts w:ascii="Arial" w:hAnsi="Arial" w:cs="Arial"/>
          <w:b/>
          <w:bCs/>
        </w:rPr>
      </w:pPr>
      <w:r w:rsidRPr="009E65DB">
        <w:rPr>
          <w:rFonts w:ascii="Arial" w:hAnsi="Arial" w:cs="Arial"/>
          <w:b/>
          <w:bCs/>
        </w:rPr>
        <w:t>Załącznik Nr 5.</w:t>
      </w:r>
      <w:r>
        <w:rPr>
          <w:rFonts w:ascii="Arial" w:hAnsi="Arial" w:cs="Arial"/>
          <w:b/>
          <w:bCs/>
        </w:rPr>
        <w:t>19 do SIWZ</w:t>
      </w:r>
    </w:p>
    <w:p w:rsidR="004566DA" w:rsidRPr="009E65DB" w:rsidRDefault="004566DA" w:rsidP="004566DA">
      <w:pPr>
        <w:widowControl w:val="0"/>
        <w:suppressAutoHyphens/>
        <w:autoSpaceDE w:val="0"/>
        <w:autoSpaceDN w:val="0"/>
        <w:adjustRightInd w:val="0"/>
        <w:rPr>
          <w:rFonts w:ascii="Arial" w:hAnsi="Arial" w:cs="Arial"/>
          <w:b/>
          <w:bCs/>
        </w:rPr>
      </w:pPr>
    </w:p>
    <w:p w:rsidR="004566DA" w:rsidRPr="009E65DB" w:rsidRDefault="004566DA" w:rsidP="004566DA">
      <w:pPr>
        <w:keepNext/>
        <w:shd w:val="pct20" w:color="auto" w:fill="FFFFFF"/>
        <w:jc w:val="center"/>
        <w:outlineLvl w:val="1"/>
        <w:rPr>
          <w:rFonts w:ascii="Arial" w:eastAsia="Calibri" w:hAnsi="Arial" w:cs="Arial"/>
          <w:b/>
          <w:bCs/>
          <w:lang w:eastAsia="x-none"/>
        </w:rPr>
      </w:pPr>
      <w:r w:rsidRPr="009E65DB">
        <w:rPr>
          <w:rFonts w:ascii="Arial" w:eastAsia="Calibri" w:hAnsi="Arial" w:cs="Arial"/>
          <w:b/>
          <w:bCs/>
          <w:lang w:val="x-none" w:eastAsia="x-none"/>
        </w:rPr>
        <w:t xml:space="preserve">FORMULARZ CENOWY </w:t>
      </w:r>
    </w:p>
    <w:p w:rsidR="004566DA" w:rsidRPr="009E65DB" w:rsidRDefault="004566DA" w:rsidP="004566DA">
      <w:pPr>
        <w:keepNext/>
        <w:shd w:val="pct20" w:color="auto" w:fill="FFFFFF"/>
        <w:jc w:val="center"/>
        <w:outlineLvl w:val="1"/>
        <w:rPr>
          <w:rFonts w:ascii="Arial" w:eastAsia="Calibri" w:hAnsi="Arial" w:cs="Arial"/>
          <w:b/>
          <w:bCs/>
          <w:lang w:eastAsia="x-none"/>
        </w:rPr>
      </w:pPr>
      <w:r w:rsidRPr="009E65DB">
        <w:rPr>
          <w:rFonts w:ascii="Arial" w:eastAsia="Calibri" w:hAnsi="Arial" w:cs="Arial"/>
          <w:b/>
          <w:bCs/>
          <w:lang w:eastAsia="x-none"/>
        </w:rPr>
        <w:t xml:space="preserve"> </w:t>
      </w:r>
      <w:r w:rsidR="006E601A" w:rsidRPr="006E601A">
        <w:rPr>
          <w:rFonts w:ascii="Arial" w:eastAsia="Calibri" w:hAnsi="Arial" w:cs="Arial"/>
          <w:b/>
          <w:bCs/>
          <w:lang w:val="x-none" w:eastAsia="x-none"/>
        </w:rPr>
        <w:t>Pakiet Nr 19 - Nożyczki do histeroskopii</w:t>
      </w:r>
    </w:p>
    <w:p w:rsidR="004566DA" w:rsidRPr="009E65DB" w:rsidRDefault="004566DA" w:rsidP="004566DA">
      <w:pPr>
        <w:widowControl w:val="0"/>
        <w:suppressAutoHyphens/>
        <w:autoSpaceDE w:val="0"/>
        <w:autoSpaceDN w:val="0"/>
        <w:adjustRightInd w:val="0"/>
        <w:spacing w:line="240" w:lineRule="atLeast"/>
        <w:rPr>
          <w:rFonts w:ascii="Arial" w:hAnsi="Arial" w:cs="Arial"/>
        </w:rPr>
      </w:pPr>
    </w:p>
    <w:p w:rsidR="004566DA" w:rsidRPr="005D3825" w:rsidRDefault="004566DA" w:rsidP="004566DA">
      <w:pPr>
        <w:widowControl w:val="0"/>
        <w:suppressAutoHyphens/>
        <w:autoSpaceDE w:val="0"/>
        <w:autoSpaceDN w:val="0"/>
        <w:adjustRightInd w:val="0"/>
        <w:spacing w:line="240" w:lineRule="atLeast"/>
        <w:rPr>
          <w:rFonts w:ascii="Arial" w:hAnsi="Arial" w:cs="Arial"/>
        </w:rPr>
      </w:pPr>
      <w:r w:rsidRPr="009E65DB">
        <w:rPr>
          <w:rFonts w:ascii="Arial" w:hAnsi="Arial" w:cs="Arial"/>
        </w:rPr>
        <w:t>Nazwa i adres Wykonawcy …..............................................................................................................................................................................................</w:t>
      </w:r>
      <w:r>
        <w:rPr>
          <w:rFonts w:ascii="Arial" w:hAnsi="Arial" w:cs="Arial"/>
        </w:rPr>
        <w:t>........</w:t>
      </w:r>
    </w:p>
    <w:tbl>
      <w:tblPr>
        <w:tblW w:w="12357" w:type="dxa"/>
        <w:jc w:val="center"/>
        <w:tblCellMar>
          <w:left w:w="70" w:type="dxa"/>
          <w:right w:w="70" w:type="dxa"/>
        </w:tblCellMar>
        <w:tblLook w:val="00A0" w:firstRow="1" w:lastRow="0" w:firstColumn="1" w:lastColumn="0" w:noHBand="0" w:noVBand="0"/>
      </w:tblPr>
      <w:tblGrid>
        <w:gridCol w:w="581"/>
        <w:gridCol w:w="4593"/>
        <w:gridCol w:w="1263"/>
        <w:gridCol w:w="932"/>
        <w:gridCol w:w="771"/>
        <w:gridCol w:w="720"/>
        <w:gridCol w:w="1268"/>
        <w:gridCol w:w="2229"/>
      </w:tblGrid>
      <w:tr w:rsidR="004566DA" w:rsidTr="00F9359D">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lp.</w:t>
            </w:r>
          </w:p>
        </w:tc>
        <w:tc>
          <w:tcPr>
            <w:tcW w:w="4593"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 xml:space="preserve">Opis przedmiotu zamówienia </w:t>
            </w:r>
          </w:p>
        </w:tc>
        <w:tc>
          <w:tcPr>
            <w:tcW w:w="1263" w:type="dxa"/>
            <w:tcBorders>
              <w:top w:val="single" w:sz="4" w:space="0" w:color="auto"/>
              <w:left w:val="nil"/>
              <w:bottom w:val="single" w:sz="4" w:space="0" w:color="auto"/>
              <w:right w:val="single" w:sz="4" w:space="0" w:color="auto"/>
            </w:tcBorders>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Nazwa handlowa oferowanego produktu/ nr katalogowy</w:t>
            </w:r>
          </w:p>
        </w:tc>
        <w:tc>
          <w:tcPr>
            <w:tcW w:w="932" w:type="dxa"/>
            <w:tcBorders>
              <w:top w:val="single" w:sz="4" w:space="0" w:color="auto"/>
              <w:left w:val="single" w:sz="4" w:space="0" w:color="auto"/>
              <w:bottom w:val="single" w:sz="4" w:space="0" w:color="auto"/>
              <w:right w:val="single" w:sz="4" w:space="0" w:color="auto"/>
            </w:tcBorders>
          </w:tcPr>
          <w:p w:rsidR="004566DA" w:rsidRDefault="004566DA" w:rsidP="00F9359D">
            <w:pPr>
              <w:jc w:val="center"/>
              <w:rPr>
                <w:rFonts w:ascii="Arial" w:eastAsia="Calibri" w:hAnsi="Arial" w:cs="Arial"/>
                <w:b/>
                <w:bCs/>
                <w:sz w:val="16"/>
                <w:szCs w:val="16"/>
              </w:rPr>
            </w:pPr>
          </w:p>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Producent</w:t>
            </w:r>
          </w:p>
        </w:tc>
        <w:tc>
          <w:tcPr>
            <w:tcW w:w="771" w:type="dxa"/>
            <w:tcBorders>
              <w:top w:val="single" w:sz="4" w:space="0" w:color="auto"/>
              <w:left w:val="single" w:sz="4" w:space="0" w:color="auto"/>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j.m.</w:t>
            </w:r>
          </w:p>
        </w:tc>
        <w:tc>
          <w:tcPr>
            <w:tcW w:w="720" w:type="dxa"/>
            <w:tcBorders>
              <w:top w:val="single" w:sz="4" w:space="0" w:color="auto"/>
              <w:left w:val="nil"/>
              <w:bottom w:val="single" w:sz="4" w:space="0" w:color="auto"/>
              <w:right w:val="single" w:sz="4" w:space="0" w:color="auto"/>
            </w:tcBorders>
            <w:noWrap/>
            <w:vAlign w:val="center"/>
            <w:hideMark/>
          </w:tcPr>
          <w:p w:rsidR="004566DA" w:rsidRDefault="004566DA" w:rsidP="006E601A">
            <w:pPr>
              <w:jc w:val="center"/>
              <w:rPr>
                <w:rFonts w:ascii="Arial" w:eastAsia="Calibri" w:hAnsi="Arial" w:cs="Arial"/>
                <w:b/>
                <w:bCs/>
                <w:sz w:val="16"/>
                <w:szCs w:val="16"/>
              </w:rPr>
            </w:pPr>
            <w:r>
              <w:rPr>
                <w:rFonts w:ascii="Arial" w:eastAsia="Calibri" w:hAnsi="Arial" w:cs="Arial"/>
                <w:b/>
                <w:bCs/>
                <w:sz w:val="16"/>
                <w:szCs w:val="16"/>
              </w:rPr>
              <w:t xml:space="preserve">Ilość </w:t>
            </w:r>
          </w:p>
        </w:tc>
        <w:tc>
          <w:tcPr>
            <w:tcW w:w="1268"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Cena jednostkowa brutto w PLN</w:t>
            </w:r>
          </w:p>
        </w:tc>
        <w:tc>
          <w:tcPr>
            <w:tcW w:w="2229"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Wartość</w:t>
            </w:r>
          </w:p>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brutto w PLN</w:t>
            </w:r>
          </w:p>
        </w:tc>
      </w:tr>
      <w:tr w:rsidR="006E601A" w:rsidTr="00F9359D">
        <w:trPr>
          <w:trHeight w:val="255"/>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rsidR="006E601A" w:rsidRDefault="006E601A" w:rsidP="006E601A">
            <w:pPr>
              <w:numPr>
                <w:ilvl w:val="0"/>
                <w:numId w:val="36"/>
              </w:numPr>
              <w:ind w:hanging="578"/>
              <w:rPr>
                <w:rFonts w:ascii="Arial" w:eastAsia="Calibri" w:hAnsi="Arial" w:cs="Arial"/>
                <w:sz w:val="18"/>
                <w:szCs w:val="18"/>
              </w:rPr>
            </w:pPr>
          </w:p>
        </w:tc>
        <w:tc>
          <w:tcPr>
            <w:tcW w:w="4593" w:type="dxa"/>
            <w:tcBorders>
              <w:top w:val="single" w:sz="4" w:space="0" w:color="auto"/>
              <w:left w:val="nil"/>
              <w:bottom w:val="single" w:sz="4" w:space="0" w:color="auto"/>
              <w:right w:val="single" w:sz="4" w:space="0" w:color="auto"/>
            </w:tcBorders>
            <w:noWrap/>
            <w:vAlign w:val="center"/>
          </w:tcPr>
          <w:p w:rsidR="006E601A" w:rsidRDefault="006E601A" w:rsidP="006E601A">
            <w:pPr>
              <w:rPr>
                <w:rFonts w:ascii="Arial" w:hAnsi="Arial" w:cs="Arial"/>
                <w:color w:val="000000"/>
              </w:rPr>
            </w:pPr>
            <w:r>
              <w:rPr>
                <w:rFonts w:ascii="Arial" w:hAnsi="Arial" w:cs="Arial"/>
                <w:color w:val="000000"/>
              </w:rPr>
              <w:t>Nożyczki do histeroskopii ostre, półsztywne, 40 cm</w:t>
            </w:r>
          </w:p>
        </w:tc>
        <w:tc>
          <w:tcPr>
            <w:tcW w:w="1263" w:type="dxa"/>
            <w:tcBorders>
              <w:top w:val="single" w:sz="4" w:space="0" w:color="auto"/>
              <w:left w:val="nil"/>
              <w:bottom w:val="single" w:sz="4" w:space="0" w:color="auto"/>
              <w:right w:val="single" w:sz="4" w:space="0" w:color="auto"/>
            </w:tcBorders>
            <w:vAlign w:val="center"/>
          </w:tcPr>
          <w:p w:rsidR="006E601A" w:rsidRDefault="006E601A" w:rsidP="006E601A">
            <w:pPr>
              <w:jc w:val="center"/>
              <w:rPr>
                <w:rFonts w:ascii="Arial" w:eastAsia="Calibri" w:hAnsi="Arial" w:cs="Arial"/>
                <w:sz w:val="18"/>
                <w:szCs w:val="18"/>
              </w:rPr>
            </w:pPr>
          </w:p>
        </w:tc>
        <w:tc>
          <w:tcPr>
            <w:tcW w:w="932" w:type="dxa"/>
            <w:tcBorders>
              <w:top w:val="single" w:sz="4" w:space="0" w:color="auto"/>
              <w:left w:val="single" w:sz="4" w:space="0" w:color="auto"/>
              <w:bottom w:val="single" w:sz="4" w:space="0" w:color="auto"/>
              <w:right w:val="single" w:sz="4" w:space="0" w:color="auto"/>
            </w:tcBorders>
            <w:vAlign w:val="center"/>
          </w:tcPr>
          <w:p w:rsidR="006E601A" w:rsidRDefault="006E601A" w:rsidP="006E601A">
            <w:pPr>
              <w:jc w:val="center"/>
              <w:rPr>
                <w:rFonts w:ascii="Arial" w:eastAsia="Calibri" w:hAnsi="Arial" w:cs="Arial"/>
                <w:sz w:val="18"/>
                <w:szCs w:val="18"/>
              </w:rPr>
            </w:pPr>
          </w:p>
        </w:tc>
        <w:tc>
          <w:tcPr>
            <w:tcW w:w="771" w:type="dxa"/>
            <w:tcBorders>
              <w:top w:val="single" w:sz="4" w:space="0" w:color="auto"/>
              <w:left w:val="single" w:sz="4" w:space="0" w:color="auto"/>
              <w:bottom w:val="single" w:sz="4" w:space="0" w:color="auto"/>
              <w:right w:val="single" w:sz="4" w:space="0" w:color="auto"/>
            </w:tcBorders>
            <w:noWrap/>
            <w:vAlign w:val="center"/>
          </w:tcPr>
          <w:p w:rsidR="006E601A" w:rsidRDefault="006E601A" w:rsidP="006E601A">
            <w:pPr>
              <w:jc w:val="center"/>
              <w:rPr>
                <w:rFonts w:ascii="Arial" w:hAnsi="Arial" w:cs="Arial"/>
                <w:sz w:val="18"/>
                <w:szCs w:val="18"/>
              </w:rPr>
            </w:pPr>
            <w:r>
              <w:rPr>
                <w:rFonts w:ascii="Arial" w:hAnsi="Arial" w:cs="Arial"/>
                <w:sz w:val="18"/>
                <w:szCs w:val="18"/>
              </w:rPr>
              <w:t>Szt.</w:t>
            </w:r>
          </w:p>
        </w:tc>
        <w:tc>
          <w:tcPr>
            <w:tcW w:w="720"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hAnsi="Arial" w:cs="Arial"/>
                <w:sz w:val="18"/>
                <w:szCs w:val="18"/>
              </w:rPr>
            </w:pPr>
            <w:r>
              <w:rPr>
                <w:rFonts w:ascii="Arial" w:hAnsi="Arial" w:cs="Arial"/>
                <w:sz w:val="18"/>
                <w:szCs w:val="18"/>
              </w:rPr>
              <w:t>6</w:t>
            </w:r>
          </w:p>
        </w:tc>
        <w:tc>
          <w:tcPr>
            <w:tcW w:w="1268"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eastAsia="Calibri" w:hAnsi="Arial" w:cs="Arial"/>
                <w:sz w:val="18"/>
                <w:szCs w:val="18"/>
              </w:rPr>
            </w:pPr>
          </w:p>
        </w:tc>
        <w:tc>
          <w:tcPr>
            <w:tcW w:w="2229"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eastAsia="Calibri" w:hAnsi="Arial" w:cs="Arial"/>
                <w:sz w:val="18"/>
                <w:szCs w:val="18"/>
              </w:rPr>
            </w:pPr>
          </w:p>
        </w:tc>
      </w:tr>
      <w:tr w:rsidR="006E601A" w:rsidTr="006E601A">
        <w:trPr>
          <w:trHeight w:val="255"/>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rsidR="006E601A" w:rsidRPr="006E601A" w:rsidRDefault="006E601A" w:rsidP="006E601A">
            <w:pPr>
              <w:ind w:left="785" w:hanging="578"/>
              <w:rPr>
                <w:rFonts w:ascii="Arial" w:eastAsia="Calibri" w:hAnsi="Arial" w:cs="Arial"/>
                <w:sz w:val="18"/>
                <w:szCs w:val="18"/>
              </w:rPr>
            </w:pPr>
            <w:r>
              <w:rPr>
                <w:rFonts w:ascii="Arial" w:eastAsia="Calibri" w:hAnsi="Arial" w:cs="Arial"/>
                <w:sz w:val="18"/>
                <w:szCs w:val="18"/>
              </w:rPr>
              <w:t>2</w:t>
            </w:r>
          </w:p>
        </w:tc>
        <w:tc>
          <w:tcPr>
            <w:tcW w:w="4593" w:type="dxa"/>
            <w:tcBorders>
              <w:top w:val="single" w:sz="4" w:space="0" w:color="auto"/>
              <w:left w:val="nil"/>
              <w:bottom w:val="single" w:sz="4" w:space="0" w:color="auto"/>
              <w:right w:val="single" w:sz="4" w:space="0" w:color="auto"/>
            </w:tcBorders>
            <w:noWrap/>
            <w:vAlign w:val="center"/>
          </w:tcPr>
          <w:p w:rsidR="006E601A" w:rsidRDefault="006E601A" w:rsidP="006E601A">
            <w:pPr>
              <w:rPr>
                <w:rFonts w:ascii="Arial" w:hAnsi="Arial" w:cs="Arial"/>
                <w:color w:val="000000"/>
              </w:rPr>
            </w:pPr>
            <w:r>
              <w:rPr>
                <w:rFonts w:ascii="Arial" w:hAnsi="Arial" w:cs="Arial"/>
                <w:color w:val="000000"/>
              </w:rPr>
              <w:t>Nożyczki do histeroskopii tępe, półsztywne, 40 cm</w:t>
            </w:r>
          </w:p>
        </w:tc>
        <w:tc>
          <w:tcPr>
            <w:tcW w:w="1263" w:type="dxa"/>
            <w:tcBorders>
              <w:top w:val="single" w:sz="4" w:space="0" w:color="auto"/>
              <w:left w:val="nil"/>
              <w:bottom w:val="single" w:sz="4" w:space="0" w:color="auto"/>
              <w:right w:val="single" w:sz="4" w:space="0" w:color="auto"/>
            </w:tcBorders>
            <w:vAlign w:val="center"/>
          </w:tcPr>
          <w:p w:rsidR="006E601A" w:rsidRDefault="006E601A" w:rsidP="006E601A">
            <w:pPr>
              <w:jc w:val="center"/>
              <w:rPr>
                <w:rFonts w:ascii="Arial" w:eastAsia="Calibri" w:hAnsi="Arial" w:cs="Arial"/>
                <w:sz w:val="18"/>
                <w:szCs w:val="18"/>
              </w:rPr>
            </w:pPr>
          </w:p>
        </w:tc>
        <w:tc>
          <w:tcPr>
            <w:tcW w:w="932" w:type="dxa"/>
            <w:tcBorders>
              <w:top w:val="single" w:sz="4" w:space="0" w:color="auto"/>
              <w:left w:val="single" w:sz="4" w:space="0" w:color="auto"/>
              <w:bottom w:val="single" w:sz="4" w:space="0" w:color="auto"/>
              <w:right w:val="single" w:sz="4" w:space="0" w:color="auto"/>
            </w:tcBorders>
            <w:vAlign w:val="center"/>
          </w:tcPr>
          <w:p w:rsidR="006E601A" w:rsidRDefault="006E601A" w:rsidP="006E601A">
            <w:pPr>
              <w:jc w:val="center"/>
              <w:rPr>
                <w:rFonts w:ascii="Arial" w:eastAsia="Calibri" w:hAnsi="Arial" w:cs="Arial"/>
                <w:sz w:val="18"/>
                <w:szCs w:val="18"/>
              </w:rPr>
            </w:pPr>
          </w:p>
        </w:tc>
        <w:tc>
          <w:tcPr>
            <w:tcW w:w="771" w:type="dxa"/>
            <w:tcBorders>
              <w:top w:val="single" w:sz="4" w:space="0" w:color="auto"/>
              <w:left w:val="single" w:sz="4" w:space="0" w:color="auto"/>
              <w:bottom w:val="single" w:sz="4" w:space="0" w:color="auto"/>
              <w:right w:val="single" w:sz="4" w:space="0" w:color="auto"/>
            </w:tcBorders>
            <w:noWrap/>
            <w:vAlign w:val="center"/>
          </w:tcPr>
          <w:p w:rsidR="006E601A" w:rsidRDefault="006E601A" w:rsidP="006E601A">
            <w:pPr>
              <w:jc w:val="center"/>
              <w:rPr>
                <w:rFonts w:ascii="Arial" w:hAnsi="Arial" w:cs="Arial"/>
                <w:sz w:val="18"/>
                <w:szCs w:val="18"/>
              </w:rPr>
            </w:pPr>
            <w:r>
              <w:rPr>
                <w:rFonts w:ascii="Arial" w:hAnsi="Arial" w:cs="Arial"/>
                <w:sz w:val="18"/>
                <w:szCs w:val="18"/>
              </w:rPr>
              <w:t>Szt.</w:t>
            </w:r>
          </w:p>
        </w:tc>
        <w:tc>
          <w:tcPr>
            <w:tcW w:w="720"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hAnsi="Arial" w:cs="Arial"/>
                <w:sz w:val="18"/>
                <w:szCs w:val="18"/>
              </w:rPr>
            </w:pPr>
            <w:r>
              <w:rPr>
                <w:rFonts w:ascii="Arial" w:hAnsi="Arial" w:cs="Arial"/>
                <w:sz w:val="18"/>
                <w:szCs w:val="18"/>
              </w:rPr>
              <w:t>6</w:t>
            </w:r>
          </w:p>
        </w:tc>
        <w:tc>
          <w:tcPr>
            <w:tcW w:w="1268"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eastAsia="Calibri" w:hAnsi="Arial" w:cs="Arial"/>
                <w:sz w:val="18"/>
                <w:szCs w:val="18"/>
              </w:rPr>
            </w:pPr>
          </w:p>
        </w:tc>
        <w:tc>
          <w:tcPr>
            <w:tcW w:w="2229"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eastAsia="Calibri" w:hAnsi="Arial" w:cs="Arial"/>
                <w:sz w:val="18"/>
                <w:szCs w:val="18"/>
              </w:rPr>
            </w:pPr>
          </w:p>
        </w:tc>
      </w:tr>
      <w:tr w:rsidR="006E601A" w:rsidTr="005C660C">
        <w:trPr>
          <w:trHeight w:val="255"/>
          <w:jc w:val="center"/>
        </w:trPr>
        <w:tc>
          <w:tcPr>
            <w:tcW w:w="10128" w:type="dxa"/>
            <w:gridSpan w:val="7"/>
            <w:tcBorders>
              <w:top w:val="single" w:sz="4" w:space="0" w:color="auto"/>
              <w:left w:val="single" w:sz="4" w:space="0" w:color="auto"/>
              <w:bottom w:val="single" w:sz="4" w:space="0" w:color="auto"/>
              <w:right w:val="single" w:sz="4" w:space="0" w:color="auto"/>
            </w:tcBorders>
            <w:noWrap/>
            <w:vAlign w:val="center"/>
            <w:hideMark/>
          </w:tcPr>
          <w:p w:rsidR="006E601A" w:rsidRDefault="0099365C" w:rsidP="005C660C">
            <w:pPr>
              <w:jc w:val="center"/>
              <w:rPr>
                <w:rFonts w:ascii="Arial" w:eastAsia="Calibri" w:hAnsi="Arial" w:cs="Arial"/>
                <w:sz w:val="18"/>
                <w:szCs w:val="18"/>
              </w:rPr>
            </w:pPr>
            <w:r>
              <w:rPr>
                <w:rFonts w:ascii="Arial" w:eastAsia="Calibri" w:hAnsi="Arial" w:cs="Arial"/>
                <w:sz w:val="18"/>
                <w:szCs w:val="18"/>
              </w:rPr>
              <w:t xml:space="preserve">                                                                                                                                                                   R</w:t>
            </w:r>
            <w:r w:rsidR="00090407">
              <w:rPr>
                <w:rFonts w:ascii="Arial" w:eastAsia="Calibri" w:hAnsi="Arial" w:cs="Arial"/>
                <w:sz w:val="18"/>
                <w:szCs w:val="18"/>
              </w:rPr>
              <w:t>azem</w:t>
            </w:r>
            <w:r>
              <w:rPr>
                <w:rFonts w:ascii="Arial" w:eastAsia="Calibri" w:hAnsi="Arial" w:cs="Arial"/>
                <w:sz w:val="18"/>
                <w:szCs w:val="18"/>
              </w:rPr>
              <w:t>:</w:t>
            </w:r>
          </w:p>
        </w:tc>
        <w:tc>
          <w:tcPr>
            <w:tcW w:w="2229" w:type="dxa"/>
            <w:tcBorders>
              <w:top w:val="single" w:sz="4" w:space="0" w:color="auto"/>
              <w:left w:val="nil"/>
              <w:bottom w:val="single" w:sz="4" w:space="0" w:color="auto"/>
              <w:right w:val="single" w:sz="4" w:space="0" w:color="auto"/>
            </w:tcBorders>
            <w:noWrap/>
            <w:vAlign w:val="center"/>
          </w:tcPr>
          <w:p w:rsidR="006E601A" w:rsidRDefault="006E601A" w:rsidP="005C660C">
            <w:pPr>
              <w:jc w:val="center"/>
              <w:rPr>
                <w:rFonts w:ascii="Arial" w:eastAsia="Calibri" w:hAnsi="Arial" w:cs="Arial"/>
                <w:sz w:val="18"/>
                <w:szCs w:val="18"/>
              </w:rPr>
            </w:pPr>
          </w:p>
        </w:tc>
      </w:tr>
    </w:tbl>
    <w:p w:rsidR="004566DA" w:rsidRDefault="004566DA" w:rsidP="004566DA">
      <w:pPr>
        <w:widowControl w:val="0"/>
        <w:suppressAutoHyphens/>
        <w:autoSpaceDE w:val="0"/>
        <w:autoSpaceDN w:val="0"/>
        <w:adjustRightInd w:val="0"/>
        <w:rPr>
          <w:rFonts w:ascii="Arial" w:hAnsi="Arial" w:cs="Arial"/>
          <w:sz w:val="16"/>
          <w:szCs w:val="16"/>
        </w:rPr>
      </w:pPr>
    </w:p>
    <w:p w:rsidR="004566DA" w:rsidRDefault="004566DA" w:rsidP="004566DA">
      <w:pPr>
        <w:widowControl w:val="0"/>
        <w:suppressAutoHyphens/>
        <w:autoSpaceDE w:val="0"/>
        <w:autoSpaceDN w:val="0"/>
        <w:adjustRightInd w:val="0"/>
        <w:rPr>
          <w:rFonts w:ascii="Arial" w:hAnsi="Arial" w:cs="Arial"/>
          <w:sz w:val="16"/>
          <w:szCs w:val="16"/>
        </w:rPr>
      </w:pPr>
    </w:p>
    <w:p w:rsidR="004566DA" w:rsidRDefault="004566DA" w:rsidP="004566DA">
      <w:pPr>
        <w:widowControl w:val="0"/>
        <w:suppressAutoHyphens/>
        <w:autoSpaceDE w:val="0"/>
        <w:autoSpaceDN w:val="0"/>
        <w:adjustRightInd w:val="0"/>
        <w:jc w:val="center"/>
        <w:rPr>
          <w:rFonts w:ascii="Arial" w:hAnsi="Arial" w:cs="Arial"/>
          <w:sz w:val="16"/>
          <w:szCs w:val="16"/>
        </w:rPr>
      </w:pPr>
    </w:p>
    <w:p w:rsidR="004566DA" w:rsidRDefault="004566DA" w:rsidP="004566DA">
      <w:pPr>
        <w:widowControl w:val="0"/>
        <w:suppressAutoHyphens/>
        <w:autoSpaceDE w:val="0"/>
        <w:autoSpaceDN w:val="0"/>
        <w:adjustRightInd w:val="0"/>
        <w:jc w:val="center"/>
        <w:rPr>
          <w:rFonts w:ascii="Arial" w:hAnsi="Arial" w:cs="Arial"/>
          <w:sz w:val="16"/>
          <w:szCs w:val="16"/>
        </w:rPr>
      </w:pPr>
      <w:r>
        <w:rPr>
          <w:rFonts w:ascii="Arial" w:hAnsi="Arial" w:cs="Arial"/>
          <w:sz w:val="16"/>
          <w:szCs w:val="16"/>
        </w:rPr>
        <w:t>Miejscowość i data: …...............................                                                                                                                  ………………………..……………………………..</w:t>
      </w:r>
    </w:p>
    <w:p w:rsidR="004566DA" w:rsidRPr="009E65DB" w:rsidRDefault="004566DA" w:rsidP="004566DA">
      <w:pPr>
        <w:widowControl w:val="0"/>
        <w:suppressAutoHyphens/>
        <w:autoSpaceDE w:val="0"/>
        <w:autoSpaceDN w:val="0"/>
        <w:adjustRightInd w:val="0"/>
        <w:jc w:val="center"/>
        <w:rPr>
          <w:rFonts w:ascii="Arial" w:eastAsia="Calibri" w:hAnsi="Arial" w:cs="Arial"/>
          <w:b/>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Podpis  Wykonawcy</w:t>
      </w:r>
    </w:p>
    <w:p w:rsidR="004566DA" w:rsidRDefault="004566DA" w:rsidP="004566DA">
      <w:pPr>
        <w:widowControl w:val="0"/>
        <w:suppressAutoHyphens/>
        <w:autoSpaceDE w:val="0"/>
        <w:autoSpaceDN w:val="0"/>
        <w:adjustRightInd w:val="0"/>
        <w:jc w:val="center"/>
        <w:rPr>
          <w:rFonts w:ascii="Arial" w:eastAsia="Calibri" w:hAnsi="Arial" w:cs="Arial"/>
          <w:b/>
        </w:rPr>
      </w:pPr>
    </w:p>
    <w:p w:rsidR="004566DA" w:rsidRDefault="004566DA" w:rsidP="004566DA">
      <w:pPr>
        <w:widowControl w:val="0"/>
        <w:suppressAutoHyphens/>
        <w:autoSpaceDE w:val="0"/>
        <w:autoSpaceDN w:val="0"/>
        <w:adjustRightInd w:val="0"/>
        <w:jc w:val="center"/>
        <w:rPr>
          <w:rFonts w:ascii="Arial" w:eastAsia="Calibri" w:hAnsi="Arial" w:cs="Arial"/>
          <w:b/>
        </w:rPr>
      </w:pPr>
    </w:p>
    <w:p w:rsidR="004566DA" w:rsidRDefault="004566DA" w:rsidP="004566DA">
      <w:pPr>
        <w:widowControl w:val="0"/>
        <w:suppressAutoHyphens/>
        <w:autoSpaceDE w:val="0"/>
        <w:autoSpaceDN w:val="0"/>
        <w:adjustRightInd w:val="0"/>
        <w:jc w:val="right"/>
        <w:rPr>
          <w:rFonts w:ascii="Arial" w:hAnsi="Arial" w:cs="Arial"/>
          <w:b/>
          <w:bCs/>
        </w:rPr>
      </w:pPr>
      <w:r w:rsidRPr="009E65DB">
        <w:rPr>
          <w:rFonts w:ascii="Arial" w:hAnsi="Arial" w:cs="Arial"/>
          <w:b/>
          <w:bCs/>
        </w:rPr>
        <w:t>Załącznik Nr 5.</w:t>
      </w:r>
      <w:r>
        <w:rPr>
          <w:rFonts w:ascii="Arial" w:hAnsi="Arial" w:cs="Arial"/>
          <w:b/>
          <w:bCs/>
        </w:rPr>
        <w:t>20 do SIWZ</w:t>
      </w:r>
    </w:p>
    <w:p w:rsidR="004566DA" w:rsidRPr="009E65DB" w:rsidRDefault="004566DA" w:rsidP="004566DA">
      <w:pPr>
        <w:widowControl w:val="0"/>
        <w:suppressAutoHyphens/>
        <w:autoSpaceDE w:val="0"/>
        <w:autoSpaceDN w:val="0"/>
        <w:adjustRightInd w:val="0"/>
        <w:rPr>
          <w:rFonts w:ascii="Arial" w:hAnsi="Arial" w:cs="Arial"/>
          <w:b/>
          <w:bCs/>
        </w:rPr>
      </w:pPr>
    </w:p>
    <w:p w:rsidR="004566DA" w:rsidRPr="009E65DB" w:rsidRDefault="004566DA" w:rsidP="004566DA">
      <w:pPr>
        <w:keepNext/>
        <w:shd w:val="pct20" w:color="auto" w:fill="FFFFFF"/>
        <w:jc w:val="center"/>
        <w:outlineLvl w:val="1"/>
        <w:rPr>
          <w:rFonts w:ascii="Arial" w:eastAsia="Calibri" w:hAnsi="Arial" w:cs="Arial"/>
          <w:b/>
          <w:bCs/>
          <w:lang w:eastAsia="x-none"/>
        </w:rPr>
      </w:pPr>
      <w:r w:rsidRPr="009E65DB">
        <w:rPr>
          <w:rFonts w:ascii="Arial" w:eastAsia="Calibri" w:hAnsi="Arial" w:cs="Arial"/>
          <w:b/>
          <w:bCs/>
          <w:lang w:val="x-none" w:eastAsia="x-none"/>
        </w:rPr>
        <w:t xml:space="preserve">FORMULARZ CENOWY </w:t>
      </w:r>
    </w:p>
    <w:p w:rsidR="004566DA" w:rsidRPr="009E65DB" w:rsidRDefault="004566DA" w:rsidP="004566DA">
      <w:pPr>
        <w:keepNext/>
        <w:shd w:val="pct20" w:color="auto" w:fill="FFFFFF"/>
        <w:jc w:val="center"/>
        <w:outlineLvl w:val="1"/>
        <w:rPr>
          <w:rFonts w:ascii="Arial" w:hAnsi="Arial" w:cs="Arial"/>
        </w:rPr>
      </w:pPr>
      <w:r w:rsidRPr="009E65DB">
        <w:rPr>
          <w:rFonts w:ascii="Arial" w:eastAsia="Calibri" w:hAnsi="Arial" w:cs="Arial"/>
          <w:b/>
          <w:bCs/>
          <w:lang w:eastAsia="x-none"/>
        </w:rPr>
        <w:t xml:space="preserve"> </w:t>
      </w:r>
      <w:r w:rsidR="006E601A" w:rsidRPr="006E601A">
        <w:rPr>
          <w:rFonts w:ascii="Arial" w:eastAsia="Calibri" w:hAnsi="Arial" w:cs="Arial"/>
          <w:b/>
          <w:bCs/>
          <w:lang w:val="x-none" w:eastAsia="x-none"/>
        </w:rPr>
        <w:t>Pakiet Nr 20 - Narzędzia do histeroskopii</w:t>
      </w:r>
    </w:p>
    <w:p w:rsidR="004566DA" w:rsidRDefault="004566DA" w:rsidP="004566DA">
      <w:pPr>
        <w:widowControl w:val="0"/>
        <w:suppressAutoHyphens/>
        <w:autoSpaceDE w:val="0"/>
        <w:autoSpaceDN w:val="0"/>
        <w:adjustRightInd w:val="0"/>
        <w:spacing w:line="240" w:lineRule="atLeast"/>
        <w:rPr>
          <w:rFonts w:ascii="Arial" w:hAnsi="Arial" w:cs="Arial"/>
        </w:rPr>
      </w:pPr>
    </w:p>
    <w:p w:rsidR="004566DA" w:rsidRPr="005D3825" w:rsidRDefault="004566DA" w:rsidP="004566DA">
      <w:pPr>
        <w:widowControl w:val="0"/>
        <w:suppressAutoHyphens/>
        <w:autoSpaceDE w:val="0"/>
        <w:autoSpaceDN w:val="0"/>
        <w:adjustRightInd w:val="0"/>
        <w:spacing w:line="240" w:lineRule="atLeast"/>
        <w:rPr>
          <w:rFonts w:ascii="Arial" w:hAnsi="Arial" w:cs="Arial"/>
        </w:rPr>
      </w:pPr>
      <w:r w:rsidRPr="009E65DB">
        <w:rPr>
          <w:rFonts w:ascii="Arial" w:hAnsi="Arial" w:cs="Arial"/>
        </w:rPr>
        <w:t>Nazwa i adres Wykonawcy …..............................................................................................................................................................................................</w:t>
      </w:r>
      <w:r>
        <w:rPr>
          <w:rFonts w:ascii="Arial" w:hAnsi="Arial" w:cs="Arial"/>
        </w:rPr>
        <w:t>........</w:t>
      </w:r>
    </w:p>
    <w:tbl>
      <w:tblPr>
        <w:tblW w:w="13496" w:type="dxa"/>
        <w:jc w:val="center"/>
        <w:tblCellMar>
          <w:left w:w="70" w:type="dxa"/>
          <w:right w:w="70" w:type="dxa"/>
        </w:tblCellMar>
        <w:tblLook w:val="00A0" w:firstRow="1" w:lastRow="0" w:firstColumn="1" w:lastColumn="0" w:noHBand="0" w:noVBand="0"/>
      </w:tblPr>
      <w:tblGrid>
        <w:gridCol w:w="562"/>
        <w:gridCol w:w="5313"/>
        <w:gridCol w:w="1917"/>
        <w:gridCol w:w="1134"/>
        <w:gridCol w:w="708"/>
        <w:gridCol w:w="851"/>
        <w:gridCol w:w="1417"/>
        <w:gridCol w:w="1594"/>
      </w:tblGrid>
      <w:tr w:rsidR="004566DA" w:rsidTr="006E601A">
        <w:trPr>
          <w:trHeight w:val="566"/>
          <w:jc w:val="center"/>
        </w:trPr>
        <w:tc>
          <w:tcPr>
            <w:tcW w:w="562" w:type="dxa"/>
            <w:tcBorders>
              <w:top w:val="single" w:sz="4" w:space="0" w:color="auto"/>
              <w:left w:val="single" w:sz="4" w:space="0" w:color="auto"/>
              <w:bottom w:val="single" w:sz="4" w:space="0" w:color="auto"/>
              <w:right w:val="single" w:sz="4" w:space="0" w:color="auto"/>
            </w:tcBorders>
            <w:vAlign w:val="center"/>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Lp.</w:t>
            </w:r>
          </w:p>
        </w:tc>
        <w:tc>
          <w:tcPr>
            <w:tcW w:w="5313" w:type="dxa"/>
            <w:tcBorders>
              <w:top w:val="single" w:sz="4" w:space="0" w:color="auto"/>
              <w:left w:val="single" w:sz="4" w:space="0" w:color="auto"/>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 xml:space="preserve">Opis przedmiotu zamówienia </w:t>
            </w:r>
          </w:p>
        </w:tc>
        <w:tc>
          <w:tcPr>
            <w:tcW w:w="1917" w:type="dxa"/>
            <w:tcBorders>
              <w:top w:val="single" w:sz="4" w:space="0" w:color="auto"/>
              <w:left w:val="nil"/>
              <w:bottom w:val="single" w:sz="4" w:space="0" w:color="auto"/>
              <w:right w:val="single" w:sz="4" w:space="0" w:color="auto"/>
            </w:tcBorders>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Nazwa handlowa oferowanego produktu/ nr katalogowy</w:t>
            </w:r>
          </w:p>
        </w:tc>
        <w:tc>
          <w:tcPr>
            <w:tcW w:w="1134" w:type="dxa"/>
            <w:tcBorders>
              <w:top w:val="single" w:sz="4" w:space="0" w:color="auto"/>
              <w:left w:val="single" w:sz="4" w:space="0" w:color="auto"/>
              <w:bottom w:val="single" w:sz="4" w:space="0" w:color="auto"/>
              <w:right w:val="single" w:sz="4" w:space="0" w:color="auto"/>
            </w:tcBorders>
          </w:tcPr>
          <w:p w:rsidR="004566DA" w:rsidRDefault="004566DA" w:rsidP="00F9359D">
            <w:pPr>
              <w:jc w:val="center"/>
              <w:rPr>
                <w:rFonts w:ascii="Arial" w:eastAsia="Calibri" w:hAnsi="Arial" w:cs="Arial"/>
                <w:b/>
                <w:bCs/>
                <w:sz w:val="16"/>
                <w:szCs w:val="16"/>
              </w:rPr>
            </w:pPr>
          </w:p>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Producent</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j.m.</w:t>
            </w:r>
          </w:p>
        </w:tc>
        <w:tc>
          <w:tcPr>
            <w:tcW w:w="851" w:type="dxa"/>
            <w:tcBorders>
              <w:top w:val="single" w:sz="4" w:space="0" w:color="auto"/>
              <w:left w:val="nil"/>
              <w:bottom w:val="single" w:sz="4" w:space="0" w:color="auto"/>
              <w:right w:val="single" w:sz="4" w:space="0" w:color="auto"/>
            </w:tcBorders>
            <w:noWrap/>
            <w:vAlign w:val="center"/>
            <w:hideMark/>
          </w:tcPr>
          <w:p w:rsidR="004566DA" w:rsidRDefault="004566DA" w:rsidP="006E601A">
            <w:pPr>
              <w:jc w:val="center"/>
              <w:rPr>
                <w:rFonts w:ascii="Arial" w:eastAsia="Calibri" w:hAnsi="Arial" w:cs="Arial"/>
                <w:b/>
                <w:bCs/>
                <w:sz w:val="16"/>
                <w:szCs w:val="16"/>
              </w:rPr>
            </w:pPr>
            <w:r>
              <w:rPr>
                <w:rFonts w:ascii="Arial" w:eastAsia="Calibri" w:hAnsi="Arial" w:cs="Arial"/>
                <w:b/>
                <w:bCs/>
                <w:sz w:val="16"/>
                <w:szCs w:val="16"/>
              </w:rPr>
              <w:t xml:space="preserve">Ilość </w:t>
            </w:r>
          </w:p>
        </w:tc>
        <w:tc>
          <w:tcPr>
            <w:tcW w:w="1417"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Cena jednostkowa brutto w PLN</w:t>
            </w:r>
          </w:p>
        </w:tc>
        <w:tc>
          <w:tcPr>
            <w:tcW w:w="1594" w:type="dxa"/>
            <w:tcBorders>
              <w:top w:val="single" w:sz="4" w:space="0" w:color="auto"/>
              <w:left w:val="nil"/>
              <w:bottom w:val="single" w:sz="4" w:space="0" w:color="auto"/>
              <w:right w:val="single" w:sz="4" w:space="0" w:color="auto"/>
            </w:tcBorders>
            <w:noWrap/>
            <w:vAlign w:val="center"/>
            <w:hideMark/>
          </w:tcPr>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Wartość</w:t>
            </w:r>
          </w:p>
          <w:p w:rsidR="004566DA" w:rsidRDefault="004566DA" w:rsidP="00F9359D">
            <w:pPr>
              <w:jc w:val="center"/>
              <w:rPr>
                <w:rFonts w:ascii="Arial" w:eastAsia="Calibri" w:hAnsi="Arial" w:cs="Arial"/>
                <w:b/>
                <w:bCs/>
                <w:sz w:val="16"/>
                <w:szCs w:val="16"/>
              </w:rPr>
            </w:pPr>
            <w:r>
              <w:rPr>
                <w:rFonts w:ascii="Arial" w:eastAsia="Calibri" w:hAnsi="Arial" w:cs="Arial"/>
                <w:b/>
                <w:bCs/>
                <w:sz w:val="16"/>
                <w:szCs w:val="16"/>
              </w:rPr>
              <w:t>brutto w PLN</w:t>
            </w:r>
          </w:p>
        </w:tc>
      </w:tr>
      <w:tr w:rsidR="006E601A" w:rsidTr="006E601A">
        <w:trPr>
          <w:trHeight w:val="491"/>
          <w:jc w:val="center"/>
        </w:trPr>
        <w:tc>
          <w:tcPr>
            <w:tcW w:w="562" w:type="dxa"/>
            <w:tcBorders>
              <w:top w:val="single" w:sz="4" w:space="0" w:color="auto"/>
              <w:left w:val="single" w:sz="4" w:space="0" w:color="auto"/>
              <w:bottom w:val="single" w:sz="4" w:space="0" w:color="auto"/>
              <w:right w:val="single" w:sz="4" w:space="0" w:color="auto"/>
            </w:tcBorders>
            <w:vAlign w:val="center"/>
          </w:tcPr>
          <w:p w:rsidR="006E601A" w:rsidRPr="006E601A" w:rsidRDefault="006E601A" w:rsidP="006E601A">
            <w:pPr>
              <w:rPr>
                <w:rFonts w:ascii="Arial" w:hAnsi="Arial" w:cs="Arial"/>
                <w:bCs/>
                <w:color w:val="000000"/>
              </w:rPr>
            </w:pPr>
            <w:r w:rsidRPr="006E601A">
              <w:rPr>
                <w:rFonts w:ascii="Arial" w:hAnsi="Arial" w:cs="Arial"/>
                <w:bCs/>
                <w:color w:val="000000"/>
              </w:rPr>
              <w:t>1.</w:t>
            </w:r>
          </w:p>
        </w:tc>
        <w:tc>
          <w:tcPr>
            <w:tcW w:w="5313" w:type="dxa"/>
            <w:tcBorders>
              <w:top w:val="single" w:sz="4" w:space="0" w:color="auto"/>
              <w:left w:val="single" w:sz="4" w:space="0" w:color="auto"/>
              <w:bottom w:val="single" w:sz="4" w:space="0" w:color="auto"/>
              <w:right w:val="single" w:sz="4" w:space="0" w:color="auto"/>
            </w:tcBorders>
            <w:noWrap/>
            <w:vAlign w:val="center"/>
          </w:tcPr>
          <w:p w:rsidR="006E601A" w:rsidRDefault="006E601A" w:rsidP="006E601A">
            <w:pPr>
              <w:rPr>
                <w:rFonts w:ascii="Arial" w:hAnsi="Arial" w:cs="Arial"/>
                <w:color w:val="000000"/>
              </w:rPr>
            </w:pPr>
            <w:r>
              <w:rPr>
                <w:rFonts w:ascii="Arial" w:hAnsi="Arial" w:cs="Arial"/>
                <w:color w:val="000000"/>
              </w:rPr>
              <w:t xml:space="preserve">Elektroda </w:t>
            </w:r>
            <w:proofErr w:type="spellStart"/>
            <w:r>
              <w:rPr>
                <w:rFonts w:ascii="Arial" w:hAnsi="Arial" w:cs="Arial"/>
                <w:color w:val="000000"/>
              </w:rPr>
              <w:t>waporyzacyjna</w:t>
            </w:r>
            <w:proofErr w:type="spellEnd"/>
            <w:r>
              <w:rPr>
                <w:rFonts w:ascii="Arial" w:hAnsi="Arial" w:cs="Arial"/>
                <w:color w:val="000000"/>
              </w:rPr>
              <w:t xml:space="preserve"> bipolarna do histeroskopii 36 cm</w:t>
            </w:r>
          </w:p>
        </w:tc>
        <w:tc>
          <w:tcPr>
            <w:tcW w:w="1917" w:type="dxa"/>
            <w:tcBorders>
              <w:top w:val="single" w:sz="4" w:space="0" w:color="auto"/>
              <w:left w:val="nil"/>
              <w:bottom w:val="single" w:sz="4" w:space="0" w:color="auto"/>
              <w:right w:val="single" w:sz="4" w:space="0" w:color="auto"/>
            </w:tcBorders>
            <w:vAlign w:val="center"/>
          </w:tcPr>
          <w:p w:rsidR="006E601A" w:rsidRDefault="006E601A" w:rsidP="006E601A">
            <w:pPr>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6E601A" w:rsidRDefault="006E601A" w:rsidP="006E601A">
            <w:pPr>
              <w:jc w:val="center"/>
              <w:rPr>
                <w:rFonts w:ascii="Arial" w:eastAsia="Calibri" w:hAnsi="Arial" w:cs="Arial"/>
                <w:sz w:val="18"/>
                <w:szCs w:val="18"/>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6E601A" w:rsidRDefault="006E601A" w:rsidP="006E601A">
            <w:pPr>
              <w:jc w:val="center"/>
              <w:rPr>
                <w:rFonts w:ascii="Arial" w:hAnsi="Arial" w:cs="Arial"/>
                <w:sz w:val="18"/>
                <w:szCs w:val="18"/>
              </w:rPr>
            </w:pPr>
            <w:r>
              <w:rPr>
                <w:rFonts w:ascii="Arial" w:hAnsi="Arial" w:cs="Arial"/>
                <w:sz w:val="18"/>
                <w:szCs w:val="18"/>
              </w:rPr>
              <w:t>Szt.</w:t>
            </w:r>
          </w:p>
        </w:tc>
        <w:tc>
          <w:tcPr>
            <w:tcW w:w="851"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hAnsi="Arial" w:cs="Arial"/>
                <w:sz w:val="18"/>
                <w:szCs w:val="18"/>
              </w:rPr>
            </w:pPr>
            <w:r>
              <w:rPr>
                <w:rFonts w:ascii="Arial" w:hAnsi="Arial" w:cs="Arial"/>
                <w:sz w:val="18"/>
                <w:szCs w:val="18"/>
              </w:rPr>
              <w:t>3</w:t>
            </w:r>
          </w:p>
        </w:tc>
        <w:tc>
          <w:tcPr>
            <w:tcW w:w="1417"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eastAsia="Calibri" w:hAnsi="Arial" w:cs="Arial"/>
                <w:sz w:val="18"/>
                <w:szCs w:val="18"/>
              </w:rPr>
            </w:pPr>
          </w:p>
        </w:tc>
        <w:tc>
          <w:tcPr>
            <w:tcW w:w="1594"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eastAsia="Calibri" w:hAnsi="Arial" w:cs="Arial"/>
                <w:sz w:val="18"/>
                <w:szCs w:val="18"/>
              </w:rPr>
            </w:pPr>
          </w:p>
        </w:tc>
      </w:tr>
      <w:tr w:rsidR="006E601A" w:rsidTr="006E601A">
        <w:trPr>
          <w:trHeight w:val="255"/>
          <w:jc w:val="center"/>
        </w:trPr>
        <w:tc>
          <w:tcPr>
            <w:tcW w:w="562" w:type="dxa"/>
            <w:tcBorders>
              <w:top w:val="single" w:sz="4" w:space="0" w:color="auto"/>
              <w:left w:val="single" w:sz="4" w:space="0" w:color="auto"/>
              <w:bottom w:val="single" w:sz="4" w:space="0" w:color="auto"/>
              <w:right w:val="single" w:sz="4" w:space="0" w:color="auto"/>
            </w:tcBorders>
            <w:vAlign w:val="center"/>
          </w:tcPr>
          <w:p w:rsidR="006E601A" w:rsidRPr="006E601A" w:rsidRDefault="006E601A" w:rsidP="006E601A">
            <w:pPr>
              <w:rPr>
                <w:rFonts w:ascii="Arial" w:hAnsi="Arial" w:cs="Arial"/>
                <w:bCs/>
                <w:color w:val="000000"/>
              </w:rPr>
            </w:pPr>
            <w:r w:rsidRPr="006E601A">
              <w:rPr>
                <w:rFonts w:ascii="Arial" w:hAnsi="Arial" w:cs="Arial"/>
                <w:bCs/>
                <w:color w:val="000000"/>
              </w:rPr>
              <w:t>2.</w:t>
            </w:r>
          </w:p>
        </w:tc>
        <w:tc>
          <w:tcPr>
            <w:tcW w:w="5313" w:type="dxa"/>
            <w:tcBorders>
              <w:top w:val="single" w:sz="4" w:space="0" w:color="auto"/>
              <w:left w:val="single" w:sz="4" w:space="0" w:color="auto"/>
              <w:bottom w:val="single" w:sz="4" w:space="0" w:color="auto"/>
              <w:right w:val="single" w:sz="4" w:space="0" w:color="auto"/>
            </w:tcBorders>
            <w:noWrap/>
            <w:vAlign w:val="center"/>
          </w:tcPr>
          <w:p w:rsidR="006E601A" w:rsidRDefault="006E601A" w:rsidP="006E601A">
            <w:pPr>
              <w:rPr>
                <w:rFonts w:ascii="Arial" w:hAnsi="Arial" w:cs="Arial"/>
                <w:color w:val="000000"/>
              </w:rPr>
            </w:pPr>
            <w:proofErr w:type="spellStart"/>
            <w:r>
              <w:rPr>
                <w:rFonts w:ascii="Arial" w:hAnsi="Arial" w:cs="Arial"/>
                <w:color w:val="000000"/>
              </w:rPr>
              <w:t>Kulociąg</w:t>
            </w:r>
            <w:proofErr w:type="spellEnd"/>
            <w:r>
              <w:rPr>
                <w:rFonts w:ascii="Arial" w:hAnsi="Arial" w:cs="Arial"/>
                <w:color w:val="000000"/>
              </w:rPr>
              <w:t xml:space="preserve"> do histeroskopii półsztywny, obie </w:t>
            </w:r>
            <w:proofErr w:type="spellStart"/>
            <w:r>
              <w:rPr>
                <w:rFonts w:ascii="Arial" w:hAnsi="Arial" w:cs="Arial"/>
                <w:color w:val="000000"/>
              </w:rPr>
              <w:t>bransze</w:t>
            </w:r>
            <w:proofErr w:type="spellEnd"/>
            <w:r>
              <w:rPr>
                <w:rFonts w:ascii="Arial" w:hAnsi="Arial" w:cs="Arial"/>
                <w:color w:val="000000"/>
              </w:rPr>
              <w:t xml:space="preserve"> ruchome 34 cm</w:t>
            </w:r>
          </w:p>
        </w:tc>
        <w:tc>
          <w:tcPr>
            <w:tcW w:w="1917" w:type="dxa"/>
            <w:tcBorders>
              <w:top w:val="single" w:sz="4" w:space="0" w:color="auto"/>
              <w:left w:val="nil"/>
              <w:bottom w:val="single" w:sz="4" w:space="0" w:color="auto"/>
              <w:right w:val="single" w:sz="4" w:space="0" w:color="auto"/>
            </w:tcBorders>
            <w:vAlign w:val="center"/>
          </w:tcPr>
          <w:p w:rsidR="006E601A" w:rsidRDefault="006E601A" w:rsidP="006E601A">
            <w:pPr>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6E601A" w:rsidRDefault="006E601A" w:rsidP="006E601A">
            <w:pPr>
              <w:jc w:val="center"/>
              <w:rPr>
                <w:rFonts w:ascii="Arial" w:eastAsia="Calibri" w:hAnsi="Arial" w:cs="Arial"/>
                <w:sz w:val="18"/>
                <w:szCs w:val="18"/>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6E601A" w:rsidRDefault="006E601A" w:rsidP="006E601A">
            <w:pPr>
              <w:jc w:val="center"/>
              <w:rPr>
                <w:rFonts w:ascii="Arial" w:hAnsi="Arial" w:cs="Arial"/>
                <w:sz w:val="18"/>
                <w:szCs w:val="18"/>
              </w:rPr>
            </w:pPr>
            <w:r>
              <w:rPr>
                <w:rFonts w:ascii="Arial" w:hAnsi="Arial" w:cs="Arial"/>
                <w:sz w:val="18"/>
                <w:szCs w:val="18"/>
              </w:rPr>
              <w:t>Szt.</w:t>
            </w:r>
          </w:p>
        </w:tc>
        <w:tc>
          <w:tcPr>
            <w:tcW w:w="851"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hAnsi="Arial" w:cs="Arial"/>
                <w:sz w:val="18"/>
                <w:szCs w:val="18"/>
              </w:rPr>
            </w:pPr>
            <w:r>
              <w:rPr>
                <w:rFonts w:ascii="Arial" w:hAnsi="Arial" w:cs="Arial"/>
                <w:sz w:val="18"/>
                <w:szCs w:val="18"/>
              </w:rPr>
              <w:t>3</w:t>
            </w:r>
          </w:p>
        </w:tc>
        <w:tc>
          <w:tcPr>
            <w:tcW w:w="1417"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eastAsia="Calibri" w:hAnsi="Arial" w:cs="Arial"/>
                <w:sz w:val="18"/>
                <w:szCs w:val="18"/>
              </w:rPr>
            </w:pPr>
          </w:p>
        </w:tc>
        <w:tc>
          <w:tcPr>
            <w:tcW w:w="1594"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eastAsia="Calibri" w:hAnsi="Arial" w:cs="Arial"/>
                <w:sz w:val="18"/>
                <w:szCs w:val="18"/>
              </w:rPr>
            </w:pPr>
          </w:p>
        </w:tc>
      </w:tr>
      <w:tr w:rsidR="006E601A" w:rsidTr="006E601A">
        <w:trPr>
          <w:trHeight w:val="255"/>
          <w:jc w:val="center"/>
        </w:trPr>
        <w:tc>
          <w:tcPr>
            <w:tcW w:w="562" w:type="dxa"/>
            <w:tcBorders>
              <w:top w:val="single" w:sz="4" w:space="0" w:color="auto"/>
              <w:left w:val="single" w:sz="4" w:space="0" w:color="auto"/>
              <w:bottom w:val="single" w:sz="4" w:space="0" w:color="auto"/>
              <w:right w:val="single" w:sz="4" w:space="0" w:color="auto"/>
            </w:tcBorders>
            <w:vAlign w:val="center"/>
          </w:tcPr>
          <w:p w:rsidR="006E601A" w:rsidRPr="006E601A" w:rsidRDefault="006E601A" w:rsidP="006E601A">
            <w:pPr>
              <w:rPr>
                <w:rFonts w:ascii="Arial" w:hAnsi="Arial" w:cs="Arial"/>
                <w:bCs/>
                <w:color w:val="000000"/>
              </w:rPr>
            </w:pPr>
            <w:r w:rsidRPr="006E601A">
              <w:rPr>
                <w:rFonts w:ascii="Arial" w:hAnsi="Arial" w:cs="Arial"/>
                <w:bCs/>
                <w:color w:val="000000"/>
              </w:rPr>
              <w:t>3.</w:t>
            </w:r>
          </w:p>
        </w:tc>
        <w:tc>
          <w:tcPr>
            <w:tcW w:w="5313" w:type="dxa"/>
            <w:tcBorders>
              <w:top w:val="single" w:sz="4" w:space="0" w:color="auto"/>
              <w:left w:val="single" w:sz="4" w:space="0" w:color="auto"/>
              <w:bottom w:val="single" w:sz="4" w:space="0" w:color="auto"/>
              <w:right w:val="single" w:sz="4" w:space="0" w:color="auto"/>
            </w:tcBorders>
            <w:noWrap/>
            <w:vAlign w:val="center"/>
          </w:tcPr>
          <w:p w:rsidR="006E601A" w:rsidRDefault="006E601A" w:rsidP="006E601A">
            <w:pPr>
              <w:rPr>
                <w:rFonts w:ascii="Arial" w:hAnsi="Arial" w:cs="Arial"/>
                <w:color w:val="000000"/>
              </w:rPr>
            </w:pPr>
            <w:r>
              <w:rPr>
                <w:rFonts w:ascii="Arial" w:hAnsi="Arial" w:cs="Arial"/>
                <w:color w:val="000000"/>
              </w:rPr>
              <w:t xml:space="preserve">Kleszczyki do histeroskopii chwytająco-biopsyjne obie </w:t>
            </w:r>
            <w:proofErr w:type="spellStart"/>
            <w:r>
              <w:rPr>
                <w:rFonts w:ascii="Arial" w:hAnsi="Arial" w:cs="Arial"/>
                <w:color w:val="000000"/>
              </w:rPr>
              <w:t>bransze</w:t>
            </w:r>
            <w:proofErr w:type="spellEnd"/>
            <w:r>
              <w:rPr>
                <w:rFonts w:ascii="Arial" w:hAnsi="Arial" w:cs="Arial"/>
                <w:color w:val="000000"/>
              </w:rPr>
              <w:t xml:space="preserve"> ruchome 34 cm</w:t>
            </w:r>
          </w:p>
        </w:tc>
        <w:tc>
          <w:tcPr>
            <w:tcW w:w="1917" w:type="dxa"/>
            <w:tcBorders>
              <w:top w:val="single" w:sz="4" w:space="0" w:color="auto"/>
              <w:left w:val="nil"/>
              <w:bottom w:val="single" w:sz="4" w:space="0" w:color="auto"/>
              <w:right w:val="single" w:sz="4" w:space="0" w:color="auto"/>
            </w:tcBorders>
            <w:vAlign w:val="center"/>
          </w:tcPr>
          <w:p w:rsidR="006E601A" w:rsidRDefault="006E601A" w:rsidP="006E601A">
            <w:pPr>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6E601A" w:rsidRDefault="006E601A" w:rsidP="006E601A">
            <w:pPr>
              <w:jc w:val="center"/>
              <w:rPr>
                <w:rFonts w:ascii="Arial" w:eastAsia="Calibri" w:hAnsi="Arial" w:cs="Arial"/>
                <w:sz w:val="18"/>
                <w:szCs w:val="18"/>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6E601A" w:rsidRDefault="006E601A" w:rsidP="006E601A">
            <w:pPr>
              <w:jc w:val="center"/>
              <w:rPr>
                <w:rFonts w:ascii="Arial" w:hAnsi="Arial" w:cs="Arial"/>
                <w:sz w:val="18"/>
                <w:szCs w:val="18"/>
              </w:rPr>
            </w:pPr>
            <w:r>
              <w:rPr>
                <w:rFonts w:ascii="Arial" w:hAnsi="Arial" w:cs="Arial"/>
                <w:sz w:val="18"/>
                <w:szCs w:val="18"/>
              </w:rPr>
              <w:t>Szt.</w:t>
            </w:r>
          </w:p>
        </w:tc>
        <w:tc>
          <w:tcPr>
            <w:tcW w:w="851"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hAnsi="Arial" w:cs="Arial"/>
                <w:sz w:val="18"/>
                <w:szCs w:val="18"/>
              </w:rPr>
            </w:pPr>
            <w:r>
              <w:rPr>
                <w:rFonts w:ascii="Arial" w:hAnsi="Arial" w:cs="Arial"/>
                <w:sz w:val="18"/>
                <w:szCs w:val="18"/>
              </w:rPr>
              <w:t>3</w:t>
            </w:r>
          </w:p>
        </w:tc>
        <w:tc>
          <w:tcPr>
            <w:tcW w:w="1417"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eastAsia="Calibri" w:hAnsi="Arial" w:cs="Arial"/>
                <w:sz w:val="18"/>
                <w:szCs w:val="18"/>
              </w:rPr>
            </w:pPr>
          </w:p>
        </w:tc>
        <w:tc>
          <w:tcPr>
            <w:tcW w:w="1594" w:type="dxa"/>
            <w:tcBorders>
              <w:top w:val="single" w:sz="4" w:space="0" w:color="auto"/>
              <w:left w:val="nil"/>
              <w:bottom w:val="single" w:sz="4" w:space="0" w:color="auto"/>
              <w:right w:val="single" w:sz="4" w:space="0" w:color="auto"/>
            </w:tcBorders>
            <w:noWrap/>
            <w:vAlign w:val="center"/>
          </w:tcPr>
          <w:p w:rsidR="006E601A" w:rsidRDefault="006E601A" w:rsidP="006E601A">
            <w:pPr>
              <w:jc w:val="center"/>
              <w:rPr>
                <w:rFonts w:ascii="Arial" w:eastAsia="Calibri" w:hAnsi="Arial" w:cs="Arial"/>
                <w:sz w:val="18"/>
                <w:szCs w:val="18"/>
              </w:rPr>
            </w:pPr>
          </w:p>
        </w:tc>
      </w:tr>
      <w:tr w:rsidR="006E601A" w:rsidTr="006E601A">
        <w:trPr>
          <w:trHeight w:val="255"/>
          <w:jc w:val="center"/>
        </w:trPr>
        <w:tc>
          <w:tcPr>
            <w:tcW w:w="11902" w:type="dxa"/>
            <w:gridSpan w:val="7"/>
            <w:tcBorders>
              <w:top w:val="single" w:sz="4" w:space="0" w:color="auto"/>
              <w:left w:val="single" w:sz="4" w:space="0" w:color="auto"/>
              <w:bottom w:val="single" w:sz="4" w:space="0" w:color="auto"/>
              <w:right w:val="single" w:sz="4" w:space="0" w:color="auto"/>
            </w:tcBorders>
            <w:noWrap/>
            <w:vAlign w:val="center"/>
            <w:hideMark/>
          </w:tcPr>
          <w:p w:rsidR="006E601A" w:rsidRDefault="0099365C" w:rsidP="005C660C">
            <w:pPr>
              <w:jc w:val="center"/>
              <w:rPr>
                <w:rFonts w:ascii="Arial" w:eastAsia="Calibri" w:hAnsi="Arial" w:cs="Arial"/>
                <w:sz w:val="18"/>
                <w:szCs w:val="18"/>
              </w:rPr>
            </w:pPr>
            <w:r>
              <w:rPr>
                <w:rFonts w:ascii="Arial" w:eastAsia="Calibri" w:hAnsi="Arial" w:cs="Arial"/>
                <w:sz w:val="18"/>
                <w:szCs w:val="18"/>
              </w:rPr>
              <w:t xml:space="preserve">                                                                                                                                                                                        R</w:t>
            </w:r>
            <w:r w:rsidR="00090407">
              <w:rPr>
                <w:rFonts w:ascii="Arial" w:eastAsia="Calibri" w:hAnsi="Arial" w:cs="Arial"/>
                <w:sz w:val="18"/>
                <w:szCs w:val="18"/>
              </w:rPr>
              <w:t>azem</w:t>
            </w:r>
            <w:r>
              <w:rPr>
                <w:rFonts w:ascii="Arial" w:eastAsia="Calibri" w:hAnsi="Arial" w:cs="Arial"/>
                <w:sz w:val="18"/>
                <w:szCs w:val="18"/>
              </w:rPr>
              <w:t>:</w:t>
            </w:r>
          </w:p>
        </w:tc>
        <w:tc>
          <w:tcPr>
            <w:tcW w:w="1594" w:type="dxa"/>
            <w:tcBorders>
              <w:top w:val="single" w:sz="4" w:space="0" w:color="auto"/>
              <w:left w:val="nil"/>
              <w:bottom w:val="single" w:sz="4" w:space="0" w:color="auto"/>
              <w:right w:val="single" w:sz="4" w:space="0" w:color="auto"/>
            </w:tcBorders>
            <w:noWrap/>
            <w:vAlign w:val="center"/>
          </w:tcPr>
          <w:p w:rsidR="006E601A" w:rsidRDefault="006E601A" w:rsidP="005C660C">
            <w:pPr>
              <w:jc w:val="center"/>
              <w:rPr>
                <w:rFonts w:ascii="Arial" w:eastAsia="Calibri" w:hAnsi="Arial" w:cs="Arial"/>
                <w:sz w:val="18"/>
                <w:szCs w:val="18"/>
              </w:rPr>
            </w:pPr>
          </w:p>
        </w:tc>
      </w:tr>
    </w:tbl>
    <w:p w:rsidR="004566DA" w:rsidRDefault="004566DA" w:rsidP="004566DA">
      <w:pPr>
        <w:widowControl w:val="0"/>
        <w:suppressAutoHyphens/>
        <w:autoSpaceDE w:val="0"/>
        <w:autoSpaceDN w:val="0"/>
        <w:adjustRightInd w:val="0"/>
        <w:jc w:val="center"/>
        <w:rPr>
          <w:rFonts w:ascii="Arial" w:hAnsi="Arial" w:cs="Arial"/>
          <w:sz w:val="16"/>
          <w:szCs w:val="16"/>
        </w:rPr>
      </w:pPr>
    </w:p>
    <w:p w:rsidR="004566DA" w:rsidRDefault="004566DA" w:rsidP="004566DA">
      <w:pPr>
        <w:widowControl w:val="0"/>
        <w:suppressAutoHyphens/>
        <w:autoSpaceDE w:val="0"/>
        <w:autoSpaceDN w:val="0"/>
        <w:adjustRightInd w:val="0"/>
        <w:jc w:val="center"/>
        <w:rPr>
          <w:rFonts w:ascii="Arial" w:hAnsi="Arial" w:cs="Arial"/>
          <w:sz w:val="16"/>
          <w:szCs w:val="16"/>
        </w:rPr>
      </w:pPr>
    </w:p>
    <w:p w:rsidR="004566DA" w:rsidRDefault="004566DA" w:rsidP="004566DA">
      <w:pPr>
        <w:widowControl w:val="0"/>
        <w:suppressAutoHyphens/>
        <w:autoSpaceDE w:val="0"/>
        <w:autoSpaceDN w:val="0"/>
        <w:adjustRightInd w:val="0"/>
        <w:jc w:val="center"/>
        <w:rPr>
          <w:rFonts w:ascii="Arial" w:hAnsi="Arial" w:cs="Arial"/>
          <w:sz w:val="16"/>
          <w:szCs w:val="16"/>
        </w:rPr>
      </w:pPr>
      <w:r>
        <w:rPr>
          <w:rFonts w:ascii="Arial" w:hAnsi="Arial" w:cs="Arial"/>
          <w:sz w:val="16"/>
          <w:szCs w:val="16"/>
        </w:rPr>
        <w:t>Miejscowość i data: …...............................                                                                                                                  ………………………..……………………………..</w:t>
      </w:r>
    </w:p>
    <w:p w:rsidR="004566DA" w:rsidRPr="009E65DB" w:rsidRDefault="004566DA" w:rsidP="004566DA">
      <w:pPr>
        <w:widowControl w:val="0"/>
        <w:suppressAutoHyphens/>
        <w:autoSpaceDE w:val="0"/>
        <w:autoSpaceDN w:val="0"/>
        <w:adjustRightInd w:val="0"/>
        <w:jc w:val="center"/>
        <w:rPr>
          <w:rFonts w:ascii="Arial" w:eastAsia="Calibri" w:hAnsi="Arial" w:cs="Arial"/>
          <w:b/>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Podpis  Wykonawcy</w:t>
      </w:r>
    </w:p>
    <w:p w:rsidR="004566DA" w:rsidRDefault="004566DA" w:rsidP="00A811C7">
      <w:pPr>
        <w:widowControl w:val="0"/>
        <w:suppressAutoHyphens/>
        <w:autoSpaceDE w:val="0"/>
        <w:autoSpaceDN w:val="0"/>
        <w:adjustRightInd w:val="0"/>
        <w:rPr>
          <w:rFonts w:ascii="Arial" w:eastAsia="Calibri" w:hAnsi="Arial" w:cs="Arial"/>
          <w:b/>
        </w:rPr>
      </w:pPr>
    </w:p>
    <w:p w:rsidR="008A5BC2" w:rsidRDefault="008A5BC2" w:rsidP="008A5BC2">
      <w:pPr>
        <w:widowControl w:val="0"/>
        <w:suppressAutoHyphens/>
        <w:autoSpaceDE w:val="0"/>
        <w:autoSpaceDN w:val="0"/>
        <w:adjustRightInd w:val="0"/>
        <w:jc w:val="center"/>
        <w:rPr>
          <w:rFonts w:ascii="Arial" w:eastAsia="Calibri" w:hAnsi="Arial" w:cs="Arial"/>
          <w:b/>
        </w:rPr>
      </w:pPr>
    </w:p>
    <w:p w:rsidR="008A5BC2" w:rsidRDefault="008A5BC2" w:rsidP="008A5BC2">
      <w:pPr>
        <w:widowControl w:val="0"/>
        <w:suppressAutoHyphens/>
        <w:autoSpaceDE w:val="0"/>
        <w:autoSpaceDN w:val="0"/>
        <w:adjustRightInd w:val="0"/>
        <w:jc w:val="right"/>
        <w:rPr>
          <w:rFonts w:ascii="Arial" w:hAnsi="Arial" w:cs="Arial"/>
          <w:b/>
          <w:bCs/>
        </w:rPr>
      </w:pPr>
      <w:r w:rsidRPr="009E65DB">
        <w:rPr>
          <w:rFonts w:ascii="Arial" w:hAnsi="Arial" w:cs="Arial"/>
          <w:b/>
          <w:bCs/>
        </w:rPr>
        <w:t>Załącznik Nr 5.</w:t>
      </w:r>
      <w:r>
        <w:rPr>
          <w:rFonts w:ascii="Arial" w:hAnsi="Arial" w:cs="Arial"/>
          <w:b/>
          <w:bCs/>
        </w:rPr>
        <w:t>21 do SIWZ</w:t>
      </w:r>
    </w:p>
    <w:p w:rsidR="008A5BC2" w:rsidRPr="009E65DB" w:rsidRDefault="008A5BC2" w:rsidP="008A5BC2">
      <w:pPr>
        <w:widowControl w:val="0"/>
        <w:suppressAutoHyphens/>
        <w:autoSpaceDE w:val="0"/>
        <w:autoSpaceDN w:val="0"/>
        <w:adjustRightInd w:val="0"/>
        <w:rPr>
          <w:rFonts w:ascii="Arial" w:hAnsi="Arial" w:cs="Arial"/>
          <w:b/>
          <w:bCs/>
        </w:rPr>
      </w:pPr>
    </w:p>
    <w:p w:rsidR="008A5BC2" w:rsidRPr="009E65DB" w:rsidRDefault="008A5BC2" w:rsidP="008A5BC2">
      <w:pPr>
        <w:keepNext/>
        <w:shd w:val="pct20" w:color="auto" w:fill="FFFFFF"/>
        <w:jc w:val="center"/>
        <w:outlineLvl w:val="1"/>
        <w:rPr>
          <w:rFonts w:ascii="Arial" w:eastAsia="Calibri" w:hAnsi="Arial" w:cs="Arial"/>
          <w:b/>
          <w:bCs/>
          <w:lang w:eastAsia="x-none"/>
        </w:rPr>
      </w:pPr>
      <w:r w:rsidRPr="009E65DB">
        <w:rPr>
          <w:rFonts w:ascii="Arial" w:eastAsia="Calibri" w:hAnsi="Arial" w:cs="Arial"/>
          <w:b/>
          <w:bCs/>
          <w:lang w:val="x-none" w:eastAsia="x-none"/>
        </w:rPr>
        <w:t xml:space="preserve">FORMULARZ CENOWY </w:t>
      </w:r>
    </w:p>
    <w:p w:rsidR="008A5BC2" w:rsidRPr="009E65DB" w:rsidRDefault="008A5BC2" w:rsidP="008A5BC2">
      <w:pPr>
        <w:keepNext/>
        <w:shd w:val="pct20" w:color="auto" w:fill="FFFFFF"/>
        <w:jc w:val="center"/>
        <w:outlineLvl w:val="1"/>
        <w:rPr>
          <w:rFonts w:ascii="Arial" w:hAnsi="Arial" w:cs="Arial"/>
        </w:rPr>
      </w:pPr>
      <w:r w:rsidRPr="009E65DB">
        <w:rPr>
          <w:rFonts w:ascii="Arial" w:eastAsia="Calibri" w:hAnsi="Arial" w:cs="Arial"/>
          <w:b/>
          <w:bCs/>
          <w:lang w:eastAsia="x-none"/>
        </w:rPr>
        <w:t xml:space="preserve"> </w:t>
      </w:r>
      <w:r w:rsidRPr="006E601A">
        <w:rPr>
          <w:rFonts w:ascii="Arial" w:eastAsia="Calibri" w:hAnsi="Arial" w:cs="Arial"/>
          <w:b/>
          <w:bCs/>
          <w:lang w:val="x-none" w:eastAsia="x-none"/>
        </w:rPr>
        <w:t>Pakiet Nr 2</w:t>
      </w:r>
      <w:r>
        <w:rPr>
          <w:rFonts w:ascii="Arial" w:eastAsia="Calibri" w:hAnsi="Arial" w:cs="Arial"/>
          <w:b/>
          <w:bCs/>
          <w:lang w:eastAsia="x-none"/>
        </w:rPr>
        <w:t>1</w:t>
      </w:r>
      <w:r w:rsidRPr="006E601A">
        <w:rPr>
          <w:rFonts w:ascii="Arial" w:eastAsia="Calibri" w:hAnsi="Arial" w:cs="Arial"/>
          <w:b/>
          <w:bCs/>
          <w:lang w:val="x-none" w:eastAsia="x-none"/>
        </w:rPr>
        <w:t xml:space="preserve"> - Narzędzia </w:t>
      </w:r>
    </w:p>
    <w:p w:rsidR="008A5BC2" w:rsidRDefault="008A5BC2" w:rsidP="008A5BC2">
      <w:pPr>
        <w:widowControl w:val="0"/>
        <w:suppressAutoHyphens/>
        <w:autoSpaceDE w:val="0"/>
        <w:autoSpaceDN w:val="0"/>
        <w:adjustRightInd w:val="0"/>
        <w:spacing w:line="240" w:lineRule="atLeast"/>
        <w:rPr>
          <w:rFonts w:ascii="Arial" w:hAnsi="Arial" w:cs="Arial"/>
        </w:rPr>
      </w:pPr>
    </w:p>
    <w:p w:rsidR="008A5BC2" w:rsidRPr="005D3825" w:rsidRDefault="008A5BC2" w:rsidP="008A5BC2">
      <w:pPr>
        <w:widowControl w:val="0"/>
        <w:suppressAutoHyphens/>
        <w:autoSpaceDE w:val="0"/>
        <w:autoSpaceDN w:val="0"/>
        <w:adjustRightInd w:val="0"/>
        <w:spacing w:line="240" w:lineRule="atLeast"/>
        <w:rPr>
          <w:rFonts w:ascii="Arial" w:hAnsi="Arial" w:cs="Arial"/>
        </w:rPr>
      </w:pPr>
      <w:r w:rsidRPr="009E65DB">
        <w:rPr>
          <w:rFonts w:ascii="Arial" w:hAnsi="Arial" w:cs="Arial"/>
        </w:rPr>
        <w:t>Nazwa i adres Wykonawcy …..............................................................................................................................................................................................</w:t>
      </w:r>
      <w:r>
        <w:rPr>
          <w:rFonts w:ascii="Arial" w:hAnsi="Arial" w:cs="Arial"/>
        </w:rPr>
        <w:t>........</w:t>
      </w:r>
    </w:p>
    <w:tbl>
      <w:tblPr>
        <w:tblW w:w="13496" w:type="dxa"/>
        <w:jc w:val="center"/>
        <w:tblCellMar>
          <w:left w:w="70" w:type="dxa"/>
          <w:right w:w="70" w:type="dxa"/>
        </w:tblCellMar>
        <w:tblLook w:val="00A0" w:firstRow="1" w:lastRow="0" w:firstColumn="1" w:lastColumn="0" w:noHBand="0" w:noVBand="0"/>
      </w:tblPr>
      <w:tblGrid>
        <w:gridCol w:w="562"/>
        <w:gridCol w:w="5313"/>
        <w:gridCol w:w="1917"/>
        <w:gridCol w:w="1134"/>
        <w:gridCol w:w="708"/>
        <w:gridCol w:w="851"/>
        <w:gridCol w:w="1417"/>
        <w:gridCol w:w="1594"/>
      </w:tblGrid>
      <w:tr w:rsidR="008A5BC2" w:rsidTr="005C660C">
        <w:trPr>
          <w:trHeight w:val="566"/>
          <w:jc w:val="center"/>
        </w:trPr>
        <w:tc>
          <w:tcPr>
            <w:tcW w:w="562" w:type="dxa"/>
            <w:tcBorders>
              <w:top w:val="single" w:sz="4" w:space="0" w:color="auto"/>
              <w:left w:val="single" w:sz="4" w:space="0" w:color="auto"/>
              <w:bottom w:val="single" w:sz="4" w:space="0" w:color="auto"/>
              <w:right w:val="single" w:sz="4" w:space="0" w:color="auto"/>
            </w:tcBorders>
            <w:vAlign w:val="center"/>
          </w:tcPr>
          <w:p w:rsidR="008A5BC2" w:rsidRDefault="008A5BC2" w:rsidP="005C660C">
            <w:pPr>
              <w:jc w:val="center"/>
              <w:rPr>
                <w:rFonts w:ascii="Arial" w:eastAsia="Calibri" w:hAnsi="Arial" w:cs="Arial"/>
                <w:b/>
                <w:bCs/>
                <w:sz w:val="16"/>
                <w:szCs w:val="16"/>
              </w:rPr>
            </w:pPr>
            <w:r>
              <w:rPr>
                <w:rFonts w:ascii="Arial" w:eastAsia="Calibri" w:hAnsi="Arial" w:cs="Arial"/>
                <w:b/>
                <w:bCs/>
                <w:sz w:val="16"/>
                <w:szCs w:val="16"/>
              </w:rPr>
              <w:t>Lp.</w:t>
            </w:r>
          </w:p>
        </w:tc>
        <w:tc>
          <w:tcPr>
            <w:tcW w:w="5313" w:type="dxa"/>
            <w:tcBorders>
              <w:top w:val="single" w:sz="4" w:space="0" w:color="auto"/>
              <w:left w:val="single" w:sz="4" w:space="0" w:color="auto"/>
              <w:bottom w:val="single" w:sz="4" w:space="0" w:color="auto"/>
              <w:right w:val="single" w:sz="4" w:space="0" w:color="auto"/>
            </w:tcBorders>
            <w:noWrap/>
            <w:vAlign w:val="center"/>
            <w:hideMark/>
          </w:tcPr>
          <w:p w:rsidR="008A5BC2" w:rsidRDefault="008A5BC2" w:rsidP="005C660C">
            <w:pPr>
              <w:jc w:val="center"/>
              <w:rPr>
                <w:rFonts w:ascii="Arial" w:eastAsia="Calibri" w:hAnsi="Arial" w:cs="Arial"/>
                <w:b/>
                <w:bCs/>
                <w:sz w:val="16"/>
                <w:szCs w:val="16"/>
              </w:rPr>
            </w:pPr>
            <w:r>
              <w:rPr>
                <w:rFonts w:ascii="Arial" w:eastAsia="Calibri" w:hAnsi="Arial" w:cs="Arial"/>
                <w:b/>
                <w:bCs/>
                <w:sz w:val="16"/>
                <w:szCs w:val="16"/>
              </w:rPr>
              <w:t xml:space="preserve">Opis przedmiotu zamówienia </w:t>
            </w:r>
          </w:p>
        </w:tc>
        <w:tc>
          <w:tcPr>
            <w:tcW w:w="1917" w:type="dxa"/>
            <w:tcBorders>
              <w:top w:val="single" w:sz="4" w:space="0" w:color="auto"/>
              <w:left w:val="nil"/>
              <w:bottom w:val="single" w:sz="4" w:space="0" w:color="auto"/>
              <w:right w:val="single" w:sz="4" w:space="0" w:color="auto"/>
            </w:tcBorders>
            <w:vAlign w:val="center"/>
            <w:hideMark/>
          </w:tcPr>
          <w:p w:rsidR="008A5BC2" w:rsidRDefault="008A5BC2" w:rsidP="005C660C">
            <w:pPr>
              <w:jc w:val="center"/>
              <w:rPr>
                <w:rFonts w:ascii="Arial" w:eastAsia="Calibri" w:hAnsi="Arial" w:cs="Arial"/>
                <w:b/>
                <w:bCs/>
                <w:sz w:val="16"/>
                <w:szCs w:val="16"/>
              </w:rPr>
            </w:pPr>
            <w:r>
              <w:rPr>
                <w:rFonts w:ascii="Arial" w:eastAsia="Calibri" w:hAnsi="Arial" w:cs="Arial"/>
                <w:b/>
                <w:bCs/>
                <w:sz w:val="16"/>
                <w:szCs w:val="16"/>
              </w:rPr>
              <w:t>Nazwa handlowa oferowanego produktu/ nr katalogowy</w:t>
            </w:r>
          </w:p>
        </w:tc>
        <w:tc>
          <w:tcPr>
            <w:tcW w:w="1134" w:type="dxa"/>
            <w:tcBorders>
              <w:top w:val="single" w:sz="4" w:space="0" w:color="auto"/>
              <w:left w:val="single" w:sz="4" w:space="0" w:color="auto"/>
              <w:bottom w:val="single" w:sz="4" w:space="0" w:color="auto"/>
              <w:right w:val="single" w:sz="4" w:space="0" w:color="auto"/>
            </w:tcBorders>
          </w:tcPr>
          <w:p w:rsidR="008A5BC2" w:rsidRDefault="008A5BC2" w:rsidP="005C660C">
            <w:pPr>
              <w:jc w:val="center"/>
              <w:rPr>
                <w:rFonts w:ascii="Arial" w:eastAsia="Calibri" w:hAnsi="Arial" w:cs="Arial"/>
                <w:b/>
                <w:bCs/>
                <w:sz w:val="16"/>
                <w:szCs w:val="16"/>
              </w:rPr>
            </w:pPr>
          </w:p>
          <w:p w:rsidR="008A5BC2" w:rsidRDefault="008A5BC2" w:rsidP="005C660C">
            <w:pPr>
              <w:jc w:val="center"/>
              <w:rPr>
                <w:rFonts w:ascii="Arial" w:eastAsia="Calibri" w:hAnsi="Arial" w:cs="Arial"/>
                <w:b/>
                <w:bCs/>
                <w:sz w:val="16"/>
                <w:szCs w:val="16"/>
              </w:rPr>
            </w:pPr>
            <w:r>
              <w:rPr>
                <w:rFonts w:ascii="Arial" w:eastAsia="Calibri" w:hAnsi="Arial" w:cs="Arial"/>
                <w:b/>
                <w:bCs/>
                <w:sz w:val="16"/>
                <w:szCs w:val="16"/>
              </w:rPr>
              <w:t>Producent</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A5BC2" w:rsidRDefault="008A5BC2" w:rsidP="005C660C">
            <w:pPr>
              <w:jc w:val="center"/>
              <w:rPr>
                <w:rFonts w:ascii="Arial" w:eastAsia="Calibri" w:hAnsi="Arial" w:cs="Arial"/>
                <w:b/>
                <w:bCs/>
                <w:sz w:val="16"/>
                <w:szCs w:val="16"/>
              </w:rPr>
            </w:pPr>
            <w:r>
              <w:rPr>
                <w:rFonts w:ascii="Arial" w:eastAsia="Calibri" w:hAnsi="Arial" w:cs="Arial"/>
                <w:b/>
                <w:bCs/>
                <w:sz w:val="16"/>
                <w:szCs w:val="16"/>
              </w:rPr>
              <w:t>j.m.</w:t>
            </w:r>
          </w:p>
        </w:tc>
        <w:tc>
          <w:tcPr>
            <w:tcW w:w="851" w:type="dxa"/>
            <w:tcBorders>
              <w:top w:val="single" w:sz="4" w:space="0" w:color="auto"/>
              <w:left w:val="nil"/>
              <w:bottom w:val="single" w:sz="4" w:space="0" w:color="auto"/>
              <w:right w:val="single" w:sz="4" w:space="0" w:color="auto"/>
            </w:tcBorders>
            <w:noWrap/>
            <w:vAlign w:val="center"/>
            <w:hideMark/>
          </w:tcPr>
          <w:p w:rsidR="008A5BC2" w:rsidRDefault="008A5BC2" w:rsidP="005C660C">
            <w:pPr>
              <w:jc w:val="center"/>
              <w:rPr>
                <w:rFonts w:ascii="Arial" w:eastAsia="Calibri" w:hAnsi="Arial" w:cs="Arial"/>
                <w:b/>
                <w:bCs/>
                <w:sz w:val="16"/>
                <w:szCs w:val="16"/>
              </w:rPr>
            </w:pPr>
            <w:r>
              <w:rPr>
                <w:rFonts w:ascii="Arial" w:eastAsia="Calibri" w:hAnsi="Arial" w:cs="Arial"/>
                <w:b/>
                <w:bCs/>
                <w:sz w:val="16"/>
                <w:szCs w:val="16"/>
              </w:rPr>
              <w:t xml:space="preserve">Ilość </w:t>
            </w:r>
          </w:p>
        </w:tc>
        <w:tc>
          <w:tcPr>
            <w:tcW w:w="1417" w:type="dxa"/>
            <w:tcBorders>
              <w:top w:val="single" w:sz="4" w:space="0" w:color="auto"/>
              <w:left w:val="nil"/>
              <w:bottom w:val="single" w:sz="4" w:space="0" w:color="auto"/>
              <w:right w:val="single" w:sz="4" w:space="0" w:color="auto"/>
            </w:tcBorders>
            <w:noWrap/>
            <w:vAlign w:val="center"/>
            <w:hideMark/>
          </w:tcPr>
          <w:p w:rsidR="008A5BC2" w:rsidRDefault="008A5BC2" w:rsidP="005C660C">
            <w:pPr>
              <w:jc w:val="center"/>
              <w:rPr>
                <w:rFonts w:ascii="Arial" w:eastAsia="Calibri" w:hAnsi="Arial" w:cs="Arial"/>
                <w:b/>
                <w:bCs/>
                <w:sz w:val="16"/>
                <w:szCs w:val="16"/>
              </w:rPr>
            </w:pPr>
            <w:r>
              <w:rPr>
                <w:rFonts w:ascii="Arial" w:eastAsia="Calibri" w:hAnsi="Arial" w:cs="Arial"/>
                <w:b/>
                <w:bCs/>
                <w:sz w:val="16"/>
                <w:szCs w:val="16"/>
              </w:rPr>
              <w:t>Cena jednostkowa brutto w PLN</w:t>
            </w:r>
          </w:p>
        </w:tc>
        <w:tc>
          <w:tcPr>
            <w:tcW w:w="1594" w:type="dxa"/>
            <w:tcBorders>
              <w:top w:val="single" w:sz="4" w:space="0" w:color="auto"/>
              <w:left w:val="nil"/>
              <w:bottom w:val="single" w:sz="4" w:space="0" w:color="auto"/>
              <w:right w:val="single" w:sz="4" w:space="0" w:color="auto"/>
            </w:tcBorders>
            <w:noWrap/>
            <w:vAlign w:val="center"/>
            <w:hideMark/>
          </w:tcPr>
          <w:p w:rsidR="008A5BC2" w:rsidRDefault="008A5BC2" w:rsidP="005C660C">
            <w:pPr>
              <w:jc w:val="center"/>
              <w:rPr>
                <w:rFonts w:ascii="Arial" w:eastAsia="Calibri" w:hAnsi="Arial" w:cs="Arial"/>
                <w:b/>
                <w:bCs/>
                <w:sz w:val="16"/>
                <w:szCs w:val="16"/>
              </w:rPr>
            </w:pPr>
            <w:r>
              <w:rPr>
                <w:rFonts w:ascii="Arial" w:eastAsia="Calibri" w:hAnsi="Arial" w:cs="Arial"/>
                <w:b/>
                <w:bCs/>
                <w:sz w:val="16"/>
                <w:szCs w:val="16"/>
              </w:rPr>
              <w:t>Wartość</w:t>
            </w:r>
          </w:p>
          <w:p w:rsidR="008A5BC2" w:rsidRDefault="008A5BC2" w:rsidP="005C660C">
            <w:pPr>
              <w:jc w:val="center"/>
              <w:rPr>
                <w:rFonts w:ascii="Arial" w:eastAsia="Calibri" w:hAnsi="Arial" w:cs="Arial"/>
                <w:b/>
                <w:bCs/>
                <w:sz w:val="16"/>
                <w:szCs w:val="16"/>
              </w:rPr>
            </w:pPr>
            <w:r>
              <w:rPr>
                <w:rFonts w:ascii="Arial" w:eastAsia="Calibri" w:hAnsi="Arial" w:cs="Arial"/>
                <w:b/>
                <w:bCs/>
                <w:sz w:val="16"/>
                <w:szCs w:val="16"/>
              </w:rPr>
              <w:t>brutto w PLN</w:t>
            </w:r>
          </w:p>
        </w:tc>
      </w:tr>
      <w:tr w:rsidR="008A5BC2" w:rsidTr="005C660C">
        <w:trPr>
          <w:trHeight w:val="491"/>
          <w:jc w:val="center"/>
        </w:trPr>
        <w:tc>
          <w:tcPr>
            <w:tcW w:w="562" w:type="dxa"/>
            <w:tcBorders>
              <w:top w:val="single" w:sz="4" w:space="0" w:color="auto"/>
              <w:left w:val="single" w:sz="4" w:space="0" w:color="auto"/>
              <w:bottom w:val="single" w:sz="4" w:space="0" w:color="auto"/>
              <w:right w:val="single" w:sz="4" w:space="0" w:color="auto"/>
            </w:tcBorders>
            <w:vAlign w:val="center"/>
          </w:tcPr>
          <w:p w:rsidR="008A5BC2" w:rsidRPr="006E601A" w:rsidRDefault="008A5BC2" w:rsidP="008A5BC2">
            <w:pPr>
              <w:rPr>
                <w:rFonts w:ascii="Arial" w:hAnsi="Arial" w:cs="Arial"/>
                <w:bCs/>
                <w:color w:val="000000"/>
              </w:rPr>
            </w:pPr>
            <w:r w:rsidRPr="006E601A">
              <w:rPr>
                <w:rFonts w:ascii="Arial" w:hAnsi="Arial" w:cs="Arial"/>
                <w:bCs/>
                <w:color w:val="000000"/>
              </w:rPr>
              <w:t>1.</w:t>
            </w:r>
          </w:p>
        </w:tc>
        <w:tc>
          <w:tcPr>
            <w:tcW w:w="5313" w:type="dxa"/>
            <w:tcBorders>
              <w:top w:val="single" w:sz="4" w:space="0" w:color="auto"/>
              <w:left w:val="single" w:sz="4" w:space="0" w:color="auto"/>
              <w:bottom w:val="single" w:sz="4" w:space="0" w:color="auto"/>
              <w:right w:val="single" w:sz="4" w:space="0" w:color="auto"/>
            </w:tcBorders>
            <w:noWrap/>
            <w:vAlign w:val="center"/>
          </w:tcPr>
          <w:p w:rsidR="008A5BC2" w:rsidRDefault="008A5BC2" w:rsidP="008A5BC2">
            <w:pPr>
              <w:rPr>
                <w:rFonts w:ascii="Arial" w:hAnsi="Arial" w:cs="Arial"/>
                <w:color w:val="000000"/>
              </w:rPr>
            </w:pPr>
            <w:proofErr w:type="spellStart"/>
            <w:r>
              <w:rPr>
                <w:rFonts w:ascii="Arial" w:hAnsi="Arial" w:cs="Arial"/>
                <w:color w:val="000000"/>
              </w:rPr>
              <w:t>Kleszczyk</w:t>
            </w:r>
            <w:proofErr w:type="spellEnd"/>
            <w:r>
              <w:rPr>
                <w:rFonts w:ascii="Arial" w:hAnsi="Arial" w:cs="Arial"/>
                <w:color w:val="000000"/>
              </w:rPr>
              <w:t xml:space="preserve"> okienkowy bez ząbków 250 cm 9 i ⅞</w:t>
            </w:r>
          </w:p>
        </w:tc>
        <w:tc>
          <w:tcPr>
            <w:tcW w:w="1917" w:type="dxa"/>
            <w:tcBorders>
              <w:top w:val="single" w:sz="4" w:space="0" w:color="auto"/>
              <w:left w:val="nil"/>
              <w:bottom w:val="single" w:sz="4" w:space="0" w:color="auto"/>
              <w:right w:val="single" w:sz="4" w:space="0" w:color="auto"/>
            </w:tcBorders>
            <w:vAlign w:val="center"/>
          </w:tcPr>
          <w:p w:rsidR="008A5BC2" w:rsidRDefault="008A5BC2" w:rsidP="008A5BC2">
            <w:pPr>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8A5BC2" w:rsidRDefault="008A5BC2" w:rsidP="008A5BC2">
            <w:pPr>
              <w:jc w:val="center"/>
              <w:rPr>
                <w:rFonts w:ascii="Arial" w:eastAsia="Calibri" w:hAnsi="Arial" w:cs="Arial"/>
                <w:sz w:val="18"/>
                <w:szCs w:val="18"/>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8A5BC2" w:rsidRDefault="008A5BC2" w:rsidP="008A5BC2">
            <w:pPr>
              <w:jc w:val="center"/>
              <w:rPr>
                <w:rFonts w:ascii="Arial" w:hAnsi="Arial" w:cs="Arial"/>
                <w:sz w:val="18"/>
                <w:szCs w:val="18"/>
              </w:rPr>
            </w:pPr>
            <w:r>
              <w:rPr>
                <w:rFonts w:ascii="Arial" w:hAnsi="Arial" w:cs="Arial"/>
                <w:sz w:val="18"/>
                <w:szCs w:val="18"/>
              </w:rPr>
              <w:t>Szt.</w:t>
            </w:r>
          </w:p>
        </w:tc>
        <w:tc>
          <w:tcPr>
            <w:tcW w:w="851" w:type="dxa"/>
            <w:tcBorders>
              <w:top w:val="single" w:sz="4" w:space="0" w:color="auto"/>
              <w:left w:val="nil"/>
              <w:bottom w:val="single" w:sz="4" w:space="0" w:color="auto"/>
              <w:right w:val="single" w:sz="4" w:space="0" w:color="auto"/>
            </w:tcBorders>
            <w:noWrap/>
            <w:vAlign w:val="center"/>
          </w:tcPr>
          <w:p w:rsidR="008A5BC2" w:rsidRDefault="008A5BC2" w:rsidP="008A5BC2">
            <w:pPr>
              <w:jc w:val="center"/>
              <w:rPr>
                <w:rFonts w:ascii="Arial" w:hAnsi="Arial" w:cs="Arial"/>
                <w:color w:val="000000"/>
              </w:rPr>
            </w:pPr>
            <w:r>
              <w:rPr>
                <w:rFonts w:ascii="Arial" w:hAnsi="Arial" w:cs="Arial"/>
                <w:color w:val="000000"/>
              </w:rPr>
              <w:t>20</w:t>
            </w:r>
          </w:p>
        </w:tc>
        <w:tc>
          <w:tcPr>
            <w:tcW w:w="1417" w:type="dxa"/>
            <w:tcBorders>
              <w:top w:val="single" w:sz="4" w:space="0" w:color="auto"/>
              <w:left w:val="nil"/>
              <w:bottom w:val="single" w:sz="4" w:space="0" w:color="auto"/>
              <w:right w:val="single" w:sz="4" w:space="0" w:color="auto"/>
            </w:tcBorders>
            <w:noWrap/>
            <w:vAlign w:val="center"/>
          </w:tcPr>
          <w:p w:rsidR="008A5BC2" w:rsidRDefault="008A5BC2" w:rsidP="008A5BC2">
            <w:pPr>
              <w:jc w:val="center"/>
              <w:rPr>
                <w:rFonts w:ascii="Arial" w:eastAsia="Calibri" w:hAnsi="Arial" w:cs="Arial"/>
                <w:sz w:val="18"/>
                <w:szCs w:val="18"/>
              </w:rPr>
            </w:pPr>
          </w:p>
        </w:tc>
        <w:tc>
          <w:tcPr>
            <w:tcW w:w="1594" w:type="dxa"/>
            <w:tcBorders>
              <w:top w:val="single" w:sz="4" w:space="0" w:color="auto"/>
              <w:left w:val="nil"/>
              <w:bottom w:val="single" w:sz="4" w:space="0" w:color="auto"/>
              <w:right w:val="single" w:sz="4" w:space="0" w:color="auto"/>
            </w:tcBorders>
            <w:noWrap/>
            <w:vAlign w:val="center"/>
          </w:tcPr>
          <w:p w:rsidR="008A5BC2" w:rsidRDefault="008A5BC2" w:rsidP="008A5BC2">
            <w:pPr>
              <w:jc w:val="center"/>
              <w:rPr>
                <w:rFonts w:ascii="Arial" w:eastAsia="Calibri" w:hAnsi="Arial" w:cs="Arial"/>
                <w:sz w:val="18"/>
                <w:szCs w:val="18"/>
              </w:rPr>
            </w:pPr>
          </w:p>
        </w:tc>
      </w:tr>
      <w:tr w:rsidR="008A5BC2" w:rsidTr="005C660C">
        <w:trPr>
          <w:trHeight w:val="255"/>
          <w:jc w:val="center"/>
        </w:trPr>
        <w:tc>
          <w:tcPr>
            <w:tcW w:w="562" w:type="dxa"/>
            <w:tcBorders>
              <w:top w:val="single" w:sz="4" w:space="0" w:color="auto"/>
              <w:left w:val="single" w:sz="4" w:space="0" w:color="auto"/>
              <w:bottom w:val="single" w:sz="4" w:space="0" w:color="auto"/>
              <w:right w:val="single" w:sz="4" w:space="0" w:color="auto"/>
            </w:tcBorders>
            <w:vAlign w:val="center"/>
          </w:tcPr>
          <w:p w:rsidR="008A5BC2" w:rsidRPr="006E601A" w:rsidRDefault="008A5BC2" w:rsidP="008A5BC2">
            <w:pPr>
              <w:rPr>
                <w:rFonts w:ascii="Arial" w:hAnsi="Arial" w:cs="Arial"/>
                <w:bCs/>
                <w:color w:val="000000"/>
              </w:rPr>
            </w:pPr>
            <w:r w:rsidRPr="006E601A">
              <w:rPr>
                <w:rFonts w:ascii="Arial" w:hAnsi="Arial" w:cs="Arial"/>
                <w:bCs/>
                <w:color w:val="000000"/>
              </w:rPr>
              <w:t>2.</w:t>
            </w:r>
          </w:p>
        </w:tc>
        <w:tc>
          <w:tcPr>
            <w:tcW w:w="5313" w:type="dxa"/>
            <w:tcBorders>
              <w:top w:val="single" w:sz="4" w:space="0" w:color="auto"/>
              <w:left w:val="single" w:sz="4" w:space="0" w:color="auto"/>
              <w:bottom w:val="single" w:sz="4" w:space="0" w:color="auto"/>
              <w:right w:val="single" w:sz="4" w:space="0" w:color="auto"/>
            </w:tcBorders>
            <w:noWrap/>
            <w:vAlign w:val="center"/>
          </w:tcPr>
          <w:p w:rsidR="008A5BC2" w:rsidRDefault="008A5BC2" w:rsidP="008A5BC2">
            <w:pPr>
              <w:rPr>
                <w:rFonts w:ascii="Arial" w:hAnsi="Arial" w:cs="Arial"/>
                <w:color w:val="000000"/>
              </w:rPr>
            </w:pPr>
            <w:r>
              <w:rPr>
                <w:rFonts w:ascii="Arial" w:hAnsi="Arial" w:cs="Arial"/>
                <w:color w:val="000000"/>
              </w:rPr>
              <w:t>Pean prosty 18 cm  7 i ²/8</w:t>
            </w:r>
          </w:p>
        </w:tc>
        <w:tc>
          <w:tcPr>
            <w:tcW w:w="1917" w:type="dxa"/>
            <w:tcBorders>
              <w:top w:val="single" w:sz="4" w:space="0" w:color="auto"/>
              <w:left w:val="nil"/>
              <w:bottom w:val="single" w:sz="4" w:space="0" w:color="auto"/>
              <w:right w:val="single" w:sz="4" w:space="0" w:color="auto"/>
            </w:tcBorders>
            <w:vAlign w:val="center"/>
          </w:tcPr>
          <w:p w:rsidR="008A5BC2" w:rsidRDefault="008A5BC2" w:rsidP="008A5BC2">
            <w:pPr>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8A5BC2" w:rsidRDefault="008A5BC2" w:rsidP="008A5BC2">
            <w:pPr>
              <w:jc w:val="center"/>
              <w:rPr>
                <w:rFonts w:ascii="Arial" w:eastAsia="Calibri" w:hAnsi="Arial" w:cs="Arial"/>
                <w:sz w:val="18"/>
                <w:szCs w:val="18"/>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8A5BC2" w:rsidRDefault="008A5BC2" w:rsidP="008A5BC2">
            <w:pPr>
              <w:jc w:val="center"/>
              <w:rPr>
                <w:rFonts w:ascii="Arial" w:hAnsi="Arial" w:cs="Arial"/>
                <w:sz w:val="18"/>
                <w:szCs w:val="18"/>
              </w:rPr>
            </w:pPr>
            <w:r>
              <w:rPr>
                <w:rFonts w:ascii="Arial" w:hAnsi="Arial" w:cs="Arial"/>
                <w:sz w:val="18"/>
                <w:szCs w:val="18"/>
              </w:rPr>
              <w:t>Szt.</w:t>
            </w:r>
          </w:p>
        </w:tc>
        <w:tc>
          <w:tcPr>
            <w:tcW w:w="851" w:type="dxa"/>
            <w:tcBorders>
              <w:top w:val="single" w:sz="4" w:space="0" w:color="auto"/>
              <w:left w:val="nil"/>
              <w:bottom w:val="single" w:sz="4" w:space="0" w:color="auto"/>
              <w:right w:val="single" w:sz="4" w:space="0" w:color="auto"/>
            </w:tcBorders>
            <w:noWrap/>
            <w:vAlign w:val="center"/>
          </w:tcPr>
          <w:p w:rsidR="008A5BC2" w:rsidRDefault="008A5BC2" w:rsidP="008A5BC2">
            <w:pPr>
              <w:jc w:val="center"/>
              <w:rPr>
                <w:rFonts w:ascii="Arial" w:hAnsi="Arial" w:cs="Arial"/>
                <w:color w:val="000000"/>
              </w:rPr>
            </w:pPr>
            <w:r>
              <w:rPr>
                <w:rFonts w:ascii="Arial" w:hAnsi="Arial" w:cs="Arial"/>
                <w:color w:val="000000"/>
              </w:rPr>
              <w:t>10</w:t>
            </w:r>
          </w:p>
        </w:tc>
        <w:tc>
          <w:tcPr>
            <w:tcW w:w="1417" w:type="dxa"/>
            <w:tcBorders>
              <w:top w:val="single" w:sz="4" w:space="0" w:color="auto"/>
              <w:left w:val="nil"/>
              <w:bottom w:val="single" w:sz="4" w:space="0" w:color="auto"/>
              <w:right w:val="single" w:sz="4" w:space="0" w:color="auto"/>
            </w:tcBorders>
            <w:noWrap/>
            <w:vAlign w:val="center"/>
          </w:tcPr>
          <w:p w:rsidR="008A5BC2" w:rsidRDefault="008A5BC2" w:rsidP="008A5BC2">
            <w:pPr>
              <w:jc w:val="center"/>
              <w:rPr>
                <w:rFonts w:ascii="Arial" w:eastAsia="Calibri" w:hAnsi="Arial" w:cs="Arial"/>
                <w:sz w:val="18"/>
                <w:szCs w:val="18"/>
              </w:rPr>
            </w:pPr>
          </w:p>
        </w:tc>
        <w:tc>
          <w:tcPr>
            <w:tcW w:w="1594" w:type="dxa"/>
            <w:tcBorders>
              <w:top w:val="single" w:sz="4" w:space="0" w:color="auto"/>
              <w:left w:val="nil"/>
              <w:bottom w:val="single" w:sz="4" w:space="0" w:color="auto"/>
              <w:right w:val="single" w:sz="4" w:space="0" w:color="auto"/>
            </w:tcBorders>
            <w:noWrap/>
            <w:vAlign w:val="center"/>
          </w:tcPr>
          <w:p w:rsidR="008A5BC2" w:rsidRDefault="008A5BC2" w:rsidP="008A5BC2">
            <w:pPr>
              <w:jc w:val="center"/>
              <w:rPr>
                <w:rFonts w:ascii="Arial" w:eastAsia="Calibri" w:hAnsi="Arial" w:cs="Arial"/>
                <w:sz w:val="18"/>
                <w:szCs w:val="18"/>
              </w:rPr>
            </w:pPr>
          </w:p>
        </w:tc>
      </w:tr>
      <w:tr w:rsidR="008A5BC2" w:rsidTr="005C660C">
        <w:trPr>
          <w:trHeight w:val="255"/>
          <w:jc w:val="center"/>
        </w:trPr>
        <w:tc>
          <w:tcPr>
            <w:tcW w:w="562" w:type="dxa"/>
            <w:tcBorders>
              <w:top w:val="single" w:sz="4" w:space="0" w:color="auto"/>
              <w:left w:val="single" w:sz="4" w:space="0" w:color="auto"/>
              <w:bottom w:val="single" w:sz="4" w:space="0" w:color="auto"/>
              <w:right w:val="single" w:sz="4" w:space="0" w:color="auto"/>
            </w:tcBorders>
            <w:vAlign w:val="center"/>
          </w:tcPr>
          <w:p w:rsidR="008A5BC2" w:rsidRPr="006E601A" w:rsidRDefault="008A5BC2" w:rsidP="008A5BC2">
            <w:pPr>
              <w:rPr>
                <w:rFonts w:ascii="Arial" w:hAnsi="Arial" w:cs="Arial"/>
                <w:bCs/>
                <w:color w:val="000000"/>
              </w:rPr>
            </w:pPr>
            <w:r w:rsidRPr="006E601A">
              <w:rPr>
                <w:rFonts w:ascii="Arial" w:hAnsi="Arial" w:cs="Arial"/>
                <w:bCs/>
                <w:color w:val="000000"/>
              </w:rPr>
              <w:t>3.</w:t>
            </w:r>
          </w:p>
        </w:tc>
        <w:tc>
          <w:tcPr>
            <w:tcW w:w="5313" w:type="dxa"/>
            <w:tcBorders>
              <w:top w:val="single" w:sz="4" w:space="0" w:color="auto"/>
              <w:left w:val="single" w:sz="4" w:space="0" w:color="auto"/>
              <w:bottom w:val="single" w:sz="4" w:space="0" w:color="auto"/>
              <w:right w:val="single" w:sz="4" w:space="0" w:color="auto"/>
            </w:tcBorders>
            <w:noWrap/>
            <w:vAlign w:val="center"/>
          </w:tcPr>
          <w:p w:rsidR="008A5BC2" w:rsidRDefault="008A5BC2" w:rsidP="008A5BC2">
            <w:pPr>
              <w:rPr>
                <w:rFonts w:ascii="Arial" w:hAnsi="Arial" w:cs="Arial"/>
                <w:color w:val="000000"/>
              </w:rPr>
            </w:pPr>
            <w:r>
              <w:rPr>
                <w:rFonts w:ascii="Arial" w:hAnsi="Arial" w:cs="Arial"/>
                <w:color w:val="000000"/>
              </w:rPr>
              <w:t>Kleszczyki pean proste 14 cm</w:t>
            </w:r>
          </w:p>
        </w:tc>
        <w:tc>
          <w:tcPr>
            <w:tcW w:w="1917" w:type="dxa"/>
            <w:tcBorders>
              <w:top w:val="single" w:sz="4" w:space="0" w:color="auto"/>
              <w:left w:val="nil"/>
              <w:bottom w:val="single" w:sz="4" w:space="0" w:color="auto"/>
              <w:right w:val="single" w:sz="4" w:space="0" w:color="auto"/>
            </w:tcBorders>
            <w:vAlign w:val="center"/>
          </w:tcPr>
          <w:p w:rsidR="008A5BC2" w:rsidRDefault="008A5BC2" w:rsidP="008A5BC2">
            <w:pPr>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8A5BC2" w:rsidRDefault="008A5BC2" w:rsidP="008A5BC2">
            <w:pPr>
              <w:jc w:val="center"/>
              <w:rPr>
                <w:rFonts w:ascii="Arial" w:eastAsia="Calibri" w:hAnsi="Arial" w:cs="Arial"/>
                <w:sz w:val="18"/>
                <w:szCs w:val="18"/>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8A5BC2" w:rsidRDefault="008A5BC2" w:rsidP="008A5BC2">
            <w:pPr>
              <w:jc w:val="center"/>
              <w:rPr>
                <w:rFonts w:ascii="Arial" w:hAnsi="Arial" w:cs="Arial"/>
                <w:sz w:val="18"/>
                <w:szCs w:val="18"/>
              </w:rPr>
            </w:pPr>
            <w:r>
              <w:rPr>
                <w:rFonts w:ascii="Arial" w:hAnsi="Arial" w:cs="Arial"/>
                <w:sz w:val="18"/>
                <w:szCs w:val="18"/>
              </w:rPr>
              <w:t>Szt.</w:t>
            </w:r>
          </w:p>
        </w:tc>
        <w:tc>
          <w:tcPr>
            <w:tcW w:w="851" w:type="dxa"/>
            <w:tcBorders>
              <w:top w:val="single" w:sz="4" w:space="0" w:color="auto"/>
              <w:left w:val="nil"/>
              <w:bottom w:val="single" w:sz="4" w:space="0" w:color="auto"/>
              <w:right w:val="single" w:sz="4" w:space="0" w:color="auto"/>
            </w:tcBorders>
            <w:noWrap/>
            <w:vAlign w:val="center"/>
          </w:tcPr>
          <w:p w:rsidR="008A5BC2" w:rsidRDefault="008A5BC2" w:rsidP="008A5BC2">
            <w:pPr>
              <w:jc w:val="center"/>
              <w:rPr>
                <w:rFonts w:ascii="Arial" w:hAnsi="Arial" w:cs="Arial"/>
                <w:color w:val="000000"/>
              </w:rPr>
            </w:pPr>
            <w:r>
              <w:rPr>
                <w:rFonts w:ascii="Arial" w:hAnsi="Arial" w:cs="Arial"/>
                <w:color w:val="000000"/>
              </w:rPr>
              <w:t>5</w:t>
            </w:r>
          </w:p>
        </w:tc>
        <w:tc>
          <w:tcPr>
            <w:tcW w:w="1417" w:type="dxa"/>
            <w:tcBorders>
              <w:top w:val="single" w:sz="4" w:space="0" w:color="auto"/>
              <w:left w:val="nil"/>
              <w:bottom w:val="single" w:sz="4" w:space="0" w:color="auto"/>
              <w:right w:val="single" w:sz="4" w:space="0" w:color="auto"/>
            </w:tcBorders>
            <w:noWrap/>
            <w:vAlign w:val="center"/>
          </w:tcPr>
          <w:p w:rsidR="008A5BC2" w:rsidRDefault="008A5BC2" w:rsidP="008A5BC2">
            <w:pPr>
              <w:jc w:val="center"/>
              <w:rPr>
                <w:rFonts w:ascii="Arial" w:eastAsia="Calibri" w:hAnsi="Arial" w:cs="Arial"/>
                <w:sz w:val="18"/>
                <w:szCs w:val="18"/>
              </w:rPr>
            </w:pPr>
          </w:p>
        </w:tc>
        <w:tc>
          <w:tcPr>
            <w:tcW w:w="1594" w:type="dxa"/>
            <w:tcBorders>
              <w:top w:val="single" w:sz="4" w:space="0" w:color="auto"/>
              <w:left w:val="nil"/>
              <w:bottom w:val="single" w:sz="4" w:space="0" w:color="auto"/>
              <w:right w:val="single" w:sz="4" w:space="0" w:color="auto"/>
            </w:tcBorders>
            <w:noWrap/>
            <w:vAlign w:val="center"/>
          </w:tcPr>
          <w:p w:rsidR="008A5BC2" w:rsidRDefault="008A5BC2" w:rsidP="008A5BC2">
            <w:pPr>
              <w:jc w:val="center"/>
              <w:rPr>
                <w:rFonts w:ascii="Arial" w:eastAsia="Calibri" w:hAnsi="Arial" w:cs="Arial"/>
                <w:sz w:val="18"/>
                <w:szCs w:val="18"/>
              </w:rPr>
            </w:pPr>
          </w:p>
        </w:tc>
      </w:tr>
      <w:tr w:rsidR="008A5BC2" w:rsidTr="005C660C">
        <w:trPr>
          <w:trHeight w:val="491"/>
          <w:jc w:val="center"/>
        </w:trPr>
        <w:tc>
          <w:tcPr>
            <w:tcW w:w="562" w:type="dxa"/>
            <w:tcBorders>
              <w:top w:val="single" w:sz="4" w:space="0" w:color="auto"/>
              <w:left w:val="single" w:sz="4" w:space="0" w:color="auto"/>
              <w:bottom w:val="single" w:sz="4" w:space="0" w:color="auto"/>
              <w:right w:val="single" w:sz="4" w:space="0" w:color="auto"/>
            </w:tcBorders>
            <w:vAlign w:val="center"/>
          </w:tcPr>
          <w:p w:rsidR="008A5BC2" w:rsidRPr="006E601A" w:rsidRDefault="008A5BC2" w:rsidP="008A5BC2">
            <w:pPr>
              <w:rPr>
                <w:rFonts w:ascii="Arial" w:hAnsi="Arial" w:cs="Arial"/>
                <w:bCs/>
                <w:color w:val="000000"/>
              </w:rPr>
            </w:pPr>
            <w:r>
              <w:rPr>
                <w:rFonts w:ascii="Arial" w:hAnsi="Arial" w:cs="Arial"/>
                <w:bCs/>
                <w:color w:val="000000"/>
              </w:rPr>
              <w:t>4</w:t>
            </w:r>
            <w:r w:rsidRPr="006E601A">
              <w:rPr>
                <w:rFonts w:ascii="Arial" w:hAnsi="Arial" w:cs="Arial"/>
                <w:bCs/>
                <w:color w:val="000000"/>
              </w:rPr>
              <w:t>.</w:t>
            </w:r>
          </w:p>
        </w:tc>
        <w:tc>
          <w:tcPr>
            <w:tcW w:w="5313" w:type="dxa"/>
            <w:tcBorders>
              <w:top w:val="single" w:sz="4" w:space="0" w:color="auto"/>
              <w:left w:val="single" w:sz="4" w:space="0" w:color="auto"/>
              <w:bottom w:val="single" w:sz="4" w:space="0" w:color="auto"/>
              <w:right w:val="single" w:sz="4" w:space="0" w:color="auto"/>
            </w:tcBorders>
            <w:noWrap/>
            <w:vAlign w:val="center"/>
          </w:tcPr>
          <w:p w:rsidR="008A5BC2" w:rsidRDefault="008A5BC2" w:rsidP="008A5BC2">
            <w:pPr>
              <w:rPr>
                <w:rFonts w:ascii="Arial" w:hAnsi="Arial" w:cs="Arial"/>
                <w:color w:val="000000"/>
              </w:rPr>
            </w:pPr>
            <w:r>
              <w:rPr>
                <w:rFonts w:ascii="Arial" w:hAnsi="Arial" w:cs="Arial"/>
                <w:color w:val="000000"/>
              </w:rPr>
              <w:t>Kleszczyki pean odgięte 14 cm</w:t>
            </w:r>
          </w:p>
        </w:tc>
        <w:tc>
          <w:tcPr>
            <w:tcW w:w="1917" w:type="dxa"/>
            <w:tcBorders>
              <w:top w:val="single" w:sz="4" w:space="0" w:color="auto"/>
              <w:left w:val="nil"/>
              <w:bottom w:val="single" w:sz="4" w:space="0" w:color="auto"/>
              <w:right w:val="single" w:sz="4" w:space="0" w:color="auto"/>
            </w:tcBorders>
            <w:vAlign w:val="center"/>
          </w:tcPr>
          <w:p w:rsidR="008A5BC2" w:rsidRDefault="008A5BC2" w:rsidP="008A5BC2">
            <w:pPr>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8A5BC2" w:rsidRDefault="008A5BC2" w:rsidP="008A5BC2">
            <w:pPr>
              <w:jc w:val="center"/>
              <w:rPr>
                <w:rFonts w:ascii="Arial" w:eastAsia="Calibri" w:hAnsi="Arial" w:cs="Arial"/>
                <w:sz w:val="18"/>
                <w:szCs w:val="18"/>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8A5BC2" w:rsidRDefault="008A5BC2" w:rsidP="008A5BC2">
            <w:pPr>
              <w:jc w:val="center"/>
              <w:rPr>
                <w:rFonts w:ascii="Arial" w:hAnsi="Arial" w:cs="Arial"/>
                <w:sz w:val="18"/>
                <w:szCs w:val="18"/>
              </w:rPr>
            </w:pPr>
            <w:r>
              <w:rPr>
                <w:rFonts w:ascii="Arial" w:hAnsi="Arial" w:cs="Arial"/>
                <w:sz w:val="18"/>
                <w:szCs w:val="18"/>
              </w:rPr>
              <w:t>Szt.</w:t>
            </w:r>
          </w:p>
        </w:tc>
        <w:tc>
          <w:tcPr>
            <w:tcW w:w="851" w:type="dxa"/>
            <w:tcBorders>
              <w:top w:val="single" w:sz="4" w:space="0" w:color="auto"/>
              <w:left w:val="nil"/>
              <w:bottom w:val="single" w:sz="4" w:space="0" w:color="auto"/>
              <w:right w:val="single" w:sz="4" w:space="0" w:color="auto"/>
            </w:tcBorders>
            <w:noWrap/>
            <w:vAlign w:val="center"/>
          </w:tcPr>
          <w:p w:rsidR="008A5BC2" w:rsidRDefault="008A5BC2" w:rsidP="008A5BC2">
            <w:pPr>
              <w:jc w:val="center"/>
              <w:rPr>
                <w:rFonts w:ascii="Arial" w:hAnsi="Arial" w:cs="Arial"/>
                <w:color w:val="000000"/>
              </w:rPr>
            </w:pPr>
            <w:r>
              <w:rPr>
                <w:rFonts w:ascii="Arial" w:hAnsi="Arial" w:cs="Arial"/>
                <w:color w:val="000000"/>
              </w:rPr>
              <w:t>5</w:t>
            </w:r>
          </w:p>
        </w:tc>
        <w:tc>
          <w:tcPr>
            <w:tcW w:w="1417" w:type="dxa"/>
            <w:tcBorders>
              <w:top w:val="single" w:sz="4" w:space="0" w:color="auto"/>
              <w:left w:val="nil"/>
              <w:bottom w:val="single" w:sz="4" w:space="0" w:color="auto"/>
              <w:right w:val="single" w:sz="4" w:space="0" w:color="auto"/>
            </w:tcBorders>
            <w:noWrap/>
            <w:vAlign w:val="center"/>
          </w:tcPr>
          <w:p w:rsidR="008A5BC2" w:rsidRDefault="008A5BC2" w:rsidP="008A5BC2">
            <w:pPr>
              <w:jc w:val="center"/>
              <w:rPr>
                <w:rFonts w:ascii="Arial" w:eastAsia="Calibri" w:hAnsi="Arial" w:cs="Arial"/>
                <w:sz w:val="18"/>
                <w:szCs w:val="18"/>
              </w:rPr>
            </w:pPr>
          </w:p>
        </w:tc>
        <w:tc>
          <w:tcPr>
            <w:tcW w:w="1594" w:type="dxa"/>
            <w:tcBorders>
              <w:top w:val="single" w:sz="4" w:space="0" w:color="auto"/>
              <w:left w:val="nil"/>
              <w:bottom w:val="single" w:sz="4" w:space="0" w:color="auto"/>
              <w:right w:val="single" w:sz="4" w:space="0" w:color="auto"/>
            </w:tcBorders>
            <w:noWrap/>
            <w:vAlign w:val="center"/>
          </w:tcPr>
          <w:p w:rsidR="008A5BC2" w:rsidRDefault="008A5BC2" w:rsidP="008A5BC2">
            <w:pPr>
              <w:jc w:val="center"/>
              <w:rPr>
                <w:rFonts w:ascii="Arial" w:eastAsia="Calibri" w:hAnsi="Arial" w:cs="Arial"/>
                <w:sz w:val="18"/>
                <w:szCs w:val="18"/>
              </w:rPr>
            </w:pPr>
          </w:p>
        </w:tc>
      </w:tr>
      <w:tr w:rsidR="008A5BC2" w:rsidTr="005C660C">
        <w:trPr>
          <w:trHeight w:val="255"/>
          <w:jc w:val="center"/>
        </w:trPr>
        <w:tc>
          <w:tcPr>
            <w:tcW w:w="562" w:type="dxa"/>
            <w:tcBorders>
              <w:top w:val="single" w:sz="4" w:space="0" w:color="auto"/>
              <w:left w:val="single" w:sz="4" w:space="0" w:color="auto"/>
              <w:bottom w:val="single" w:sz="4" w:space="0" w:color="auto"/>
              <w:right w:val="single" w:sz="4" w:space="0" w:color="auto"/>
            </w:tcBorders>
            <w:vAlign w:val="center"/>
          </w:tcPr>
          <w:p w:rsidR="008A5BC2" w:rsidRPr="006E601A" w:rsidRDefault="008A5BC2" w:rsidP="008A5BC2">
            <w:pPr>
              <w:rPr>
                <w:rFonts w:ascii="Arial" w:hAnsi="Arial" w:cs="Arial"/>
                <w:bCs/>
                <w:color w:val="000000"/>
              </w:rPr>
            </w:pPr>
            <w:r>
              <w:rPr>
                <w:rFonts w:ascii="Arial" w:hAnsi="Arial" w:cs="Arial"/>
                <w:bCs/>
                <w:color w:val="000000"/>
              </w:rPr>
              <w:lastRenderedPageBreak/>
              <w:t>5</w:t>
            </w:r>
            <w:r w:rsidRPr="006E601A">
              <w:rPr>
                <w:rFonts w:ascii="Arial" w:hAnsi="Arial" w:cs="Arial"/>
                <w:bCs/>
                <w:color w:val="000000"/>
              </w:rPr>
              <w:t>.</w:t>
            </w:r>
          </w:p>
        </w:tc>
        <w:tc>
          <w:tcPr>
            <w:tcW w:w="5313" w:type="dxa"/>
            <w:tcBorders>
              <w:top w:val="single" w:sz="4" w:space="0" w:color="auto"/>
              <w:left w:val="single" w:sz="4" w:space="0" w:color="auto"/>
              <w:bottom w:val="single" w:sz="4" w:space="0" w:color="auto"/>
              <w:right w:val="single" w:sz="4" w:space="0" w:color="auto"/>
            </w:tcBorders>
            <w:noWrap/>
            <w:vAlign w:val="center"/>
          </w:tcPr>
          <w:p w:rsidR="008A5BC2" w:rsidRDefault="008A5BC2" w:rsidP="008A5BC2">
            <w:pPr>
              <w:rPr>
                <w:rFonts w:ascii="Arial" w:hAnsi="Arial" w:cs="Arial"/>
                <w:color w:val="000000"/>
              </w:rPr>
            </w:pPr>
            <w:r>
              <w:rPr>
                <w:rFonts w:ascii="Arial" w:hAnsi="Arial" w:cs="Arial"/>
                <w:color w:val="000000"/>
              </w:rPr>
              <w:t>Kocher prosty 18,5 cm 7 i ²/8</w:t>
            </w:r>
          </w:p>
        </w:tc>
        <w:tc>
          <w:tcPr>
            <w:tcW w:w="1917" w:type="dxa"/>
            <w:tcBorders>
              <w:top w:val="single" w:sz="4" w:space="0" w:color="auto"/>
              <w:left w:val="nil"/>
              <w:bottom w:val="single" w:sz="4" w:space="0" w:color="auto"/>
              <w:right w:val="single" w:sz="4" w:space="0" w:color="auto"/>
            </w:tcBorders>
            <w:vAlign w:val="center"/>
          </w:tcPr>
          <w:p w:rsidR="008A5BC2" w:rsidRDefault="008A5BC2" w:rsidP="008A5BC2">
            <w:pPr>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8A5BC2" w:rsidRDefault="008A5BC2" w:rsidP="008A5BC2">
            <w:pPr>
              <w:jc w:val="center"/>
              <w:rPr>
                <w:rFonts w:ascii="Arial" w:eastAsia="Calibri" w:hAnsi="Arial" w:cs="Arial"/>
                <w:sz w:val="18"/>
                <w:szCs w:val="18"/>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8A5BC2" w:rsidRDefault="008A5BC2" w:rsidP="008A5BC2">
            <w:pPr>
              <w:jc w:val="center"/>
              <w:rPr>
                <w:rFonts w:ascii="Arial" w:hAnsi="Arial" w:cs="Arial"/>
                <w:sz w:val="18"/>
                <w:szCs w:val="18"/>
              </w:rPr>
            </w:pPr>
            <w:r>
              <w:rPr>
                <w:rFonts w:ascii="Arial" w:hAnsi="Arial" w:cs="Arial"/>
                <w:sz w:val="18"/>
                <w:szCs w:val="18"/>
              </w:rPr>
              <w:t>Szt.</w:t>
            </w:r>
          </w:p>
        </w:tc>
        <w:tc>
          <w:tcPr>
            <w:tcW w:w="851" w:type="dxa"/>
            <w:tcBorders>
              <w:top w:val="single" w:sz="4" w:space="0" w:color="auto"/>
              <w:left w:val="nil"/>
              <w:bottom w:val="single" w:sz="4" w:space="0" w:color="auto"/>
              <w:right w:val="single" w:sz="4" w:space="0" w:color="auto"/>
            </w:tcBorders>
            <w:noWrap/>
            <w:vAlign w:val="center"/>
          </w:tcPr>
          <w:p w:rsidR="008A5BC2" w:rsidRDefault="008A5BC2" w:rsidP="008A5BC2">
            <w:pPr>
              <w:jc w:val="center"/>
              <w:rPr>
                <w:rFonts w:ascii="Arial" w:hAnsi="Arial" w:cs="Arial"/>
                <w:color w:val="000000"/>
              </w:rPr>
            </w:pPr>
            <w:r>
              <w:rPr>
                <w:rFonts w:ascii="Arial" w:hAnsi="Arial" w:cs="Arial"/>
                <w:color w:val="000000"/>
              </w:rPr>
              <w:t>20</w:t>
            </w:r>
          </w:p>
        </w:tc>
        <w:tc>
          <w:tcPr>
            <w:tcW w:w="1417" w:type="dxa"/>
            <w:tcBorders>
              <w:top w:val="single" w:sz="4" w:space="0" w:color="auto"/>
              <w:left w:val="nil"/>
              <w:bottom w:val="single" w:sz="4" w:space="0" w:color="auto"/>
              <w:right w:val="single" w:sz="4" w:space="0" w:color="auto"/>
            </w:tcBorders>
            <w:noWrap/>
            <w:vAlign w:val="center"/>
          </w:tcPr>
          <w:p w:rsidR="008A5BC2" w:rsidRDefault="008A5BC2" w:rsidP="008A5BC2">
            <w:pPr>
              <w:jc w:val="center"/>
              <w:rPr>
                <w:rFonts w:ascii="Arial" w:eastAsia="Calibri" w:hAnsi="Arial" w:cs="Arial"/>
                <w:sz w:val="18"/>
                <w:szCs w:val="18"/>
              </w:rPr>
            </w:pPr>
          </w:p>
        </w:tc>
        <w:tc>
          <w:tcPr>
            <w:tcW w:w="1594" w:type="dxa"/>
            <w:tcBorders>
              <w:top w:val="single" w:sz="4" w:space="0" w:color="auto"/>
              <w:left w:val="nil"/>
              <w:bottom w:val="single" w:sz="4" w:space="0" w:color="auto"/>
              <w:right w:val="single" w:sz="4" w:space="0" w:color="auto"/>
            </w:tcBorders>
            <w:noWrap/>
            <w:vAlign w:val="center"/>
          </w:tcPr>
          <w:p w:rsidR="008A5BC2" w:rsidRDefault="008A5BC2" w:rsidP="008A5BC2">
            <w:pPr>
              <w:jc w:val="center"/>
              <w:rPr>
                <w:rFonts w:ascii="Arial" w:eastAsia="Calibri" w:hAnsi="Arial" w:cs="Arial"/>
                <w:sz w:val="18"/>
                <w:szCs w:val="18"/>
              </w:rPr>
            </w:pPr>
          </w:p>
        </w:tc>
      </w:tr>
      <w:tr w:rsidR="008A5BC2" w:rsidTr="005C660C">
        <w:trPr>
          <w:trHeight w:val="255"/>
          <w:jc w:val="center"/>
        </w:trPr>
        <w:tc>
          <w:tcPr>
            <w:tcW w:w="562" w:type="dxa"/>
            <w:tcBorders>
              <w:top w:val="single" w:sz="4" w:space="0" w:color="auto"/>
              <w:left w:val="single" w:sz="4" w:space="0" w:color="auto"/>
              <w:bottom w:val="single" w:sz="4" w:space="0" w:color="auto"/>
              <w:right w:val="single" w:sz="4" w:space="0" w:color="auto"/>
            </w:tcBorders>
            <w:vAlign w:val="center"/>
          </w:tcPr>
          <w:p w:rsidR="008A5BC2" w:rsidRPr="006E601A" w:rsidRDefault="008A5BC2" w:rsidP="008A5BC2">
            <w:pPr>
              <w:rPr>
                <w:rFonts w:ascii="Arial" w:hAnsi="Arial" w:cs="Arial"/>
                <w:bCs/>
                <w:color w:val="000000"/>
              </w:rPr>
            </w:pPr>
            <w:r>
              <w:rPr>
                <w:rFonts w:ascii="Arial" w:hAnsi="Arial" w:cs="Arial"/>
                <w:bCs/>
                <w:color w:val="000000"/>
              </w:rPr>
              <w:t>6</w:t>
            </w:r>
            <w:r w:rsidRPr="006E601A">
              <w:rPr>
                <w:rFonts w:ascii="Arial" w:hAnsi="Arial" w:cs="Arial"/>
                <w:bCs/>
                <w:color w:val="000000"/>
              </w:rPr>
              <w:t>.</w:t>
            </w:r>
          </w:p>
        </w:tc>
        <w:tc>
          <w:tcPr>
            <w:tcW w:w="5313" w:type="dxa"/>
            <w:tcBorders>
              <w:top w:val="single" w:sz="4" w:space="0" w:color="auto"/>
              <w:left w:val="single" w:sz="4" w:space="0" w:color="auto"/>
              <w:bottom w:val="single" w:sz="4" w:space="0" w:color="auto"/>
              <w:right w:val="single" w:sz="4" w:space="0" w:color="auto"/>
            </w:tcBorders>
            <w:noWrap/>
            <w:vAlign w:val="center"/>
          </w:tcPr>
          <w:p w:rsidR="008A5BC2" w:rsidRDefault="008A5BC2" w:rsidP="008A5BC2">
            <w:pPr>
              <w:rPr>
                <w:rFonts w:ascii="Arial" w:hAnsi="Arial" w:cs="Arial"/>
                <w:color w:val="000000"/>
              </w:rPr>
            </w:pPr>
            <w:proofErr w:type="spellStart"/>
            <w:r>
              <w:rPr>
                <w:rFonts w:ascii="Arial" w:hAnsi="Arial" w:cs="Arial"/>
                <w:color w:val="000000"/>
              </w:rPr>
              <w:t>Szpatuła</w:t>
            </w:r>
            <w:proofErr w:type="spellEnd"/>
            <w:r>
              <w:rPr>
                <w:rFonts w:ascii="Arial" w:hAnsi="Arial" w:cs="Arial"/>
                <w:color w:val="000000"/>
              </w:rPr>
              <w:t xml:space="preserve"> do jelit prosta Bujalskiego, prosta</w:t>
            </w:r>
          </w:p>
        </w:tc>
        <w:tc>
          <w:tcPr>
            <w:tcW w:w="1917" w:type="dxa"/>
            <w:tcBorders>
              <w:top w:val="single" w:sz="4" w:space="0" w:color="auto"/>
              <w:left w:val="nil"/>
              <w:bottom w:val="single" w:sz="4" w:space="0" w:color="auto"/>
              <w:right w:val="single" w:sz="4" w:space="0" w:color="auto"/>
            </w:tcBorders>
            <w:vAlign w:val="center"/>
          </w:tcPr>
          <w:p w:rsidR="008A5BC2" w:rsidRDefault="008A5BC2" w:rsidP="008A5BC2">
            <w:pPr>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8A5BC2" w:rsidRDefault="008A5BC2" w:rsidP="008A5BC2">
            <w:pPr>
              <w:jc w:val="center"/>
              <w:rPr>
                <w:rFonts w:ascii="Arial" w:eastAsia="Calibri" w:hAnsi="Arial" w:cs="Arial"/>
                <w:sz w:val="18"/>
                <w:szCs w:val="18"/>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8A5BC2" w:rsidRDefault="008A5BC2" w:rsidP="008A5BC2">
            <w:pPr>
              <w:jc w:val="center"/>
              <w:rPr>
                <w:rFonts w:ascii="Arial" w:hAnsi="Arial" w:cs="Arial"/>
                <w:sz w:val="18"/>
                <w:szCs w:val="18"/>
              </w:rPr>
            </w:pPr>
            <w:r>
              <w:rPr>
                <w:rFonts w:ascii="Arial" w:hAnsi="Arial" w:cs="Arial"/>
                <w:sz w:val="18"/>
                <w:szCs w:val="18"/>
              </w:rPr>
              <w:t>Szt.</w:t>
            </w:r>
          </w:p>
        </w:tc>
        <w:tc>
          <w:tcPr>
            <w:tcW w:w="851" w:type="dxa"/>
            <w:tcBorders>
              <w:top w:val="single" w:sz="4" w:space="0" w:color="auto"/>
              <w:left w:val="nil"/>
              <w:bottom w:val="single" w:sz="4" w:space="0" w:color="auto"/>
              <w:right w:val="single" w:sz="4" w:space="0" w:color="auto"/>
            </w:tcBorders>
            <w:noWrap/>
            <w:vAlign w:val="center"/>
          </w:tcPr>
          <w:p w:rsidR="008A5BC2" w:rsidRDefault="008A5BC2" w:rsidP="008A5BC2">
            <w:pPr>
              <w:jc w:val="center"/>
              <w:rPr>
                <w:rFonts w:ascii="Arial" w:hAnsi="Arial" w:cs="Arial"/>
                <w:color w:val="000000"/>
              </w:rPr>
            </w:pPr>
            <w:r>
              <w:rPr>
                <w:rFonts w:ascii="Arial" w:hAnsi="Arial" w:cs="Arial"/>
                <w:color w:val="000000"/>
              </w:rPr>
              <w:t>2</w:t>
            </w:r>
          </w:p>
        </w:tc>
        <w:tc>
          <w:tcPr>
            <w:tcW w:w="1417" w:type="dxa"/>
            <w:tcBorders>
              <w:top w:val="single" w:sz="4" w:space="0" w:color="auto"/>
              <w:left w:val="nil"/>
              <w:bottom w:val="single" w:sz="4" w:space="0" w:color="auto"/>
              <w:right w:val="single" w:sz="4" w:space="0" w:color="auto"/>
            </w:tcBorders>
            <w:noWrap/>
            <w:vAlign w:val="center"/>
          </w:tcPr>
          <w:p w:rsidR="008A5BC2" w:rsidRDefault="008A5BC2" w:rsidP="008A5BC2">
            <w:pPr>
              <w:jc w:val="center"/>
              <w:rPr>
                <w:rFonts w:ascii="Arial" w:eastAsia="Calibri" w:hAnsi="Arial" w:cs="Arial"/>
                <w:sz w:val="18"/>
                <w:szCs w:val="18"/>
              </w:rPr>
            </w:pPr>
          </w:p>
        </w:tc>
        <w:tc>
          <w:tcPr>
            <w:tcW w:w="1594" w:type="dxa"/>
            <w:tcBorders>
              <w:top w:val="single" w:sz="4" w:space="0" w:color="auto"/>
              <w:left w:val="nil"/>
              <w:bottom w:val="single" w:sz="4" w:space="0" w:color="auto"/>
              <w:right w:val="single" w:sz="4" w:space="0" w:color="auto"/>
            </w:tcBorders>
            <w:noWrap/>
            <w:vAlign w:val="center"/>
          </w:tcPr>
          <w:p w:rsidR="008A5BC2" w:rsidRDefault="008A5BC2" w:rsidP="008A5BC2">
            <w:pPr>
              <w:jc w:val="center"/>
              <w:rPr>
                <w:rFonts w:ascii="Arial" w:eastAsia="Calibri" w:hAnsi="Arial" w:cs="Arial"/>
                <w:sz w:val="18"/>
                <w:szCs w:val="18"/>
              </w:rPr>
            </w:pPr>
          </w:p>
        </w:tc>
      </w:tr>
      <w:tr w:rsidR="008A5BC2" w:rsidTr="003E4EA3">
        <w:trPr>
          <w:trHeight w:val="448"/>
          <w:jc w:val="center"/>
        </w:trPr>
        <w:tc>
          <w:tcPr>
            <w:tcW w:w="562" w:type="dxa"/>
            <w:tcBorders>
              <w:top w:val="single" w:sz="4" w:space="0" w:color="auto"/>
              <w:left w:val="single" w:sz="4" w:space="0" w:color="auto"/>
              <w:bottom w:val="single" w:sz="4" w:space="0" w:color="auto"/>
              <w:right w:val="single" w:sz="4" w:space="0" w:color="auto"/>
            </w:tcBorders>
            <w:vAlign w:val="center"/>
          </w:tcPr>
          <w:p w:rsidR="008A5BC2" w:rsidRPr="006E601A" w:rsidRDefault="008A5BC2" w:rsidP="008A5BC2">
            <w:pPr>
              <w:rPr>
                <w:rFonts w:ascii="Arial" w:hAnsi="Arial" w:cs="Arial"/>
                <w:bCs/>
                <w:color w:val="000000"/>
              </w:rPr>
            </w:pPr>
            <w:r>
              <w:rPr>
                <w:rFonts w:ascii="Arial" w:hAnsi="Arial" w:cs="Arial"/>
                <w:bCs/>
                <w:color w:val="000000"/>
              </w:rPr>
              <w:t>7</w:t>
            </w:r>
            <w:r w:rsidRPr="006E601A">
              <w:rPr>
                <w:rFonts w:ascii="Arial" w:hAnsi="Arial" w:cs="Arial"/>
                <w:bCs/>
                <w:color w:val="000000"/>
              </w:rPr>
              <w:t>.</w:t>
            </w:r>
          </w:p>
        </w:tc>
        <w:tc>
          <w:tcPr>
            <w:tcW w:w="5313" w:type="dxa"/>
            <w:tcBorders>
              <w:top w:val="single" w:sz="4" w:space="0" w:color="auto"/>
              <w:left w:val="single" w:sz="4" w:space="0" w:color="auto"/>
              <w:bottom w:val="single" w:sz="4" w:space="0" w:color="auto"/>
              <w:right w:val="single" w:sz="4" w:space="0" w:color="auto"/>
            </w:tcBorders>
            <w:noWrap/>
            <w:vAlign w:val="center"/>
          </w:tcPr>
          <w:p w:rsidR="008A5BC2" w:rsidRDefault="008A5BC2" w:rsidP="008A5BC2">
            <w:pPr>
              <w:rPr>
                <w:rFonts w:ascii="Arial" w:hAnsi="Arial" w:cs="Arial"/>
                <w:color w:val="000000"/>
              </w:rPr>
            </w:pPr>
            <w:r>
              <w:rPr>
                <w:rFonts w:ascii="Arial" w:hAnsi="Arial" w:cs="Arial"/>
                <w:color w:val="000000"/>
              </w:rPr>
              <w:t>Nożyczki chirurgiczne proste, tępe, tępe 18 cm</w:t>
            </w:r>
          </w:p>
        </w:tc>
        <w:tc>
          <w:tcPr>
            <w:tcW w:w="1917" w:type="dxa"/>
            <w:tcBorders>
              <w:top w:val="single" w:sz="4" w:space="0" w:color="auto"/>
              <w:left w:val="nil"/>
              <w:bottom w:val="single" w:sz="4" w:space="0" w:color="auto"/>
              <w:right w:val="single" w:sz="4" w:space="0" w:color="auto"/>
            </w:tcBorders>
            <w:vAlign w:val="center"/>
          </w:tcPr>
          <w:p w:rsidR="008A5BC2" w:rsidRDefault="008A5BC2" w:rsidP="008A5BC2">
            <w:pPr>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8A5BC2" w:rsidRDefault="008A5BC2" w:rsidP="008A5BC2">
            <w:pPr>
              <w:jc w:val="center"/>
              <w:rPr>
                <w:rFonts w:ascii="Arial" w:eastAsia="Calibri" w:hAnsi="Arial" w:cs="Arial"/>
                <w:sz w:val="18"/>
                <w:szCs w:val="18"/>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8A5BC2" w:rsidRDefault="008A5BC2" w:rsidP="008A5BC2">
            <w:pPr>
              <w:jc w:val="center"/>
              <w:rPr>
                <w:rFonts w:ascii="Arial" w:hAnsi="Arial" w:cs="Arial"/>
                <w:sz w:val="18"/>
                <w:szCs w:val="18"/>
              </w:rPr>
            </w:pPr>
            <w:r>
              <w:rPr>
                <w:rFonts w:ascii="Arial" w:hAnsi="Arial" w:cs="Arial"/>
                <w:sz w:val="18"/>
                <w:szCs w:val="18"/>
              </w:rPr>
              <w:t>Szt.</w:t>
            </w:r>
          </w:p>
        </w:tc>
        <w:tc>
          <w:tcPr>
            <w:tcW w:w="851" w:type="dxa"/>
            <w:tcBorders>
              <w:top w:val="single" w:sz="4" w:space="0" w:color="auto"/>
              <w:left w:val="nil"/>
              <w:bottom w:val="single" w:sz="4" w:space="0" w:color="auto"/>
              <w:right w:val="single" w:sz="4" w:space="0" w:color="auto"/>
            </w:tcBorders>
            <w:noWrap/>
            <w:vAlign w:val="center"/>
          </w:tcPr>
          <w:p w:rsidR="008A5BC2" w:rsidRDefault="008A5BC2" w:rsidP="008A5BC2">
            <w:pPr>
              <w:jc w:val="center"/>
              <w:rPr>
                <w:rFonts w:ascii="Arial" w:hAnsi="Arial" w:cs="Arial"/>
                <w:color w:val="000000"/>
              </w:rPr>
            </w:pPr>
            <w:r>
              <w:rPr>
                <w:rFonts w:ascii="Arial" w:hAnsi="Arial" w:cs="Arial"/>
                <w:color w:val="000000"/>
              </w:rPr>
              <w:t>5</w:t>
            </w:r>
          </w:p>
        </w:tc>
        <w:tc>
          <w:tcPr>
            <w:tcW w:w="1417" w:type="dxa"/>
            <w:tcBorders>
              <w:top w:val="single" w:sz="4" w:space="0" w:color="auto"/>
              <w:left w:val="nil"/>
              <w:bottom w:val="single" w:sz="4" w:space="0" w:color="auto"/>
              <w:right w:val="single" w:sz="4" w:space="0" w:color="auto"/>
            </w:tcBorders>
            <w:noWrap/>
            <w:vAlign w:val="center"/>
          </w:tcPr>
          <w:p w:rsidR="008A5BC2" w:rsidRDefault="008A5BC2" w:rsidP="008A5BC2">
            <w:pPr>
              <w:jc w:val="center"/>
              <w:rPr>
                <w:rFonts w:ascii="Arial" w:eastAsia="Calibri" w:hAnsi="Arial" w:cs="Arial"/>
                <w:sz w:val="18"/>
                <w:szCs w:val="18"/>
              </w:rPr>
            </w:pPr>
          </w:p>
        </w:tc>
        <w:tc>
          <w:tcPr>
            <w:tcW w:w="1594" w:type="dxa"/>
            <w:tcBorders>
              <w:top w:val="single" w:sz="4" w:space="0" w:color="auto"/>
              <w:left w:val="nil"/>
              <w:bottom w:val="single" w:sz="4" w:space="0" w:color="auto"/>
              <w:right w:val="single" w:sz="4" w:space="0" w:color="auto"/>
            </w:tcBorders>
            <w:noWrap/>
            <w:vAlign w:val="center"/>
          </w:tcPr>
          <w:p w:rsidR="008A5BC2" w:rsidRDefault="008A5BC2" w:rsidP="008A5BC2">
            <w:pPr>
              <w:jc w:val="center"/>
              <w:rPr>
                <w:rFonts w:ascii="Arial" w:eastAsia="Calibri" w:hAnsi="Arial" w:cs="Arial"/>
                <w:sz w:val="18"/>
                <w:szCs w:val="18"/>
              </w:rPr>
            </w:pPr>
          </w:p>
        </w:tc>
      </w:tr>
      <w:tr w:rsidR="008A5BC2" w:rsidTr="005C660C">
        <w:trPr>
          <w:trHeight w:val="255"/>
          <w:jc w:val="center"/>
        </w:trPr>
        <w:tc>
          <w:tcPr>
            <w:tcW w:w="562" w:type="dxa"/>
            <w:tcBorders>
              <w:top w:val="single" w:sz="4" w:space="0" w:color="auto"/>
              <w:left w:val="single" w:sz="4" w:space="0" w:color="auto"/>
              <w:bottom w:val="single" w:sz="4" w:space="0" w:color="auto"/>
              <w:right w:val="single" w:sz="4" w:space="0" w:color="auto"/>
            </w:tcBorders>
            <w:vAlign w:val="center"/>
          </w:tcPr>
          <w:p w:rsidR="008A5BC2" w:rsidRPr="006E601A" w:rsidRDefault="008A5BC2" w:rsidP="008A5BC2">
            <w:pPr>
              <w:rPr>
                <w:rFonts w:ascii="Arial" w:hAnsi="Arial" w:cs="Arial"/>
                <w:bCs/>
                <w:color w:val="000000"/>
              </w:rPr>
            </w:pPr>
            <w:r>
              <w:rPr>
                <w:rFonts w:ascii="Arial" w:hAnsi="Arial" w:cs="Arial"/>
                <w:bCs/>
                <w:color w:val="000000"/>
              </w:rPr>
              <w:t>8</w:t>
            </w:r>
            <w:r w:rsidRPr="006E601A">
              <w:rPr>
                <w:rFonts w:ascii="Arial" w:hAnsi="Arial" w:cs="Arial"/>
                <w:bCs/>
                <w:color w:val="000000"/>
              </w:rPr>
              <w:t>.</w:t>
            </w:r>
          </w:p>
        </w:tc>
        <w:tc>
          <w:tcPr>
            <w:tcW w:w="5313" w:type="dxa"/>
            <w:tcBorders>
              <w:top w:val="single" w:sz="4" w:space="0" w:color="auto"/>
              <w:left w:val="single" w:sz="4" w:space="0" w:color="auto"/>
              <w:bottom w:val="single" w:sz="4" w:space="0" w:color="auto"/>
              <w:right w:val="single" w:sz="4" w:space="0" w:color="auto"/>
            </w:tcBorders>
            <w:noWrap/>
            <w:vAlign w:val="center"/>
          </w:tcPr>
          <w:p w:rsidR="008A5BC2" w:rsidRDefault="008A5BC2" w:rsidP="008A5BC2">
            <w:pPr>
              <w:rPr>
                <w:rFonts w:ascii="Arial" w:hAnsi="Arial" w:cs="Arial"/>
                <w:color w:val="000000"/>
              </w:rPr>
            </w:pPr>
            <w:proofErr w:type="spellStart"/>
            <w:r>
              <w:rPr>
                <w:rFonts w:ascii="Arial" w:hAnsi="Arial" w:cs="Arial"/>
                <w:color w:val="000000"/>
              </w:rPr>
              <w:t>Kulociąg</w:t>
            </w:r>
            <w:proofErr w:type="spellEnd"/>
            <w:r>
              <w:rPr>
                <w:rFonts w:ascii="Arial" w:hAnsi="Arial" w:cs="Arial"/>
                <w:color w:val="000000"/>
              </w:rPr>
              <w:t xml:space="preserve"> Braun jednozębny</w:t>
            </w:r>
          </w:p>
        </w:tc>
        <w:tc>
          <w:tcPr>
            <w:tcW w:w="1917" w:type="dxa"/>
            <w:tcBorders>
              <w:top w:val="single" w:sz="4" w:space="0" w:color="auto"/>
              <w:left w:val="nil"/>
              <w:bottom w:val="single" w:sz="4" w:space="0" w:color="auto"/>
              <w:right w:val="single" w:sz="4" w:space="0" w:color="auto"/>
            </w:tcBorders>
            <w:vAlign w:val="center"/>
          </w:tcPr>
          <w:p w:rsidR="008A5BC2" w:rsidRDefault="008A5BC2" w:rsidP="008A5BC2">
            <w:pPr>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8A5BC2" w:rsidRDefault="008A5BC2" w:rsidP="008A5BC2">
            <w:pPr>
              <w:jc w:val="center"/>
              <w:rPr>
                <w:rFonts w:ascii="Arial" w:eastAsia="Calibri" w:hAnsi="Arial" w:cs="Arial"/>
                <w:sz w:val="18"/>
                <w:szCs w:val="18"/>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8A5BC2" w:rsidRDefault="008A5BC2" w:rsidP="008A5BC2">
            <w:pPr>
              <w:jc w:val="center"/>
              <w:rPr>
                <w:rFonts w:ascii="Arial" w:hAnsi="Arial" w:cs="Arial"/>
                <w:sz w:val="18"/>
                <w:szCs w:val="18"/>
              </w:rPr>
            </w:pPr>
            <w:r>
              <w:rPr>
                <w:rFonts w:ascii="Arial" w:hAnsi="Arial" w:cs="Arial"/>
                <w:sz w:val="18"/>
                <w:szCs w:val="18"/>
              </w:rPr>
              <w:t>Szt.</w:t>
            </w:r>
          </w:p>
        </w:tc>
        <w:tc>
          <w:tcPr>
            <w:tcW w:w="851" w:type="dxa"/>
            <w:tcBorders>
              <w:top w:val="single" w:sz="4" w:space="0" w:color="auto"/>
              <w:left w:val="nil"/>
              <w:bottom w:val="single" w:sz="4" w:space="0" w:color="auto"/>
              <w:right w:val="single" w:sz="4" w:space="0" w:color="auto"/>
            </w:tcBorders>
            <w:noWrap/>
            <w:vAlign w:val="center"/>
          </w:tcPr>
          <w:p w:rsidR="008A5BC2" w:rsidRDefault="008A5BC2" w:rsidP="008A5BC2">
            <w:pPr>
              <w:jc w:val="center"/>
              <w:rPr>
                <w:rFonts w:ascii="Arial" w:hAnsi="Arial" w:cs="Arial"/>
                <w:color w:val="000000"/>
              </w:rPr>
            </w:pPr>
            <w:r>
              <w:rPr>
                <w:rFonts w:ascii="Arial" w:hAnsi="Arial" w:cs="Arial"/>
                <w:color w:val="000000"/>
              </w:rPr>
              <w:t>10</w:t>
            </w:r>
          </w:p>
        </w:tc>
        <w:tc>
          <w:tcPr>
            <w:tcW w:w="1417" w:type="dxa"/>
            <w:tcBorders>
              <w:top w:val="single" w:sz="4" w:space="0" w:color="auto"/>
              <w:left w:val="nil"/>
              <w:bottom w:val="single" w:sz="4" w:space="0" w:color="auto"/>
              <w:right w:val="single" w:sz="4" w:space="0" w:color="auto"/>
            </w:tcBorders>
            <w:noWrap/>
            <w:vAlign w:val="center"/>
          </w:tcPr>
          <w:p w:rsidR="008A5BC2" w:rsidRDefault="008A5BC2" w:rsidP="008A5BC2">
            <w:pPr>
              <w:jc w:val="center"/>
              <w:rPr>
                <w:rFonts w:ascii="Arial" w:eastAsia="Calibri" w:hAnsi="Arial" w:cs="Arial"/>
                <w:sz w:val="18"/>
                <w:szCs w:val="18"/>
              </w:rPr>
            </w:pPr>
          </w:p>
        </w:tc>
        <w:tc>
          <w:tcPr>
            <w:tcW w:w="1594" w:type="dxa"/>
            <w:tcBorders>
              <w:top w:val="single" w:sz="4" w:space="0" w:color="auto"/>
              <w:left w:val="nil"/>
              <w:bottom w:val="single" w:sz="4" w:space="0" w:color="auto"/>
              <w:right w:val="single" w:sz="4" w:space="0" w:color="auto"/>
            </w:tcBorders>
            <w:noWrap/>
            <w:vAlign w:val="center"/>
          </w:tcPr>
          <w:p w:rsidR="008A5BC2" w:rsidRDefault="008A5BC2" w:rsidP="008A5BC2">
            <w:pPr>
              <w:jc w:val="center"/>
              <w:rPr>
                <w:rFonts w:ascii="Arial" w:eastAsia="Calibri" w:hAnsi="Arial" w:cs="Arial"/>
                <w:sz w:val="18"/>
                <w:szCs w:val="18"/>
              </w:rPr>
            </w:pPr>
          </w:p>
        </w:tc>
      </w:tr>
      <w:tr w:rsidR="008A5BC2" w:rsidTr="005C660C">
        <w:trPr>
          <w:trHeight w:val="255"/>
          <w:jc w:val="center"/>
        </w:trPr>
        <w:tc>
          <w:tcPr>
            <w:tcW w:w="11902" w:type="dxa"/>
            <w:gridSpan w:val="7"/>
            <w:tcBorders>
              <w:top w:val="single" w:sz="4" w:space="0" w:color="auto"/>
              <w:left w:val="single" w:sz="4" w:space="0" w:color="auto"/>
              <w:bottom w:val="single" w:sz="4" w:space="0" w:color="auto"/>
              <w:right w:val="single" w:sz="4" w:space="0" w:color="auto"/>
            </w:tcBorders>
            <w:noWrap/>
            <w:vAlign w:val="center"/>
            <w:hideMark/>
          </w:tcPr>
          <w:p w:rsidR="008A5BC2" w:rsidRDefault="0099365C" w:rsidP="005C660C">
            <w:pPr>
              <w:jc w:val="center"/>
              <w:rPr>
                <w:rFonts w:ascii="Arial" w:eastAsia="Calibri" w:hAnsi="Arial" w:cs="Arial"/>
                <w:sz w:val="18"/>
                <w:szCs w:val="18"/>
              </w:rPr>
            </w:pPr>
            <w:r>
              <w:rPr>
                <w:rFonts w:ascii="Arial" w:eastAsia="Calibri" w:hAnsi="Arial" w:cs="Arial"/>
                <w:sz w:val="18"/>
                <w:szCs w:val="18"/>
              </w:rPr>
              <w:t xml:space="preserve">                                                                                                                                                                                               </w:t>
            </w:r>
            <w:r w:rsidR="00090407">
              <w:rPr>
                <w:rFonts w:ascii="Arial" w:eastAsia="Calibri" w:hAnsi="Arial" w:cs="Arial"/>
                <w:sz w:val="18"/>
                <w:szCs w:val="18"/>
              </w:rPr>
              <w:t>Razem</w:t>
            </w:r>
            <w:r>
              <w:rPr>
                <w:rFonts w:ascii="Arial" w:eastAsia="Calibri" w:hAnsi="Arial" w:cs="Arial"/>
                <w:sz w:val="18"/>
                <w:szCs w:val="18"/>
              </w:rPr>
              <w:t>:</w:t>
            </w:r>
            <w:r w:rsidR="00090407">
              <w:rPr>
                <w:rFonts w:ascii="Arial" w:eastAsia="Calibri" w:hAnsi="Arial" w:cs="Arial"/>
                <w:sz w:val="18"/>
                <w:szCs w:val="18"/>
              </w:rPr>
              <w:t xml:space="preserve"> </w:t>
            </w:r>
          </w:p>
        </w:tc>
        <w:tc>
          <w:tcPr>
            <w:tcW w:w="1594" w:type="dxa"/>
            <w:tcBorders>
              <w:top w:val="single" w:sz="4" w:space="0" w:color="auto"/>
              <w:left w:val="nil"/>
              <w:bottom w:val="single" w:sz="4" w:space="0" w:color="auto"/>
              <w:right w:val="single" w:sz="4" w:space="0" w:color="auto"/>
            </w:tcBorders>
            <w:noWrap/>
            <w:vAlign w:val="center"/>
          </w:tcPr>
          <w:p w:rsidR="008A5BC2" w:rsidRDefault="008A5BC2" w:rsidP="005C660C">
            <w:pPr>
              <w:jc w:val="center"/>
              <w:rPr>
                <w:rFonts w:ascii="Arial" w:eastAsia="Calibri" w:hAnsi="Arial" w:cs="Arial"/>
                <w:sz w:val="18"/>
                <w:szCs w:val="18"/>
              </w:rPr>
            </w:pPr>
          </w:p>
        </w:tc>
      </w:tr>
    </w:tbl>
    <w:p w:rsidR="008A5BC2" w:rsidRDefault="008A5BC2" w:rsidP="008A5BC2">
      <w:pPr>
        <w:widowControl w:val="0"/>
        <w:suppressAutoHyphens/>
        <w:autoSpaceDE w:val="0"/>
        <w:autoSpaceDN w:val="0"/>
        <w:adjustRightInd w:val="0"/>
        <w:jc w:val="center"/>
        <w:rPr>
          <w:rFonts w:ascii="Arial" w:hAnsi="Arial" w:cs="Arial"/>
          <w:sz w:val="16"/>
          <w:szCs w:val="16"/>
        </w:rPr>
      </w:pPr>
    </w:p>
    <w:p w:rsidR="008A5BC2" w:rsidRDefault="008A5BC2" w:rsidP="008A5BC2">
      <w:pPr>
        <w:widowControl w:val="0"/>
        <w:suppressAutoHyphens/>
        <w:autoSpaceDE w:val="0"/>
        <w:autoSpaceDN w:val="0"/>
        <w:adjustRightInd w:val="0"/>
        <w:jc w:val="center"/>
        <w:rPr>
          <w:rFonts w:ascii="Arial" w:hAnsi="Arial" w:cs="Arial"/>
          <w:sz w:val="16"/>
          <w:szCs w:val="16"/>
        </w:rPr>
      </w:pPr>
    </w:p>
    <w:p w:rsidR="008A5BC2" w:rsidRDefault="008A5BC2" w:rsidP="008A5BC2">
      <w:pPr>
        <w:widowControl w:val="0"/>
        <w:suppressAutoHyphens/>
        <w:autoSpaceDE w:val="0"/>
        <w:autoSpaceDN w:val="0"/>
        <w:adjustRightInd w:val="0"/>
        <w:jc w:val="center"/>
        <w:rPr>
          <w:rFonts w:ascii="Arial" w:hAnsi="Arial" w:cs="Arial"/>
          <w:sz w:val="16"/>
          <w:szCs w:val="16"/>
        </w:rPr>
      </w:pPr>
      <w:r>
        <w:rPr>
          <w:rFonts w:ascii="Arial" w:hAnsi="Arial" w:cs="Arial"/>
          <w:sz w:val="16"/>
          <w:szCs w:val="16"/>
        </w:rPr>
        <w:t>Miejscowość i data: …...............................                                                                                                                  ………………………..……………………………..</w:t>
      </w:r>
    </w:p>
    <w:p w:rsidR="008A5BC2" w:rsidRPr="009E65DB" w:rsidRDefault="008A5BC2" w:rsidP="008A5BC2">
      <w:pPr>
        <w:widowControl w:val="0"/>
        <w:suppressAutoHyphens/>
        <w:autoSpaceDE w:val="0"/>
        <w:autoSpaceDN w:val="0"/>
        <w:adjustRightInd w:val="0"/>
        <w:jc w:val="center"/>
        <w:rPr>
          <w:rFonts w:ascii="Arial" w:eastAsia="Calibri" w:hAnsi="Arial" w:cs="Arial"/>
          <w:b/>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Podpis  Wykonawcy</w:t>
      </w:r>
    </w:p>
    <w:p w:rsidR="003E100E" w:rsidRDefault="003E100E" w:rsidP="003E100E">
      <w:pPr>
        <w:widowControl w:val="0"/>
        <w:suppressAutoHyphens/>
        <w:autoSpaceDE w:val="0"/>
        <w:autoSpaceDN w:val="0"/>
        <w:adjustRightInd w:val="0"/>
        <w:jc w:val="center"/>
        <w:rPr>
          <w:rFonts w:ascii="Arial" w:eastAsia="Calibri" w:hAnsi="Arial" w:cs="Arial"/>
          <w:b/>
        </w:rPr>
      </w:pPr>
    </w:p>
    <w:p w:rsidR="003E100E" w:rsidRDefault="003E100E" w:rsidP="003E100E">
      <w:pPr>
        <w:widowControl w:val="0"/>
        <w:suppressAutoHyphens/>
        <w:autoSpaceDE w:val="0"/>
        <w:autoSpaceDN w:val="0"/>
        <w:adjustRightInd w:val="0"/>
        <w:jc w:val="right"/>
        <w:rPr>
          <w:rFonts w:ascii="Arial" w:hAnsi="Arial" w:cs="Arial"/>
          <w:b/>
          <w:bCs/>
        </w:rPr>
      </w:pPr>
      <w:r w:rsidRPr="009E65DB">
        <w:rPr>
          <w:rFonts w:ascii="Arial" w:hAnsi="Arial" w:cs="Arial"/>
          <w:b/>
          <w:bCs/>
        </w:rPr>
        <w:t>Załącznik Nr 5.</w:t>
      </w:r>
      <w:r>
        <w:rPr>
          <w:rFonts w:ascii="Arial" w:hAnsi="Arial" w:cs="Arial"/>
          <w:b/>
          <w:bCs/>
        </w:rPr>
        <w:t>22 do SIWZ</w:t>
      </w:r>
    </w:p>
    <w:p w:rsidR="003E100E" w:rsidRPr="009E65DB" w:rsidRDefault="003E100E" w:rsidP="003E100E">
      <w:pPr>
        <w:widowControl w:val="0"/>
        <w:suppressAutoHyphens/>
        <w:autoSpaceDE w:val="0"/>
        <w:autoSpaceDN w:val="0"/>
        <w:adjustRightInd w:val="0"/>
        <w:rPr>
          <w:rFonts w:ascii="Arial" w:hAnsi="Arial" w:cs="Arial"/>
          <w:b/>
          <w:bCs/>
        </w:rPr>
      </w:pPr>
    </w:p>
    <w:p w:rsidR="003E100E" w:rsidRPr="009E65DB" w:rsidRDefault="003E100E" w:rsidP="003E100E">
      <w:pPr>
        <w:keepNext/>
        <w:shd w:val="pct20" w:color="auto" w:fill="FFFFFF"/>
        <w:jc w:val="center"/>
        <w:outlineLvl w:val="1"/>
        <w:rPr>
          <w:rFonts w:ascii="Arial" w:eastAsia="Calibri" w:hAnsi="Arial" w:cs="Arial"/>
          <w:b/>
          <w:bCs/>
          <w:lang w:eastAsia="x-none"/>
        </w:rPr>
      </w:pPr>
      <w:r w:rsidRPr="009E65DB">
        <w:rPr>
          <w:rFonts w:ascii="Arial" w:eastAsia="Calibri" w:hAnsi="Arial" w:cs="Arial"/>
          <w:b/>
          <w:bCs/>
          <w:lang w:val="x-none" w:eastAsia="x-none"/>
        </w:rPr>
        <w:t xml:space="preserve">FORMULARZ CENOWY </w:t>
      </w:r>
    </w:p>
    <w:p w:rsidR="003E100E" w:rsidRPr="00AD218E" w:rsidRDefault="003E100E" w:rsidP="003E100E">
      <w:pPr>
        <w:keepNext/>
        <w:shd w:val="pct20" w:color="auto" w:fill="FFFFFF"/>
        <w:jc w:val="center"/>
        <w:outlineLvl w:val="1"/>
        <w:rPr>
          <w:rFonts w:ascii="Arial" w:eastAsia="Calibri" w:hAnsi="Arial" w:cs="Arial"/>
          <w:b/>
          <w:bCs/>
          <w:lang w:eastAsia="x-none"/>
        </w:rPr>
      </w:pPr>
      <w:r w:rsidRPr="00AD218E">
        <w:rPr>
          <w:rFonts w:ascii="Arial" w:eastAsia="Calibri" w:hAnsi="Arial" w:cs="Arial"/>
          <w:b/>
          <w:bCs/>
          <w:lang w:eastAsia="x-none"/>
        </w:rPr>
        <w:t xml:space="preserve"> </w:t>
      </w:r>
      <w:r w:rsidRPr="003E100E">
        <w:rPr>
          <w:rFonts w:ascii="Arial" w:eastAsia="Calibri" w:hAnsi="Arial" w:cs="Arial"/>
          <w:b/>
          <w:bCs/>
          <w:lang w:val="x-none" w:eastAsia="x-none"/>
        </w:rPr>
        <w:t>Pakiet Nr 22 - Kombinezon do fototerapii łóżeczkowej dla noworodka</w:t>
      </w:r>
    </w:p>
    <w:p w:rsidR="003E100E" w:rsidRPr="009E65DB" w:rsidRDefault="003E100E" w:rsidP="003E100E">
      <w:pPr>
        <w:widowControl w:val="0"/>
        <w:suppressAutoHyphens/>
        <w:autoSpaceDE w:val="0"/>
        <w:autoSpaceDN w:val="0"/>
        <w:adjustRightInd w:val="0"/>
        <w:spacing w:line="240" w:lineRule="atLeast"/>
        <w:rPr>
          <w:rFonts w:ascii="Arial" w:hAnsi="Arial" w:cs="Arial"/>
        </w:rPr>
      </w:pPr>
    </w:p>
    <w:p w:rsidR="003E100E" w:rsidRPr="005D3825" w:rsidRDefault="003E100E" w:rsidP="003E100E">
      <w:pPr>
        <w:widowControl w:val="0"/>
        <w:suppressAutoHyphens/>
        <w:autoSpaceDE w:val="0"/>
        <w:autoSpaceDN w:val="0"/>
        <w:adjustRightInd w:val="0"/>
        <w:spacing w:line="240" w:lineRule="atLeast"/>
        <w:rPr>
          <w:rFonts w:ascii="Arial" w:hAnsi="Arial" w:cs="Arial"/>
        </w:rPr>
      </w:pPr>
      <w:r w:rsidRPr="009E65DB">
        <w:rPr>
          <w:rFonts w:ascii="Arial" w:hAnsi="Arial" w:cs="Arial"/>
        </w:rPr>
        <w:t>Nazwa i adres Wykonawcy …..............................................................................................................................................................................................</w:t>
      </w:r>
      <w:r>
        <w:rPr>
          <w:rFonts w:ascii="Arial" w:hAnsi="Arial" w:cs="Arial"/>
        </w:rPr>
        <w:t>........</w:t>
      </w:r>
    </w:p>
    <w:tbl>
      <w:tblPr>
        <w:tblW w:w="13355" w:type="dxa"/>
        <w:jc w:val="center"/>
        <w:tblCellMar>
          <w:left w:w="70" w:type="dxa"/>
          <w:right w:w="70" w:type="dxa"/>
        </w:tblCellMar>
        <w:tblLook w:val="00A0" w:firstRow="1" w:lastRow="0" w:firstColumn="1" w:lastColumn="0" w:noHBand="0" w:noVBand="0"/>
      </w:tblPr>
      <w:tblGrid>
        <w:gridCol w:w="562"/>
        <w:gridCol w:w="5610"/>
        <w:gridCol w:w="1263"/>
        <w:gridCol w:w="932"/>
        <w:gridCol w:w="771"/>
        <w:gridCol w:w="720"/>
        <w:gridCol w:w="1268"/>
        <w:gridCol w:w="2229"/>
      </w:tblGrid>
      <w:tr w:rsidR="003E100E" w:rsidTr="003E100E">
        <w:trPr>
          <w:trHeight w:val="566"/>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rsidR="003E100E" w:rsidRDefault="003E100E" w:rsidP="005C660C">
            <w:pPr>
              <w:jc w:val="center"/>
              <w:rPr>
                <w:rFonts w:ascii="Arial" w:eastAsia="Calibri" w:hAnsi="Arial" w:cs="Arial"/>
                <w:b/>
                <w:bCs/>
                <w:sz w:val="16"/>
                <w:szCs w:val="16"/>
              </w:rPr>
            </w:pPr>
            <w:r>
              <w:rPr>
                <w:rFonts w:ascii="Arial" w:eastAsia="Calibri" w:hAnsi="Arial" w:cs="Arial"/>
                <w:b/>
                <w:bCs/>
                <w:sz w:val="16"/>
                <w:szCs w:val="16"/>
              </w:rPr>
              <w:t>lp.</w:t>
            </w:r>
          </w:p>
        </w:tc>
        <w:tc>
          <w:tcPr>
            <w:tcW w:w="5610" w:type="dxa"/>
            <w:tcBorders>
              <w:top w:val="single" w:sz="4" w:space="0" w:color="auto"/>
              <w:left w:val="nil"/>
              <w:bottom w:val="single" w:sz="4" w:space="0" w:color="auto"/>
              <w:right w:val="single" w:sz="4" w:space="0" w:color="auto"/>
            </w:tcBorders>
            <w:noWrap/>
            <w:vAlign w:val="center"/>
            <w:hideMark/>
          </w:tcPr>
          <w:p w:rsidR="003E100E" w:rsidRDefault="003E100E" w:rsidP="005C660C">
            <w:pPr>
              <w:jc w:val="center"/>
              <w:rPr>
                <w:rFonts w:ascii="Arial" w:eastAsia="Calibri" w:hAnsi="Arial" w:cs="Arial"/>
                <w:b/>
                <w:bCs/>
                <w:sz w:val="16"/>
                <w:szCs w:val="16"/>
              </w:rPr>
            </w:pPr>
            <w:r>
              <w:rPr>
                <w:rFonts w:ascii="Arial" w:eastAsia="Calibri" w:hAnsi="Arial" w:cs="Arial"/>
                <w:b/>
                <w:bCs/>
                <w:sz w:val="16"/>
                <w:szCs w:val="16"/>
              </w:rPr>
              <w:t xml:space="preserve">Opis przedmiotu zamówienia </w:t>
            </w:r>
          </w:p>
        </w:tc>
        <w:tc>
          <w:tcPr>
            <w:tcW w:w="1263" w:type="dxa"/>
            <w:tcBorders>
              <w:top w:val="single" w:sz="4" w:space="0" w:color="auto"/>
              <w:left w:val="nil"/>
              <w:bottom w:val="single" w:sz="4" w:space="0" w:color="auto"/>
              <w:right w:val="single" w:sz="4" w:space="0" w:color="auto"/>
            </w:tcBorders>
            <w:vAlign w:val="center"/>
            <w:hideMark/>
          </w:tcPr>
          <w:p w:rsidR="003E100E" w:rsidRDefault="003E100E" w:rsidP="005C660C">
            <w:pPr>
              <w:jc w:val="center"/>
              <w:rPr>
                <w:rFonts w:ascii="Arial" w:eastAsia="Calibri" w:hAnsi="Arial" w:cs="Arial"/>
                <w:b/>
                <w:bCs/>
                <w:sz w:val="16"/>
                <w:szCs w:val="16"/>
              </w:rPr>
            </w:pPr>
            <w:r>
              <w:rPr>
                <w:rFonts w:ascii="Arial" w:eastAsia="Calibri" w:hAnsi="Arial" w:cs="Arial"/>
                <w:b/>
                <w:bCs/>
                <w:sz w:val="16"/>
                <w:szCs w:val="16"/>
              </w:rPr>
              <w:t>Nazwa handlowa oferowanego produktu/ nr katalogowy</w:t>
            </w:r>
          </w:p>
        </w:tc>
        <w:tc>
          <w:tcPr>
            <w:tcW w:w="932" w:type="dxa"/>
            <w:tcBorders>
              <w:top w:val="single" w:sz="4" w:space="0" w:color="auto"/>
              <w:left w:val="single" w:sz="4" w:space="0" w:color="auto"/>
              <w:bottom w:val="single" w:sz="4" w:space="0" w:color="auto"/>
              <w:right w:val="single" w:sz="4" w:space="0" w:color="auto"/>
            </w:tcBorders>
          </w:tcPr>
          <w:p w:rsidR="003E100E" w:rsidRDefault="003E100E" w:rsidP="005C660C">
            <w:pPr>
              <w:jc w:val="center"/>
              <w:rPr>
                <w:rFonts w:ascii="Arial" w:eastAsia="Calibri" w:hAnsi="Arial" w:cs="Arial"/>
                <w:b/>
                <w:bCs/>
                <w:sz w:val="16"/>
                <w:szCs w:val="16"/>
              </w:rPr>
            </w:pPr>
          </w:p>
          <w:p w:rsidR="003E100E" w:rsidRDefault="003E100E" w:rsidP="005C660C">
            <w:pPr>
              <w:jc w:val="center"/>
              <w:rPr>
                <w:rFonts w:ascii="Arial" w:eastAsia="Calibri" w:hAnsi="Arial" w:cs="Arial"/>
                <w:b/>
                <w:bCs/>
                <w:sz w:val="16"/>
                <w:szCs w:val="16"/>
              </w:rPr>
            </w:pPr>
            <w:r>
              <w:rPr>
                <w:rFonts w:ascii="Arial" w:eastAsia="Calibri" w:hAnsi="Arial" w:cs="Arial"/>
                <w:b/>
                <w:bCs/>
                <w:sz w:val="16"/>
                <w:szCs w:val="16"/>
              </w:rPr>
              <w:t>Producent</w:t>
            </w:r>
          </w:p>
        </w:tc>
        <w:tc>
          <w:tcPr>
            <w:tcW w:w="771" w:type="dxa"/>
            <w:tcBorders>
              <w:top w:val="single" w:sz="4" w:space="0" w:color="auto"/>
              <w:left w:val="single" w:sz="4" w:space="0" w:color="auto"/>
              <w:bottom w:val="single" w:sz="4" w:space="0" w:color="auto"/>
              <w:right w:val="single" w:sz="4" w:space="0" w:color="auto"/>
            </w:tcBorders>
            <w:noWrap/>
            <w:vAlign w:val="center"/>
            <w:hideMark/>
          </w:tcPr>
          <w:p w:rsidR="003E100E" w:rsidRDefault="003E100E" w:rsidP="005C660C">
            <w:pPr>
              <w:jc w:val="center"/>
              <w:rPr>
                <w:rFonts w:ascii="Arial" w:eastAsia="Calibri" w:hAnsi="Arial" w:cs="Arial"/>
                <w:b/>
                <w:bCs/>
                <w:sz w:val="16"/>
                <w:szCs w:val="16"/>
              </w:rPr>
            </w:pPr>
            <w:r>
              <w:rPr>
                <w:rFonts w:ascii="Arial" w:eastAsia="Calibri" w:hAnsi="Arial" w:cs="Arial"/>
                <w:b/>
                <w:bCs/>
                <w:sz w:val="16"/>
                <w:szCs w:val="16"/>
              </w:rPr>
              <w:t>j.m.</w:t>
            </w:r>
          </w:p>
        </w:tc>
        <w:tc>
          <w:tcPr>
            <w:tcW w:w="720" w:type="dxa"/>
            <w:tcBorders>
              <w:top w:val="single" w:sz="4" w:space="0" w:color="auto"/>
              <w:left w:val="nil"/>
              <w:bottom w:val="single" w:sz="4" w:space="0" w:color="auto"/>
              <w:right w:val="single" w:sz="4" w:space="0" w:color="auto"/>
            </w:tcBorders>
            <w:noWrap/>
            <w:vAlign w:val="center"/>
            <w:hideMark/>
          </w:tcPr>
          <w:p w:rsidR="003E100E" w:rsidRDefault="003E100E" w:rsidP="005C660C">
            <w:pPr>
              <w:jc w:val="center"/>
              <w:rPr>
                <w:rFonts w:ascii="Arial" w:eastAsia="Calibri" w:hAnsi="Arial" w:cs="Arial"/>
                <w:b/>
                <w:bCs/>
                <w:sz w:val="16"/>
                <w:szCs w:val="16"/>
              </w:rPr>
            </w:pPr>
            <w:r>
              <w:rPr>
                <w:rFonts w:ascii="Arial" w:eastAsia="Calibri" w:hAnsi="Arial" w:cs="Arial"/>
                <w:b/>
                <w:bCs/>
                <w:sz w:val="16"/>
                <w:szCs w:val="16"/>
              </w:rPr>
              <w:t xml:space="preserve">Ilość </w:t>
            </w:r>
          </w:p>
        </w:tc>
        <w:tc>
          <w:tcPr>
            <w:tcW w:w="1268" w:type="dxa"/>
            <w:tcBorders>
              <w:top w:val="single" w:sz="4" w:space="0" w:color="auto"/>
              <w:left w:val="nil"/>
              <w:bottom w:val="single" w:sz="4" w:space="0" w:color="auto"/>
              <w:right w:val="single" w:sz="4" w:space="0" w:color="auto"/>
            </w:tcBorders>
            <w:noWrap/>
            <w:vAlign w:val="center"/>
            <w:hideMark/>
          </w:tcPr>
          <w:p w:rsidR="003E100E" w:rsidRDefault="003E100E" w:rsidP="005C660C">
            <w:pPr>
              <w:jc w:val="center"/>
              <w:rPr>
                <w:rFonts w:ascii="Arial" w:eastAsia="Calibri" w:hAnsi="Arial" w:cs="Arial"/>
                <w:b/>
                <w:bCs/>
                <w:sz w:val="16"/>
                <w:szCs w:val="16"/>
              </w:rPr>
            </w:pPr>
            <w:r>
              <w:rPr>
                <w:rFonts w:ascii="Arial" w:eastAsia="Calibri" w:hAnsi="Arial" w:cs="Arial"/>
                <w:b/>
                <w:bCs/>
                <w:sz w:val="16"/>
                <w:szCs w:val="16"/>
              </w:rPr>
              <w:t>Cena jednostkowa brutto w PLN</w:t>
            </w:r>
          </w:p>
        </w:tc>
        <w:tc>
          <w:tcPr>
            <w:tcW w:w="2229" w:type="dxa"/>
            <w:tcBorders>
              <w:top w:val="single" w:sz="4" w:space="0" w:color="auto"/>
              <w:left w:val="nil"/>
              <w:bottom w:val="single" w:sz="4" w:space="0" w:color="auto"/>
              <w:right w:val="single" w:sz="4" w:space="0" w:color="auto"/>
            </w:tcBorders>
            <w:noWrap/>
            <w:vAlign w:val="center"/>
            <w:hideMark/>
          </w:tcPr>
          <w:p w:rsidR="003E100E" w:rsidRDefault="003E100E" w:rsidP="005C660C">
            <w:pPr>
              <w:jc w:val="center"/>
              <w:rPr>
                <w:rFonts w:ascii="Arial" w:eastAsia="Calibri" w:hAnsi="Arial" w:cs="Arial"/>
                <w:b/>
                <w:bCs/>
                <w:sz w:val="16"/>
                <w:szCs w:val="16"/>
              </w:rPr>
            </w:pPr>
            <w:r>
              <w:rPr>
                <w:rFonts w:ascii="Arial" w:eastAsia="Calibri" w:hAnsi="Arial" w:cs="Arial"/>
                <w:b/>
                <w:bCs/>
                <w:sz w:val="16"/>
                <w:szCs w:val="16"/>
              </w:rPr>
              <w:t>Wartość</w:t>
            </w:r>
          </w:p>
          <w:p w:rsidR="003E100E" w:rsidRDefault="003E100E" w:rsidP="005C660C">
            <w:pPr>
              <w:jc w:val="center"/>
              <w:rPr>
                <w:rFonts w:ascii="Arial" w:eastAsia="Calibri" w:hAnsi="Arial" w:cs="Arial"/>
                <w:b/>
                <w:bCs/>
                <w:sz w:val="16"/>
                <w:szCs w:val="16"/>
              </w:rPr>
            </w:pPr>
            <w:r>
              <w:rPr>
                <w:rFonts w:ascii="Arial" w:eastAsia="Calibri" w:hAnsi="Arial" w:cs="Arial"/>
                <w:b/>
                <w:bCs/>
                <w:sz w:val="16"/>
                <w:szCs w:val="16"/>
              </w:rPr>
              <w:t>brutto w PLN</w:t>
            </w:r>
          </w:p>
        </w:tc>
      </w:tr>
      <w:tr w:rsidR="003E100E" w:rsidTr="003E100E">
        <w:trPr>
          <w:trHeight w:val="255"/>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rsidR="003E100E" w:rsidRDefault="003E100E" w:rsidP="003E100E">
            <w:pPr>
              <w:numPr>
                <w:ilvl w:val="0"/>
                <w:numId w:val="53"/>
              </w:numPr>
              <w:tabs>
                <w:tab w:val="left" w:pos="142"/>
              </w:tabs>
              <w:jc w:val="center"/>
              <w:rPr>
                <w:rFonts w:ascii="Arial" w:eastAsia="Calibri" w:hAnsi="Arial" w:cs="Arial"/>
                <w:sz w:val="18"/>
                <w:szCs w:val="18"/>
              </w:rPr>
            </w:pPr>
          </w:p>
        </w:tc>
        <w:tc>
          <w:tcPr>
            <w:tcW w:w="5610" w:type="dxa"/>
            <w:tcBorders>
              <w:top w:val="single" w:sz="4" w:space="0" w:color="auto"/>
              <w:left w:val="nil"/>
              <w:bottom w:val="single" w:sz="4" w:space="0" w:color="auto"/>
              <w:right w:val="single" w:sz="4" w:space="0" w:color="auto"/>
            </w:tcBorders>
            <w:noWrap/>
            <w:vAlign w:val="center"/>
          </w:tcPr>
          <w:p w:rsidR="003E100E" w:rsidRPr="0099365C" w:rsidRDefault="003E100E" w:rsidP="0099365C">
            <w:pPr>
              <w:jc w:val="both"/>
              <w:rPr>
                <w:rFonts w:ascii="Arial" w:hAnsi="Arial" w:cs="Arial"/>
                <w:color w:val="000000"/>
              </w:rPr>
            </w:pPr>
            <w:r>
              <w:rPr>
                <w:rFonts w:ascii="Arial" w:hAnsi="Arial" w:cs="Arial"/>
                <w:color w:val="000000"/>
              </w:rPr>
              <w:t xml:space="preserve">Kombinezon  miękki typu </w:t>
            </w:r>
            <w:proofErr w:type="spellStart"/>
            <w:r>
              <w:rPr>
                <w:rFonts w:ascii="Arial" w:hAnsi="Arial" w:cs="Arial"/>
                <w:color w:val="000000"/>
              </w:rPr>
              <w:t>bilicombi</w:t>
            </w:r>
            <w:proofErr w:type="spellEnd"/>
            <w:r>
              <w:rPr>
                <w:rFonts w:ascii="Arial" w:hAnsi="Arial" w:cs="Arial"/>
                <w:color w:val="000000"/>
              </w:rPr>
              <w:t xml:space="preserve">  do fotote</w:t>
            </w:r>
            <w:r w:rsidR="008B0DC8">
              <w:rPr>
                <w:rFonts w:ascii="Arial" w:hAnsi="Arial" w:cs="Arial"/>
                <w:color w:val="000000"/>
              </w:rPr>
              <w:t>rapii łóżeczkowej dla noworodka</w:t>
            </w:r>
            <w:r>
              <w:rPr>
                <w:rFonts w:ascii="Arial" w:hAnsi="Arial" w:cs="Arial"/>
                <w:color w:val="000000"/>
              </w:rPr>
              <w:t xml:space="preserve"> wielokrotnego użytku, który może być poddawany procesowi prania.</w:t>
            </w:r>
          </w:p>
        </w:tc>
        <w:tc>
          <w:tcPr>
            <w:tcW w:w="1263" w:type="dxa"/>
            <w:tcBorders>
              <w:top w:val="single" w:sz="4" w:space="0" w:color="auto"/>
              <w:left w:val="nil"/>
              <w:bottom w:val="single" w:sz="4" w:space="0" w:color="auto"/>
              <w:right w:val="single" w:sz="4" w:space="0" w:color="auto"/>
            </w:tcBorders>
            <w:vAlign w:val="center"/>
          </w:tcPr>
          <w:p w:rsidR="003E100E" w:rsidRDefault="003E100E" w:rsidP="005C660C">
            <w:pPr>
              <w:jc w:val="center"/>
              <w:rPr>
                <w:rFonts w:ascii="Arial" w:eastAsia="Calibri" w:hAnsi="Arial" w:cs="Arial"/>
                <w:sz w:val="18"/>
                <w:szCs w:val="18"/>
              </w:rPr>
            </w:pPr>
          </w:p>
        </w:tc>
        <w:tc>
          <w:tcPr>
            <w:tcW w:w="932" w:type="dxa"/>
            <w:tcBorders>
              <w:top w:val="single" w:sz="4" w:space="0" w:color="auto"/>
              <w:left w:val="single" w:sz="4" w:space="0" w:color="auto"/>
              <w:bottom w:val="single" w:sz="4" w:space="0" w:color="auto"/>
              <w:right w:val="single" w:sz="4" w:space="0" w:color="auto"/>
            </w:tcBorders>
            <w:vAlign w:val="center"/>
          </w:tcPr>
          <w:p w:rsidR="003E100E" w:rsidRDefault="003E100E" w:rsidP="005C660C">
            <w:pPr>
              <w:jc w:val="center"/>
              <w:rPr>
                <w:rFonts w:ascii="Arial" w:eastAsia="Calibri" w:hAnsi="Arial" w:cs="Arial"/>
                <w:sz w:val="18"/>
                <w:szCs w:val="18"/>
              </w:rPr>
            </w:pPr>
          </w:p>
        </w:tc>
        <w:tc>
          <w:tcPr>
            <w:tcW w:w="771" w:type="dxa"/>
            <w:tcBorders>
              <w:top w:val="single" w:sz="4" w:space="0" w:color="auto"/>
              <w:left w:val="single" w:sz="4" w:space="0" w:color="auto"/>
              <w:bottom w:val="single" w:sz="4" w:space="0" w:color="auto"/>
              <w:right w:val="single" w:sz="4" w:space="0" w:color="auto"/>
            </w:tcBorders>
            <w:noWrap/>
            <w:vAlign w:val="center"/>
          </w:tcPr>
          <w:p w:rsidR="003E100E" w:rsidRPr="00AD218E" w:rsidRDefault="003E100E" w:rsidP="005C660C">
            <w:pPr>
              <w:jc w:val="center"/>
              <w:rPr>
                <w:rFonts w:ascii="Arial" w:hAnsi="Arial" w:cs="Arial"/>
                <w:sz w:val="18"/>
                <w:szCs w:val="18"/>
              </w:rPr>
            </w:pPr>
            <w:r w:rsidRPr="00AD218E">
              <w:rPr>
                <w:rFonts w:ascii="Arial" w:hAnsi="Arial" w:cs="Arial"/>
                <w:sz w:val="18"/>
                <w:szCs w:val="18"/>
              </w:rPr>
              <w:t>Szt.</w:t>
            </w:r>
          </w:p>
        </w:tc>
        <w:tc>
          <w:tcPr>
            <w:tcW w:w="720" w:type="dxa"/>
            <w:tcBorders>
              <w:top w:val="single" w:sz="4" w:space="0" w:color="auto"/>
              <w:left w:val="nil"/>
              <w:bottom w:val="single" w:sz="4" w:space="0" w:color="auto"/>
              <w:right w:val="single" w:sz="4" w:space="0" w:color="auto"/>
            </w:tcBorders>
            <w:noWrap/>
            <w:vAlign w:val="center"/>
          </w:tcPr>
          <w:p w:rsidR="003E100E" w:rsidRDefault="003E100E" w:rsidP="001D45C3">
            <w:pPr>
              <w:jc w:val="center"/>
              <w:rPr>
                <w:rFonts w:ascii="Arial" w:hAnsi="Arial" w:cs="Arial"/>
                <w:sz w:val="18"/>
                <w:szCs w:val="18"/>
              </w:rPr>
            </w:pPr>
            <w:r>
              <w:rPr>
                <w:rFonts w:ascii="Arial" w:hAnsi="Arial" w:cs="Arial"/>
                <w:sz w:val="18"/>
                <w:szCs w:val="18"/>
              </w:rPr>
              <w:t>10</w:t>
            </w:r>
          </w:p>
        </w:tc>
        <w:tc>
          <w:tcPr>
            <w:tcW w:w="1268" w:type="dxa"/>
            <w:tcBorders>
              <w:top w:val="single" w:sz="4" w:space="0" w:color="auto"/>
              <w:left w:val="nil"/>
              <w:bottom w:val="single" w:sz="4" w:space="0" w:color="auto"/>
              <w:right w:val="single" w:sz="4" w:space="0" w:color="auto"/>
            </w:tcBorders>
            <w:noWrap/>
            <w:vAlign w:val="center"/>
          </w:tcPr>
          <w:p w:rsidR="003E100E" w:rsidRDefault="003E100E" w:rsidP="005C660C">
            <w:pPr>
              <w:jc w:val="center"/>
              <w:rPr>
                <w:rFonts w:ascii="Arial" w:eastAsia="Calibri" w:hAnsi="Arial" w:cs="Arial"/>
                <w:sz w:val="18"/>
                <w:szCs w:val="18"/>
              </w:rPr>
            </w:pPr>
          </w:p>
        </w:tc>
        <w:tc>
          <w:tcPr>
            <w:tcW w:w="2229" w:type="dxa"/>
            <w:tcBorders>
              <w:top w:val="single" w:sz="4" w:space="0" w:color="auto"/>
              <w:left w:val="nil"/>
              <w:bottom w:val="single" w:sz="4" w:space="0" w:color="auto"/>
              <w:right w:val="single" w:sz="4" w:space="0" w:color="auto"/>
            </w:tcBorders>
            <w:noWrap/>
            <w:vAlign w:val="center"/>
          </w:tcPr>
          <w:p w:rsidR="003E100E" w:rsidRDefault="003E100E" w:rsidP="005C660C">
            <w:pPr>
              <w:jc w:val="center"/>
              <w:rPr>
                <w:rFonts w:ascii="Arial" w:eastAsia="Calibri" w:hAnsi="Arial" w:cs="Arial"/>
                <w:sz w:val="18"/>
                <w:szCs w:val="18"/>
              </w:rPr>
            </w:pPr>
          </w:p>
        </w:tc>
      </w:tr>
    </w:tbl>
    <w:p w:rsidR="003E100E" w:rsidRDefault="003E100E" w:rsidP="003E100E">
      <w:pPr>
        <w:widowControl w:val="0"/>
        <w:suppressAutoHyphens/>
        <w:autoSpaceDE w:val="0"/>
        <w:autoSpaceDN w:val="0"/>
        <w:adjustRightInd w:val="0"/>
        <w:jc w:val="center"/>
        <w:rPr>
          <w:rFonts w:ascii="Arial" w:hAnsi="Arial" w:cs="Arial"/>
          <w:sz w:val="16"/>
          <w:szCs w:val="16"/>
        </w:rPr>
      </w:pPr>
    </w:p>
    <w:p w:rsidR="00090407" w:rsidRDefault="00090407" w:rsidP="003E100E">
      <w:pPr>
        <w:widowControl w:val="0"/>
        <w:suppressAutoHyphens/>
        <w:autoSpaceDE w:val="0"/>
        <w:autoSpaceDN w:val="0"/>
        <w:adjustRightInd w:val="0"/>
        <w:jc w:val="center"/>
        <w:rPr>
          <w:rFonts w:ascii="Arial" w:hAnsi="Arial" w:cs="Arial"/>
          <w:sz w:val="16"/>
          <w:szCs w:val="16"/>
        </w:rPr>
      </w:pPr>
    </w:p>
    <w:p w:rsidR="003E100E" w:rsidRDefault="003E100E" w:rsidP="003E100E">
      <w:pPr>
        <w:widowControl w:val="0"/>
        <w:suppressAutoHyphens/>
        <w:autoSpaceDE w:val="0"/>
        <w:autoSpaceDN w:val="0"/>
        <w:adjustRightInd w:val="0"/>
        <w:jc w:val="center"/>
        <w:rPr>
          <w:rFonts w:ascii="Arial" w:hAnsi="Arial" w:cs="Arial"/>
          <w:sz w:val="16"/>
          <w:szCs w:val="16"/>
        </w:rPr>
      </w:pPr>
      <w:r>
        <w:rPr>
          <w:rFonts w:ascii="Arial" w:hAnsi="Arial" w:cs="Arial"/>
          <w:sz w:val="16"/>
          <w:szCs w:val="16"/>
        </w:rPr>
        <w:t>Miejscowość i data: …...............................                                                                                                                  ………………………..……………………………..</w:t>
      </w:r>
    </w:p>
    <w:p w:rsidR="001D45C3" w:rsidRDefault="003E100E" w:rsidP="00A811C7">
      <w:pPr>
        <w:widowControl w:val="0"/>
        <w:suppressAutoHyphens/>
        <w:autoSpaceDE w:val="0"/>
        <w:autoSpaceDN w:val="0"/>
        <w:adjustRightInd w:val="0"/>
        <w:jc w:val="center"/>
        <w:rPr>
          <w:rFonts w:ascii="Arial" w:eastAsia="Calibri" w:hAnsi="Arial" w:cs="Arial"/>
          <w:b/>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Podpis  Wykonawcy</w:t>
      </w:r>
    </w:p>
    <w:p w:rsidR="001D45C3" w:rsidRDefault="001D45C3" w:rsidP="001D45C3">
      <w:pPr>
        <w:widowControl w:val="0"/>
        <w:suppressAutoHyphens/>
        <w:autoSpaceDE w:val="0"/>
        <w:autoSpaceDN w:val="0"/>
        <w:adjustRightInd w:val="0"/>
        <w:jc w:val="center"/>
        <w:rPr>
          <w:rFonts w:ascii="Arial" w:eastAsia="Calibri" w:hAnsi="Arial" w:cs="Arial"/>
          <w:b/>
        </w:rPr>
      </w:pPr>
    </w:p>
    <w:p w:rsidR="001D45C3" w:rsidRDefault="001D45C3" w:rsidP="001D45C3">
      <w:pPr>
        <w:widowControl w:val="0"/>
        <w:suppressAutoHyphens/>
        <w:autoSpaceDE w:val="0"/>
        <w:autoSpaceDN w:val="0"/>
        <w:adjustRightInd w:val="0"/>
        <w:jc w:val="right"/>
        <w:rPr>
          <w:rFonts w:ascii="Arial" w:hAnsi="Arial" w:cs="Arial"/>
          <w:b/>
          <w:bCs/>
        </w:rPr>
      </w:pPr>
      <w:r w:rsidRPr="009E65DB">
        <w:rPr>
          <w:rFonts w:ascii="Arial" w:hAnsi="Arial" w:cs="Arial"/>
          <w:b/>
          <w:bCs/>
        </w:rPr>
        <w:t>Załącznik Nr 5.</w:t>
      </w:r>
      <w:r>
        <w:rPr>
          <w:rFonts w:ascii="Arial" w:hAnsi="Arial" w:cs="Arial"/>
          <w:b/>
          <w:bCs/>
        </w:rPr>
        <w:t>23 do SIWZ</w:t>
      </w:r>
    </w:p>
    <w:p w:rsidR="001D45C3" w:rsidRPr="009E65DB" w:rsidRDefault="001D45C3" w:rsidP="001D45C3">
      <w:pPr>
        <w:widowControl w:val="0"/>
        <w:suppressAutoHyphens/>
        <w:autoSpaceDE w:val="0"/>
        <w:autoSpaceDN w:val="0"/>
        <w:adjustRightInd w:val="0"/>
        <w:rPr>
          <w:rFonts w:ascii="Arial" w:hAnsi="Arial" w:cs="Arial"/>
          <w:b/>
          <w:bCs/>
        </w:rPr>
      </w:pPr>
    </w:p>
    <w:p w:rsidR="001D45C3" w:rsidRPr="009E65DB" w:rsidRDefault="001D45C3" w:rsidP="001D45C3">
      <w:pPr>
        <w:keepNext/>
        <w:shd w:val="pct20" w:color="auto" w:fill="FFFFFF"/>
        <w:jc w:val="center"/>
        <w:outlineLvl w:val="1"/>
        <w:rPr>
          <w:rFonts w:ascii="Arial" w:eastAsia="Calibri" w:hAnsi="Arial" w:cs="Arial"/>
          <w:b/>
          <w:bCs/>
          <w:lang w:eastAsia="x-none"/>
        </w:rPr>
      </w:pPr>
      <w:r w:rsidRPr="009E65DB">
        <w:rPr>
          <w:rFonts w:ascii="Arial" w:eastAsia="Calibri" w:hAnsi="Arial" w:cs="Arial"/>
          <w:b/>
          <w:bCs/>
          <w:lang w:val="x-none" w:eastAsia="x-none"/>
        </w:rPr>
        <w:t xml:space="preserve">FORMULARZ CENOWY </w:t>
      </w:r>
    </w:p>
    <w:p w:rsidR="001D45C3" w:rsidRPr="009E65DB" w:rsidRDefault="001D45C3" w:rsidP="001D45C3">
      <w:pPr>
        <w:keepNext/>
        <w:shd w:val="pct20" w:color="auto" w:fill="FFFFFF"/>
        <w:jc w:val="center"/>
        <w:outlineLvl w:val="1"/>
        <w:rPr>
          <w:rFonts w:ascii="Arial" w:hAnsi="Arial" w:cs="Arial"/>
        </w:rPr>
      </w:pPr>
      <w:r w:rsidRPr="009E65DB">
        <w:rPr>
          <w:rFonts w:ascii="Arial" w:eastAsia="Calibri" w:hAnsi="Arial" w:cs="Arial"/>
          <w:b/>
          <w:bCs/>
          <w:lang w:eastAsia="x-none"/>
        </w:rPr>
        <w:t xml:space="preserve"> </w:t>
      </w:r>
      <w:r w:rsidRPr="001D45C3">
        <w:rPr>
          <w:rFonts w:ascii="Arial" w:eastAsia="Calibri" w:hAnsi="Arial" w:cs="Arial"/>
          <w:b/>
          <w:bCs/>
          <w:lang w:val="x-none" w:eastAsia="x-none"/>
        </w:rPr>
        <w:t xml:space="preserve">Pakiet Nr 23 - Układ Pacjenta Infant </w:t>
      </w:r>
      <w:proofErr w:type="spellStart"/>
      <w:r w:rsidRPr="001D45C3">
        <w:rPr>
          <w:rFonts w:ascii="Arial" w:eastAsia="Calibri" w:hAnsi="Arial" w:cs="Arial"/>
          <w:b/>
          <w:bCs/>
          <w:lang w:val="x-none" w:eastAsia="x-none"/>
        </w:rPr>
        <w:t>Flow</w:t>
      </w:r>
      <w:proofErr w:type="spellEnd"/>
      <w:r w:rsidRPr="006E601A">
        <w:rPr>
          <w:rFonts w:ascii="Arial" w:eastAsia="Calibri" w:hAnsi="Arial" w:cs="Arial"/>
          <w:b/>
          <w:bCs/>
          <w:lang w:val="x-none" w:eastAsia="x-none"/>
        </w:rPr>
        <w:t xml:space="preserve"> </w:t>
      </w:r>
    </w:p>
    <w:p w:rsidR="001D45C3" w:rsidRDefault="001D45C3" w:rsidP="001D45C3">
      <w:pPr>
        <w:widowControl w:val="0"/>
        <w:suppressAutoHyphens/>
        <w:autoSpaceDE w:val="0"/>
        <w:autoSpaceDN w:val="0"/>
        <w:adjustRightInd w:val="0"/>
        <w:spacing w:line="240" w:lineRule="atLeast"/>
        <w:rPr>
          <w:rFonts w:ascii="Arial" w:hAnsi="Arial" w:cs="Arial"/>
        </w:rPr>
      </w:pPr>
    </w:p>
    <w:p w:rsidR="001D45C3" w:rsidRPr="005D3825" w:rsidRDefault="001D45C3" w:rsidP="001D45C3">
      <w:pPr>
        <w:widowControl w:val="0"/>
        <w:suppressAutoHyphens/>
        <w:autoSpaceDE w:val="0"/>
        <w:autoSpaceDN w:val="0"/>
        <w:adjustRightInd w:val="0"/>
        <w:spacing w:line="240" w:lineRule="atLeast"/>
        <w:rPr>
          <w:rFonts w:ascii="Arial" w:hAnsi="Arial" w:cs="Arial"/>
        </w:rPr>
      </w:pPr>
      <w:r w:rsidRPr="009E65DB">
        <w:rPr>
          <w:rFonts w:ascii="Arial" w:hAnsi="Arial" w:cs="Arial"/>
        </w:rPr>
        <w:t>Nazwa i adres Wykonawcy …..............................................................................................................................................................................................</w:t>
      </w:r>
      <w:r>
        <w:rPr>
          <w:rFonts w:ascii="Arial" w:hAnsi="Arial" w:cs="Arial"/>
        </w:rPr>
        <w:t>........</w:t>
      </w:r>
    </w:p>
    <w:tbl>
      <w:tblPr>
        <w:tblW w:w="13496" w:type="dxa"/>
        <w:jc w:val="center"/>
        <w:tblCellMar>
          <w:left w:w="70" w:type="dxa"/>
          <w:right w:w="70" w:type="dxa"/>
        </w:tblCellMar>
        <w:tblLook w:val="00A0" w:firstRow="1" w:lastRow="0" w:firstColumn="1" w:lastColumn="0" w:noHBand="0" w:noVBand="0"/>
      </w:tblPr>
      <w:tblGrid>
        <w:gridCol w:w="562"/>
        <w:gridCol w:w="5313"/>
        <w:gridCol w:w="1917"/>
        <w:gridCol w:w="1134"/>
        <w:gridCol w:w="708"/>
        <w:gridCol w:w="851"/>
        <w:gridCol w:w="1417"/>
        <w:gridCol w:w="1594"/>
      </w:tblGrid>
      <w:tr w:rsidR="001D45C3" w:rsidTr="005C660C">
        <w:trPr>
          <w:trHeight w:val="566"/>
          <w:jc w:val="center"/>
        </w:trPr>
        <w:tc>
          <w:tcPr>
            <w:tcW w:w="562" w:type="dxa"/>
            <w:tcBorders>
              <w:top w:val="single" w:sz="4" w:space="0" w:color="auto"/>
              <w:left w:val="single" w:sz="4" w:space="0" w:color="auto"/>
              <w:bottom w:val="single" w:sz="4" w:space="0" w:color="auto"/>
              <w:right w:val="single" w:sz="4" w:space="0" w:color="auto"/>
            </w:tcBorders>
            <w:vAlign w:val="center"/>
          </w:tcPr>
          <w:p w:rsidR="001D45C3" w:rsidRDefault="001D45C3" w:rsidP="005C660C">
            <w:pPr>
              <w:jc w:val="center"/>
              <w:rPr>
                <w:rFonts w:ascii="Arial" w:eastAsia="Calibri" w:hAnsi="Arial" w:cs="Arial"/>
                <w:b/>
                <w:bCs/>
                <w:sz w:val="16"/>
                <w:szCs w:val="16"/>
              </w:rPr>
            </w:pPr>
            <w:r>
              <w:rPr>
                <w:rFonts w:ascii="Arial" w:eastAsia="Calibri" w:hAnsi="Arial" w:cs="Arial"/>
                <w:b/>
                <w:bCs/>
                <w:sz w:val="16"/>
                <w:szCs w:val="16"/>
              </w:rPr>
              <w:t>Lp.</w:t>
            </w:r>
          </w:p>
        </w:tc>
        <w:tc>
          <w:tcPr>
            <w:tcW w:w="5313" w:type="dxa"/>
            <w:tcBorders>
              <w:top w:val="single" w:sz="4" w:space="0" w:color="auto"/>
              <w:left w:val="single" w:sz="4" w:space="0" w:color="auto"/>
              <w:bottom w:val="single" w:sz="4" w:space="0" w:color="auto"/>
              <w:right w:val="single" w:sz="4" w:space="0" w:color="auto"/>
            </w:tcBorders>
            <w:noWrap/>
            <w:vAlign w:val="center"/>
            <w:hideMark/>
          </w:tcPr>
          <w:p w:rsidR="001D45C3" w:rsidRDefault="001D45C3" w:rsidP="005C660C">
            <w:pPr>
              <w:jc w:val="center"/>
              <w:rPr>
                <w:rFonts w:ascii="Arial" w:eastAsia="Calibri" w:hAnsi="Arial" w:cs="Arial"/>
                <w:b/>
                <w:bCs/>
                <w:sz w:val="16"/>
                <w:szCs w:val="16"/>
              </w:rPr>
            </w:pPr>
            <w:r>
              <w:rPr>
                <w:rFonts w:ascii="Arial" w:eastAsia="Calibri" w:hAnsi="Arial" w:cs="Arial"/>
                <w:b/>
                <w:bCs/>
                <w:sz w:val="16"/>
                <w:szCs w:val="16"/>
              </w:rPr>
              <w:t xml:space="preserve">Opis przedmiotu zamówienia </w:t>
            </w:r>
          </w:p>
        </w:tc>
        <w:tc>
          <w:tcPr>
            <w:tcW w:w="1917" w:type="dxa"/>
            <w:tcBorders>
              <w:top w:val="single" w:sz="4" w:space="0" w:color="auto"/>
              <w:left w:val="nil"/>
              <w:bottom w:val="single" w:sz="4" w:space="0" w:color="auto"/>
              <w:right w:val="single" w:sz="4" w:space="0" w:color="auto"/>
            </w:tcBorders>
            <w:vAlign w:val="center"/>
            <w:hideMark/>
          </w:tcPr>
          <w:p w:rsidR="001D45C3" w:rsidRDefault="001D45C3" w:rsidP="005C660C">
            <w:pPr>
              <w:jc w:val="center"/>
              <w:rPr>
                <w:rFonts w:ascii="Arial" w:eastAsia="Calibri" w:hAnsi="Arial" w:cs="Arial"/>
                <w:b/>
                <w:bCs/>
                <w:sz w:val="16"/>
                <w:szCs w:val="16"/>
              </w:rPr>
            </w:pPr>
            <w:r>
              <w:rPr>
                <w:rFonts w:ascii="Arial" w:eastAsia="Calibri" w:hAnsi="Arial" w:cs="Arial"/>
                <w:b/>
                <w:bCs/>
                <w:sz w:val="16"/>
                <w:szCs w:val="16"/>
              </w:rPr>
              <w:t>Nazwa handlowa oferowanego produktu/ nr katalogowy</w:t>
            </w:r>
          </w:p>
        </w:tc>
        <w:tc>
          <w:tcPr>
            <w:tcW w:w="1134" w:type="dxa"/>
            <w:tcBorders>
              <w:top w:val="single" w:sz="4" w:space="0" w:color="auto"/>
              <w:left w:val="single" w:sz="4" w:space="0" w:color="auto"/>
              <w:bottom w:val="single" w:sz="4" w:space="0" w:color="auto"/>
              <w:right w:val="single" w:sz="4" w:space="0" w:color="auto"/>
            </w:tcBorders>
          </w:tcPr>
          <w:p w:rsidR="001D45C3" w:rsidRDefault="001D45C3" w:rsidP="005C660C">
            <w:pPr>
              <w:jc w:val="center"/>
              <w:rPr>
                <w:rFonts w:ascii="Arial" w:eastAsia="Calibri" w:hAnsi="Arial" w:cs="Arial"/>
                <w:b/>
                <w:bCs/>
                <w:sz w:val="16"/>
                <w:szCs w:val="16"/>
              </w:rPr>
            </w:pPr>
          </w:p>
          <w:p w:rsidR="001D45C3" w:rsidRDefault="001D45C3" w:rsidP="005C660C">
            <w:pPr>
              <w:jc w:val="center"/>
              <w:rPr>
                <w:rFonts w:ascii="Arial" w:eastAsia="Calibri" w:hAnsi="Arial" w:cs="Arial"/>
                <w:b/>
                <w:bCs/>
                <w:sz w:val="16"/>
                <w:szCs w:val="16"/>
              </w:rPr>
            </w:pPr>
            <w:r>
              <w:rPr>
                <w:rFonts w:ascii="Arial" w:eastAsia="Calibri" w:hAnsi="Arial" w:cs="Arial"/>
                <w:b/>
                <w:bCs/>
                <w:sz w:val="16"/>
                <w:szCs w:val="16"/>
              </w:rPr>
              <w:t>Producent</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D45C3" w:rsidRDefault="001D45C3" w:rsidP="005C660C">
            <w:pPr>
              <w:jc w:val="center"/>
              <w:rPr>
                <w:rFonts w:ascii="Arial" w:eastAsia="Calibri" w:hAnsi="Arial" w:cs="Arial"/>
                <w:b/>
                <w:bCs/>
                <w:sz w:val="16"/>
                <w:szCs w:val="16"/>
              </w:rPr>
            </w:pPr>
            <w:r>
              <w:rPr>
                <w:rFonts w:ascii="Arial" w:eastAsia="Calibri" w:hAnsi="Arial" w:cs="Arial"/>
                <w:b/>
                <w:bCs/>
                <w:sz w:val="16"/>
                <w:szCs w:val="16"/>
              </w:rPr>
              <w:t>j.m.</w:t>
            </w:r>
          </w:p>
        </w:tc>
        <w:tc>
          <w:tcPr>
            <w:tcW w:w="851" w:type="dxa"/>
            <w:tcBorders>
              <w:top w:val="single" w:sz="4" w:space="0" w:color="auto"/>
              <w:left w:val="nil"/>
              <w:bottom w:val="single" w:sz="4" w:space="0" w:color="auto"/>
              <w:right w:val="single" w:sz="4" w:space="0" w:color="auto"/>
            </w:tcBorders>
            <w:noWrap/>
            <w:vAlign w:val="center"/>
            <w:hideMark/>
          </w:tcPr>
          <w:p w:rsidR="001D45C3" w:rsidRDefault="001D45C3" w:rsidP="005C660C">
            <w:pPr>
              <w:jc w:val="center"/>
              <w:rPr>
                <w:rFonts w:ascii="Arial" w:eastAsia="Calibri" w:hAnsi="Arial" w:cs="Arial"/>
                <w:b/>
                <w:bCs/>
                <w:sz w:val="16"/>
                <w:szCs w:val="16"/>
              </w:rPr>
            </w:pPr>
            <w:r>
              <w:rPr>
                <w:rFonts w:ascii="Arial" w:eastAsia="Calibri" w:hAnsi="Arial" w:cs="Arial"/>
                <w:b/>
                <w:bCs/>
                <w:sz w:val="16"/>
                <w:szCs w:val="16"/>
              </w:rPr>
              <w:t xml:space="preserve">Ilość </w:t>
            </w:r>
          </w:p>
        </w:tc>
        <w:tc>
          <w:tcPr>
            <w:tcW w:w="1417" w:type="dxa"/>
            <w:tcBorders>
              <w:top w:val="single" w:sz="4" w:space="0" w:color="auto"/>
              <w:left w:val="nil"/>
              <w:bottom w:val="single" w:sz="4" w:space="0" w:color="auto"/>
              <w:right w:val="single" w:sz="4" w:space="0" w:color="auto"/>
            </w:tcBorders>
            <w:noWrap/>
            <w:vAlign w:val="center"/>
            <w:hideMark/>
          </w:tcPr>
          <w:p w:rsidR="001D45C3" w:rsidRDefault="001D45C3" w:rsidP="005C660C">
            <w:pPr>
              <w:jc w:val="center"/>
              <w:rPr>
                <w:rFonts w:ascii="Arial" w:eastAsia="Calibri" w:hAnsi="Arial" w:cs="Arial"/>
                <w:b/>
                <w:bCs/>
                <w:sz w:val="16"/>
                <w:szCs w:val="16"/>
              </w:rPr>
            </w:pPr>
            <w:r>
              <w:rPr>
                <w:rFonts w:ascii="Arial" w:eastAsia="Calibri" w:hAnsi="Arial" w:cs="Arial"/>
                <w:b/>
                <w:bCs/>
                <w:sz w:val="16"/>
                <w:szCs w:val="16"/>
              </w:rPr>
              <w:t>Cena jednostkowa brutto w PLN</w:t>
            </w:r>
          </w:p>
        </w:tc>
        <w:tc>
          <w:tcPr>
            <w:tcW w:w="1594" w:type="dxa"/>
            <w:tcBorders>
              <w:top w:val="single" w:sz="4" w:space="0" w:color="auto"/>
              <w:left w:val="nil"/>
              <w:bottom w:val="single" w:sz="4" w:space="0" w:color="auto"/>
              <w:right w:val="single" w:sz="4" w:space="0" w:color="auto"/>
            </w:tcBorders>
            <w:noWrap/>
            <w:vAlign w:val="center"/>
            <w:hideMark/>
          </w:tcPr>
          <w:p w:rsidR="001D45C3" w:rsidRDefault="001D45C3" w:rsidP="005C660C">
            <w:pPr>
              <w:jc w:val="center"/>
              <w:rPr>
                <w:rFonts w:ascii="Arial" w:eastAsia="Calibri" w:hAnsi="Arial" w:cs="Arial"/>
                <w:b/>
                <w:bCs/>
                <w:sz w:val="16"/>
                <w:szCs w:val="16"/>
              </w:rPr>
            </w:pPr>
            <w:r>
              <w:rPr>
                <w:rFonts w:ascii="Arial" w:eastAsia="Calibri" w:hAnsi="Arial" w:cs="Arial"/>
                <w:b/>
                <w:bCs/>
                <w:sz w:val="16"/>
                <w:szCs w:val="16"/>
              </w:rPr>
              <w:t>Wartość</w:t>
            </w:r>
          </w:p>
          <w:p w:rsidR="001D45C3" w:rsidRDefault="001D45C3" w:rsidP="005C660C">
            <w:pPr>
              <w:jc w:val="center"/>
              <w:rPr>
                <w:rFonts w:ascii="Arial" w:eastAsia="Calibri" w:hAnsi="Arial" w:cs="Arial"/>
                <w:b/>
                <w:bCs/>
                <w:sz w:val="16"/>
                <w:szCs w:val="16"/>
              </w:rPr>
            </w:pPr>
            <w:r>
              <w:rPr>
                <w:rFonts w:ascii="Arial" w:eastAsia="Calibri" w:hAnsi="Arial" w:cs="Arial"/>
                <w:b/>
                <w:bCs/>
                <w:sz w:val="16"/>
                <w:szCs w:val="16"/>
              </w:rPr>
              <w:t>brutto w PLN</w:t>
            </w:r>
          </w:p>
        </w:tc>
      </w:tr>
      <w:tr w:rsidR="001D45C3" w:rsidTr="005C660C">
        <w:trPr>
          <w:trHeight w:val="491"/>
          <w:jc w:val="center"/>
        </w:trPr>
        <w:tc>
          <w:tcPr>
            <w:tcW w:w="562" w:type="dxa"/>
            <w:tcBorders>
              <w:top w:val="single" w:sz="4" w:space="0" w:color="auto"/>
              <w:left w:val="single" w:sz="4" w:space="0" w:color="auto"/>
              <w:bottom w:val="single" w:sz="4" w:space="0" w:color="auto"/>
              <w:right w:val="single" w:sz="4" w:space="0" w:color="auto"/>
            </w:tcBorders>
            <w:vAlign w:val="center"/>
          </w:tcPr>
          <w:p w:rsidR="001D45C3" w:rsidRPr="006E601A" w:rsidRDefault="001D45C3" w:rsidP="001D45C3">
            <w:pPr>
              <w:rPr>
                <w:rFonts w:ascii="Arial" w:hAnsi="Arial" w:cs="Arial"/>
                <w:bCs/>
                <w:color w:val="000000"/>
              </w:rPr>
            </w:pPr>
            <w:r w:rsidRPr="006E601A">
              <w:rPr>
                <w:rFonts w:ascii="Arial" w:hAnsi="Arial" w:cs="Arial"/>
                <w:bCs/>
                <w:color w:val="000000"/>
              </w:rPr>
              <w:t>1.</w:t>
            </w:r>
          </w:p>
        </w:tc>
        <w:tc>
          <w:tcPr>
            <w:tcW w:w="5313" w:type="dxa"/>
            <w:tcBorders>
              <w:top w:val="single" w:sz="4" w:space="0" w:color="auto"/>
              <w:left w:val="single" w:sz="4" w:space="0" w:color="auto"/>
              <w:bottom w:val="single" w:sz="4" w:space="0" w:color="auto"/>
              <w:right w:val="single" w:sz="4" w:space="0" w:color="auto"/>
            </w:tcBorders>
            <w:noWrap/>
            <w:vAlign w:val="center"/>
          </w:tcPr>
          <w:p w:rsidR="001D45C3" w:rsidRDefault="001D45C3" w:rsidP="001D45C3">
            <w:pPr>
              <w:rPr>
                <w:rFonts w:ascii="Arial" w:hAnsi="Arial" w:cs="Arial"/>
                <w:color w:val="000000"/>
              </w:rPr>
            </w:pPr>
            <w:r>
              <w:rPr>
                <w:rFonts w:ascii="Arial" w:hAnsi="Arial" w:cs="Arial"/>
                <w:color w:val="000000"/>
              </w:rPr>
              <w:t>Czapeczka/mocowanie układu pacjenta, żółta (26 - 28 cm) Nr 2</w:t>
            </w:r>
          </w:p>
        </w:tc>
        <w:tc>
          <w:tcPr>
            <w:tcW w:w="1917" w:type="dxa"/>
            <w:tcBorders>
              <w:top w:val="single" w:sz="4" w:space="0" w:color="auto"/>
              <w:left w:val="nil"/>
              <w:bottom w:val="single" w:sz="4" w:space="0" w:color="auto"/>
              <w:right w:val="single" w:sz="4" w:space="0" w:color="auto"/>
            </w:tcBorders>
            <w:vAlign w:val="center"/>
          </w:tcPr>
          <w:p w:rsidR="001D45C3" w:rsidRDefault="001D45C3" w:rsidP="001D45C3">
            <w:pPr>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1D45C3" w:rsidRDefault="001D45C3" w:rsidP="001D45C3">
            <w:pPr>
              <w:jc w:val="center"/>
              <w:rPr>
                <w:rFonts w:ascii="Arial" w:eastAsia="Calibri" w:hAnsi="Arial" w:cs="Arial"/>
                <w:sz w:val="18"/>
                <w:szCs w:val="18"/>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1D45C3" w:rsidRDefault="001D45C3" w:rsidP="001D45C3">
            <w:pPr>
              <w:jc w:val="center"/>
              <w:rPr>
                <w:rFonts w:ascii="Arial" w:hAnsi="Arial" w:cs="Arial"/>
                <w:sz w:val="18"/>
                <w:szCs w:val="18"/>
              </w:rPr>
            </w:pPr>
            <w:r>
              <w:rPr>
                <w:rFonts w:ascii="Arial" w:hAnsi="Arial" w:cs="Arial"/>
                <w:sz w:val="18"/>
                <w:szCs w:val="18"/>
              </w:rPr>
              <w:t>Szt.</w:t>
            </w:r>
          </w:p>
        </w:tc>
        <w:tc>
          <w:tcPr>
            <w:tcW w:w="851" w:type="dxa"/>
            <w:tcBorders>
              <w:top w:val="single" w:sz="4" w:space="0" w:color="auto"/>
              <w:left w:val="nil"/>
              <w:bottom w:val="single" w:sz="4" w:space="0" w:color="auto"/>
              <w:right w:val="single" w:sz="4" w:space="0" w:color="auto"/>
            </w:tcBorders>
            <w:noWrap/>
            <w:vAlign w:val="center"/>
          </w:tcPr>
          <w:p w:rsidR="001D45C3" w:rsidRDefault="001D45C3" w:rsidP="001D45C3">
            <w:pPr>
              <w:jc w:val="center"/>
              <w:rPr>
                <w:rFonts w:ascii="Arial" w:hAnsi="Arial" w:cs="Arial"/>
              </w:rPr>
            </w:pPr>
            <w:r>
              <w:rPr>
                <w:rFonts w:ascii="Arial" w:hAnsi="Arial" w:cs="Arial"/>
              </w:rPr>
              <w:t>6</w:t>
            </w:r>
          </w:p>
        </w:tc>
        <w:tc>
          <w:tcPr>
            <w:tcW w:w="1417" w:type="dxa"/>
            <w:tcBorders>
              <w:top w:val="single" w:sz="4" w:space="0" w:color="auto"/>
              <w:left w:val="nil"/>
              <w:bottom w:val="single" w:sz="4" w:space="0" w:color="auto"/>
              <w:right w:val="single" w:sz="4" w:space="0" w:color="auto"/>
            </w:tcBorders>
            <w:noWrap/>
            <w:vAlign w:val="center"/>
          </w:tcPr>
          <w:p w:rsidR="001D45C3" w:rsidRDefault="001D45C3" w:rsidP="001D45C3">
            <w:pPr>
              <w:jc w:val="center"/>
              <w:rPr>
                <w:rFonts w:ascii="Arial" w:eastAsia="Calibri" w:hAnsi="Arial" w:cs="Arial"/>
                <w:sz w:val="18"/>
                <w:szCs w:val="18"/>
              </w:rPr>
            </w:pPr>
          </w:p>
        </w:tc>
        <w:tc>
          <w:tcPr>
            <w:tcW w:w="1594" w:type="dxa"/>
            <w:tcBorders>
              <w:top w:val="single" w:sz="4" w:space="0" w:color="auto"/>
              <w:left w:val="nil"/>
              <w:bottom w:val="single" w:sz="4" w:space="0" w:color="auto"/>
              <w:right w:val="single" w:sz="4" w:space="0" w:color="auto"/>
            </w:tcBorders>
            <w:noWrap/>
            <w:vAlign w:val="center"/>
          </w:tcPr>
          <w:p w:rsidR="001D45C3" w:rsidRDefault="001D45C3" w:rsidP="001D45C3">
            <w:pPr>
              <w:jc w:val="center"/>
              <w:rPr>
                <w:rFonts w:ascii="Arial" w:eastAsia="Calibri" w:hAnsi="Arial" w:cs="Arial"/>
                <w:sz w:val="18"/>
                <w:szCs w:val="18"/>
              </w:rPr>
            </w:pPr>
          </w:p>
        </w:tc>
      </w:tr>
      <w:tr w:rsidR="001D45C3" w:rsidTr="005C660C">
        <w:trPr>
          <w:trHeight w:val="255"/>
          <w:jc w:val="center"/>
        </w:trPr>
        <w:tc>
          <w:tcPr>
            <w:tcW w:w="562" w:type="dxa"/>
            <w:tcBorders>
              <w:top w:val="single" w:sz="4" w:space="0" w:color="auto"/>
              <w:left w:val="single" w:sz="4" w:space="0" w:color="auto"/>
              <w:bottom w:val="single" w:sz="4" w:space="0" w:color="auto"/>
              <w:right w:val="single" w:sz="4" w:space="0" w:color="auto"/>
            </w:tcBorders>
            <w:vAlign w:val="center"/>
          </w:tcPr>
          <w:p w:rsidR="001D45C3" w:rsidRPr="006E601A" w:rsidRDefault="001D45C3" w:rsidP="001D45C3">
            <w:pPr>
              <w:rPr>
                <w:rFonts w:ascii="Arial" w:hAnsi="Arial" w:cs="Arial"/>
                <w:bCs/>
                <w:color w:val="000000"/>
              </w:rPr>
            </w:pPr>
            <w:r w:rsidRPr="006E601A">
              <w:rPr>
                <w:rFonts w:ascii="Arial" w:hAnsi="Arial" w:cs="Arial"/>
                <w:bCs/>
                <w:color w:val="000000"/>
              </w:rPr>
              <w:lastRenderedPageBreak/>
              <w:t>2.</w:t>
            </w:r>
          </w:p>
        </w:tc>
        <w:tc>
          <w:tcPr>
            <w:tcW w:w="5313" w:type="dxa"/>
            <w:tcBorders>
              <w:top w:val="single" w:sz="4" w:space="0" w:color="auto"/>
              <w:left w:val="single" w:sz="4" w:space="0" w:color="auto"/>
              <w:bottom w:val="single" w:sz="4" w:space="0" w:color="auto"/>
              <w:right w:val="single" w:sz="4" w:space="0" w:color="auto"/>
            </w:tcBorders>
            <w:noWrap/>
            <w:vAlign w:val="center"/>
          </w:tcPr>
          <w:p w:rsidR="001D45C3" w:rsidRDefault="001D45C3" w:rsidP="001D45C3">
            <w:pPr>
              <w:rPr>
                <w:rFonts w:ascii="Arial" w:hAnsi="Arial" w:cs="Arial"/>
                <w:color w:val="000000"/>
              </w:rPr>
            </w:pPr>
            <w:r>
              <w:rPr>
                <w:rFonts w:ascii="Arial" w:hAnsi="Arial" w:cs="Arial"/>
                <w:color w:val="000000"/>
              </w:rPr>
              <w:t>Czapeczka/mocowanie układu pacjenta, niebieska (28 - 30 cm) Nr 3</w:t>
            </w:r>
          </w:p>
        </w:tc>
        <w:tc>
          <w:tcPr>
            <w:tcW w:w="1917" w:type="dxa"/>
            <w:tcBorders>
              <w:top w:val="single" w:sz="4" w:space="0" w:color="auto"/>
              <w:left w:val="nil"/>
              <w:bottom w:val="single" w:sz="4" w:space="0" w:color="auto"/>
              <w:right w:val="single" w:sz="4" w:space="0" w:color="auto"/>
            </w:tcBorders>
            <w:vAlign w:val="center"/>
          </w:tcPr>
          <w:p w:rsidR="001D45C3" w:rsidRDefault="001D45C3" w:rsidP="001D45C3">
            <w:pPr>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1D45C3" w:rsidRDefault="001D45C3" w:rsidP="001D45C3">
            <w:pPr>
              <w:jc w:val="center"/>
              <w:rPr>
                <w:rFonts w:ascii="Arial" w:eastAsia="Calibri" w:hAnsi="Arial" w:cs="Arial"/>
                <w:sz w:val="18"/>
                <w:szCs w:val="18"/>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1D45C3" w:rsidRDefault="001D45C3" w:rsidP="001D45C3">
            <w:pPr>
              <w:jc w:val="center"/>
              <w:rPr>
                <w:rFonts w:ascii="Arial" w:hAnsi="Arial" w:cs="Arial"/>
                <w:sz w:val="18"/>
                <w:szCs w:val="18"/>
              </w:rPr>
            </w:pPr>
            <w:r>
              <w:rPr>
                <w:rFonts w:ascii="Arial" w:hAnsi="Arial" w:cs="Arial"/>
                <w:sz w:val="18"/>
                <w:szCs w:val="18"/>
              </w:rPr>
              <w:t>Szt.</w:t>
            </w:r>
          </w:p>
        </w:tc>
        <w:tc>
          <w:tcPr>
            <w:tcW w:w="851" w:type="dxa"/>
            <w:tcBorders>
              <w:top w:val="single" w:sz="4" w:space="0" w:color="auto"/>
              <w:left w:val="nil"/>
              <w:bottom w:val="single" w:sz="4" w:space="0" w:color="auto"/>
              <w:right w:val="single" w:sz="4" w:space="0" w:color="auto"/>
            </w:tcBorders>
            <w:noWrap/>
            <w:vAlign w:val="center"/>
          </w:tcPr>
          <w:p w:rsidR="001D45C3" w:rsidRDefault="001D45C3" w:rsidP="001D45C3">
            <w:pPr>
              <w:jc w:val="center"/>
              <w:rPr>
                <w:rFonts w:ascii="Arial" w:hAnsi="Arial" w:cs="Arial"/>
              </w:rPr>
            </w:pPr>
            <w:r>
              <w:rPr>
                <w:rFonts w:ascii="Arial" w:hAnsi="Arial" w:cs="Arial"/>
              </w:rPr>
              <w:t>6</w:t>
            </w:r>
          </w:p>
        </w:tc>
        <w:tc>
          <w:tcPr>
            <w:tcW w:w="1417" w:type="dxa"/>
            <w:tcBorders>
              <w:top w:val="single" w:sz="4" w:space="0" w:color="auto"/>
              <w:left w:val="nil"/>
              <w:bottom w:val="single" w:sz="4" w:space="0" w:color="auto"/>
              <w:right w:val="single" w:sz="4" w:space="0" w:color="auto"/>
            </w:tcBorders>
            <w:noWrap/>
            <w:vAlign w:val="center"/>
          </w:tcPr>
          <w:p w:rsidR="001D45C3" w:rsidRDefault="001D45C3" w:rsidP="001D45C3">
            <w:pPr>
              <w:jc w:val="center"/>
              <w:rPr>
                <w:rFonts w:ascii="Arial" w:eastAsia="Calibri" w:hAnsi="Arial" w:cs="Arial"/>
                <w:sz w:val="18"/>
                <w:szCs w:val="18"/>
              </w:rPr>
            </w:pPr>
          </w:p>
        </w:tc>
        <w:tc>
          <w:tcPr>
            <w:tcW w:w="1594" w:type="dxa"/>
            <w:tcBorders>
              <w:top w:val="single" w:sz="4" w:space="0" w:color="auto"/>
              <w:left w:val="nil"/>
              <w:bottom w:val="single" w:sz="4" w:space="0" w:color="auto"/>
              <w:right w:val="single" w:sz="4" w:space="0" w:color="auto"/>
            </w:tcBorders>
            <w:noWrap/>
            <w:vAlign w:val="center"/>
          </w:tcPr>
          <w:p w:rsidR="001D45C3" w:rsidRDefault="001D45C3" w:rsidP="001D45C3">
            <w:pPr>
              <w:jc w:val="center"/>
              <w:rPr>
                <w:rFonts w:ascii="Arial" w:eastAsia="Calibri" w:hAnsi="Arial" w:cs="Arial"/>
                <w:sz w:val="18"/>
                <w:szCs w:val="18"/>
              </w:rPr>
            </w:pPr>
          </w:p>
        </w:tc>
      </w:tr>
      <w:tr w:rsidR="001D45C3" w:rsidTr="005C660C">
        <w:trPr>
          <w:trHeight w:val="255"/>
          <w:jc w:val="center"/>
        </w:trPr>
        <w:tc>
          <w:tcPr>
            <w:tcW w:w="562" w:type="dxa"/>
            <w:tcBorders>
              <w:top w:val="single" w:sz="4" w:space="0" w:color="auto"/>
              <w:left w:val="single" w:sz="4" w:space="0" w:color="auto"/>
              <w:bottom w:val="single" w:sz="4" w:space="0" w:color="auto"/>
              <w:right w:val="single" w:sz="4" w:space="0" w:color="auto"/>
            </w:tcBorders>
            <w:vAlign w:val="center"/>
          </w:tcPr>
          <w:p w:rsidR="001D45C3" w:rsidRPr="006E601A" w:rsidRDefault="001D45C3" w:rsidP="001D45C3">
            <w:pPr>
              <w:rPr>
                <w:rFonts w:ascii="Arial" w:hAnsi="Arial" w:cs="Arial"/>
                <w:bCs/>
                <w:color w:val="000000"/>
              </w:rPr>
            </w:pPr>
            <w:r w:rsidRPr="006E601A">
              <w:rPr>
                <w:rFonts w:ascii="Arial" w:hAnsi="Arial" w:cs="Arial"/>
                <w:bCs/>
                <w:color w:val="000000"/>
              </w:rPr>
              <w:t>3.</w:t>
            </w:r>
          </w:p>
        </w:tc>
        <w:tc>
          <w:tcPr>
            <w:tcW w:w="5313" w:type="dxa"/>
            <w:tcBorders>
              <w:top w:val="single" w:sz="4" w:space="0" w:color="auto"/>
              <w:left w:val="single" w:sz="4" w:space="0" w:color="auto"/>
              <w:bottom w:val="single" w:sz="4" w:space="0" w:color="auto"/>
              <w:right w:val="single" w:sz="4" w:space="0" w:color="auto"/>
            </w:tcBorders>
            <w:noWrap/>
            <w:vAlign w:val="center"/>
          </w:tcPr>
          <w:p w:rsidR="001D45C3" w:rsidRDefault="001D45C3" w:rsidP="001D45C3">
            <w:pPr>
              <w:rPr>
                <w:rFonts w:ascii="Arial" w:hAnsi="Arial" w:cs="Arial"/>
                <w:color w:val="000000"/>
              </w:rPr>
            </w:pPr>
            <w:r>
              <w:rPr>
                <w:rFonts w:ascii="Arial" w:hAnsi="Arial" w:cs="Arial"/>
                <w:color w:val="000000"/>
              </w:rPr>
              <w:t>Czapeczka/mocowanie układu pacjenta,</w:t>
            </w:r>
            <w:r w:rsidR="00090407">
              <w:rPr>
                <w:rFonts w:ascii="Arial" w:hAnsi="Arial" w:cs="Arial"/>
                <w:color w:val="000000"/>
              </w:rPr>
              <w:t xml:space="preserve"> </w:t>
            </w:r>
            <w:r>
              <w:rPr>
                <w:rFonts w:ascii="Arial" w:hAnsi="Arial" w:cs="Arial"/>
                <w:color w:val="000000"/>
              </w:rPr>
              <w:t>złota (30 - 32 cm) Nr 4</w:t>
            </w:r>
          </w:p>
        </w:tc>
        <w:tc>
          <w:tcPr>
            <w:tcW w:w="1917" w:type="dxa"/>
            <w:tcBorders>
              <w:top w:val="single" w:sz="4" w:space="0" w:color="auto"/>
              <w:left w:val="nil"/>
              <w:bottom w:val="single" w:sz="4" w:space="0" w:color="auto"/>
              <w:right w:val="single" w:sz="4" w:space="0" w:color="auto"/>
            </w:tcBorders>
            <w:vAlign w:val="center"/>
          </w:tcPr>
          <w:p w:rsidR="001D45C3" w:rsidRDefault="001D45C3" w:rsidP="001D45C3">
            <w:pPr>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1D45C3" w:rsidRDefault="001D45C3" w:rsidP="001D45C3">
            <w:pPr>
              <w:jc w:val="center"/>
              <w:rPr>
                <w:rFonts w:ascii="Arial" w:eastAsia="Calibri" w:hAnsi="Arial" w:cs="Arial"/>
                <w:sz w:val="18"/>
                <w:szCs w:val="18"/>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1D45C3" w:rsidRDefault="001D45C3" w:rsidP="001D45C3">
            <w:pPr>
              <w:jc w:val="center"/>
              <w:rPr>
                <w:rFonts w:ascii="Arial" w:hAnsi="Arial" w:cs="Arial"/>
                <w:sz w:val="18"/>
                <w:szCs w:val="18"/>
              </w:rPr>
            </w:pPr>
            <w:r>
              <w:rPr>
                <w:rFonts w:ascii="Arial" w:hAnsi="Arial" w:cs="Arial"/>
                <w:sz w:val="18"/>
                <w:szCs w:val="18"/>
              </w:rPr>
              <w:t>Szt.</w:t>
            </w:r>
          </w:p>
        </w:tc>
        <w:tc>
          <w:tcPr>
            <w:tcW w:w="851" w:type="dxa"/>
            <w:tcBorders>
              <w:top w:val="single" w:sz="4" w:space="0" w:color="auto"/>
              <w:left w:val="nil"/>
              <w:bottom w:val="single" w:sz="4" w:space="0" w:color="auto"/>
              <w:right w:val="single" w:sz="4" w:space="0" w:color="auto"/>
            </w:tcBorders>
            <w:noWrap/>
            <w:vAlign w:val="center"/>
          </w:tcPr>
          <w:p w:rsidR="001D45C3" w:rsidRDefault="001D45C3" w:rsidP="001D45C3">
            <w:pPr>
              <w:jc w:val="center"/>
              <w:rPr>
                <w:rFonts w:ascii="Arial" w:hAnsi="Arial" w:cs="Arial"/>
              </w:rPr>
            </w:pPr>
            <w:r>
              <w:rPr>
                <w:rFonts w:ascii="Arial" w:hAnsi="Arial" w:cs="Arial"/>
              </w:rPr>
              <w:t>9</w:t>
            </w:r>
          </w:p>
        </w:tc>
        <w:tc>
          <w:tcPr>
            <w:tcW w:w="1417" w:type="dxa"/>
            <w:tcBorders>
              <w:top w:val="single" w:sz="4" w:space="0" w:color="auto"/>
              <w:left w:val="nil"/>
              <w:bottom w:val="single" w:sz="4" w:space="0" w:color="auto"/>
              <w:right w:val="single" w:sz="4" w:space="0" w:color="auto"/>
            </w:tcBorders>
            <w:noWrap/>
            <w:vAlign w:val="center"/>
          </w:tcPr>
          <w:p w:rsidR="001D45C3" w:rsidRDefault="001D45C3" w:rsidP="001D45C3">
            <w:pPr>
              <w:jc w:val="center"/>
              <w:rPr>
                <w:rFonts w:ascii="Arial" w:eastAsia="Calibri" w:hAnsi="Arial" w:cs="Arial"/>
                <w:sz w:val="18"/>
                <w:szCs w:val="18"/>
              </w:rPr>
            </w:pPr>
          </w:p>
        </w:tc>
        <w:tc>
          <w:tcPr>
            <w:tcW w:w="1594" w:type="dxa"/>
            <w:tcBorders>
              <w:top w:val="single" w:sz="4" w:space="0" w:color="auto"/>
              <w:left w:val="nil"/>
              <w:bottom w:val="single" w:sz="4" w:space="0" w:color="auto"/>
              <w:right w:val="single" w:sz="4" w:space="0" w:color="auto"/>
            </w:tcBorders>
            <w:noWrap/>
            <w:vAlign w:val="center"/>
          </w:tcPr>
          <w:p w:rsidR="001D45C3" w:rsidRDefault="001D45C3" w:rsidP="001D45C3">
            <w:pPr>
              <w:jc w:val="center"/>
              <w:rPr>
                <w:rFonts w:ascii="Arial" w:eastAsia="Calibri" w:hAnsi="Arial" w:cs="Arial"/>
                <w:sz w:val="18"/>
                <w:szCs w:val="18"/>
              </w:rPr>
            </w:pPr>
          </w:p>
        </w:tc>
      </w:tr>
      <w:tr w:rsidR="001D45C3" w:rsidTr="005C660C">
        <w:trPr>
          <w:trHeight w:val="491"/>
          <w:jc w:val="center"/>
        </w:trPr>
        <w:tc>
          <w:tcPr>
            <w:tcW w:w="562" w:type="dxa"/>
            <w:tcBorders>
              <w:top w:val="single" w:sz="4" w:space="0" w:color="auto"/>
              <w:left w:val="single" w:sz="4" w:space="0" w:color="auto"/>
              <w:bottom w:val="single" w:sz="4" w:space="0" w:color="auto"/>
              <w:right w:val="single" w:sz="4" w:space="0" w:color="auto"/>
            </w:tcBorders>
            <w:vAlign w:val="center"/>
          </w:tcPr>
          <w:p w:rsidR="001D45C3" w:rsidRPr="006E601A" w:rsidRDefault="001D45C3" w:rsidP="001D45C3">
            <w:pPr>
              <w:rPr>
                <w:rFonts w:ascii="Arial" w:hAnsi="Arial" w:cs="Arial"/>
                <w:bCs/>
                <w:color w:val="000000"/>
              </w:rPr>
            </w:pPr>
            <w:r>
              <w:rPr>
                <w:rFonts w:ascii="Arial" w:hAnsi="Arial" w:cs="Arial"/>
                <w:bCs/>
                <w:color w:val="000000"/>
              </w:rPr>
              <w:t>4</w:t>
            </w:r>
            <w:r w:rsidRPr="006E601A">
              <w:rPr>
                <w:rFonts w:ascii="Arial" w:hAnsi="Arial" w:cs="Arial"/>
                <w:bCs/>
                <w:color w:val="000000"/>
              </w:rPr>
              <w:t>.</w:t>
            </w:r>
          </w:p>
        </w:tc>
        <w:tc>
          <w:tcPr>
            <w:tcW w:w="5313" w:type="dxa"/>
            <w:tcBorders>
              <w:top w:val="single" w:sz="4" w:space="0" w:color="auto"/>
              <w:left w:val="single" w:sz="4" w:space="0" w:color="auto"/>
              <w:bottom w:val="single" w:sz="4" w:space="0" w:color="auto"/>
              <w:right w:val="single" w:sz="4" w:space="0" w:color="auto"/>
            </w:tcBorders>
            <w:noWrap/>
            <w:vAlign w:val="center"/>
          </w:tcPr>
          <w:p w:rsidR="001D45C3" w:rsidRDefault="001D45C3" w:rsidP="001D45C3">
            <w:pPr>
              <w:rPr>
                <w:rFonts w:ascii="Arial" w:hAnsi="Arial" w:cs="Arial"/>
                <w:color w:val="000000"/>
              </w:rPr>
            </w:pPr>
            <w:r>
              <w:rPr>
                <w:rFonts w:ascii="Arial" w:hAnsi="Arial" w:cs="Arial"/>
                <w:color w:val="000000"/>
              </w:rPr>
              <w:t>Czapeczka/mocowanie układu pacjenta, zielona(32 - 34 cm) Nr 5</w:t>
            </w:r>
          </w:p>
        </w:tc>
        <w:tc>
          <w:tcPr>
            <w:tcW w:w="1917" w:type="dxa"/>
            <w:tcBorders>
              <w:top w:val="single" w:sz="4" w:space="0" w:color="auto"/>
              <w:left w:val="nil"/>
              <w:bottom w:val="single" w:sz="4" w:space="0" w:color="auto"/>
              <w:right w:val="single" w:sz="4" w:space="0" w:color="auto"/>
            </w:tcBorders>
            <w:vAlign w:val="center"/>
          </w:tcPr>
          <w:p w:rsidR="001D45C3" w:rsidRDefault="001D45C3" w:rsidP="001D45C3">
            <w:pPr>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1D45C3" w:rsidRDefault="001D45C3" w:rsidP="001D45C3">
            <w:pPr>
              <w:jc w:val="center"/>
              <w:rPr>
                <w:rFonts w:ascii="Arial" w:eastAsia="Calibri" w:hAnsi="Arial" w:cs="Arial"/>
                <w:sz w:val="18"/>
                <w:szCs w:val="18"/>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1D45C3" w:rsidRDefault="001D45C3" w:rsidP="001D45C3">
            <w:pPr>
              <w:jc w:val="center"/>
              <w:rPr>
                <w:rFonts w:ascii="Arial" w:hAnsi="Arial" w:cs="Arial"/>
                <w:sz w:val="18"/>
                <w:szCs w:val="18"/>
              </w:rPr>
            </w:pPr>
            <w:r>
              <w:rPr>
                <w:rFonts w:ascii="Arial" w:hAnsi="Arial" w:cs="Arial"/>
                <w:sz w:val="18"/>
                <w:szCs w:val="18"/>
              </w:rPr>
              <w:t>Szt.</w:t>
            </w:r>
          </w:p>
        </w:tc>
        <w:tc>
          <w:tcPr>
            <w:tcW w:w="851" w:type="dxa"/>
            <w:tcBorders>
              <w:top w:val="single" w:sz="4" w:space="0" w:color="auto"/>
              <w:left w:val="nil"/>
              <w:bottom w:val="single" w:sz="4" w:space="0" w:color="auto"/>
              <w:right w:val="single" w:sz="4" w:space="0" w:color="auto"/>
            </w:tcBorders>
            <w:noWrap/>
            <w:vAlign w:val="center"/>
          </w:tcPr>
          <w:p w:rsidR="001D45C3" w:rsidRDefault="001D45C3" w:rsidP="001D45C3">
            <w:pPr>
              <w:jc w:val="center"/>
              <w:rPr>
                <w:rFonts w:ascii="Arial" w:hAnsi="Arial" w:cs="Arial"/>
              </w:rPr>
            </w:pPr>
            <w:r>
              <w:rPr>
                <w:rFonts w:ascii="Arial" w:hAnsi="Arial" w:cs="Arial"/>
              </w:rPr>
              <w:t>9</w:t>
            </w:r>
          </w:p>
        </w:tc>
        <w:tc>
          <w:tcPr>
            <w:tcW w:w="1417" w:type="dxa"/>
            <w:tcBorders>
              <w:top w:val="single" w:sz="4" w:space="0" w:color="auto"/>
              <w:left w:val="nil"/>
              <w:bottom w:val="single" w:sz="4" w:space="0" w:color="auto"/>
              <w:right w:val="single" w:sz="4" w:space="0" w:color="auto"/>
            </w:tcBorders>
            <w:noWrap/>
            <w:vAlign w:val="center"/>
          </w:tcPr>
          <w:p w:rsidR="001D45C3" w:rsidRDefault="001D45C3" w:rsidP="001D45C3">
            <w:pPr>
              <w:jc w:val="center"/>
              <w:rPr>
                <w:rFonts w:ascii="Arial" w:eastAsia="Calibri" w:hAnsi="Arial" w:cs="Arial"/>
                <w:sz w:val="18"/>
                <w:szCs w:val="18"/>
              </w:rPr>
            </w:pPr>
          </w:p>
        </w:tc>
        <w:tc>
          <w:tcPr>
            <w:tcW w:w="1594" w:type="dxa"/>
            <w:tcBorders>
              <w:top w:val="single" w:sz="4" w:space="0" w:color="auto"/>
              <w:left w:val="nil"/>
              <w:bottom w:val="single" w:sz="4" w:space="0" w:color="auto"/>
              <w:right w:val="single" w:sz="4" w:space="0" w:color="auto"/>
            </w:tcBorders>
            <w:noWrap/>
            <w:vAlign w:val="center"/>
          </w:tcPr>
          <w:p w:rsidR="001D45C3" w:rsidRDefault="001D45C3" w:rsidP="001D45C3">
            <w:pPr>
              <w:jc w:val="center"/>
              <w:rPr>
                <w:rFonts w:ascii="Arial" w:eastAsia="Calibri" w:hAnsi="Arial" w:cs="Arial"/>
                <w:sz w:val="18"/>
                <w:szCs w:val="18"/>
              </w:rPr>
            </w:pPr>
          </w:p>
        </w:tc>
      </w:tr>
      <w:tr w:rsidR="001D45C3" w:rsidTr="005C660C">
        <w:trPr>
          <w:trHeight w:val="255"/>
          <w:jc w:val="center"/>
        </w:trPr>
        <w:tc>
          <w:tcPr>
            <w:tcW w:w="562" w:type="dxa"/>
            <w:tcBorders>
              <w:top w:val="single" w:sz="4" w:space="0" w:color="auto"/>
              <w:left w:val="single" w:sz="4" w:space="0" w:color="auto"/>
              <w:bottom w:val="single" w:sz="4" w:space="0" w:color="auto"/>
              <w:right w:val="single" w:sz="4" w:space="0" w:color="auto"/>
            </w:tcBorders>
            <w:vAlign w:val="center"/>
          </w:tcPr>
          <w:p w:rsidR="001D45C3" w:rsidRPr="006E601A" w:rsidRDefault="001D45C3" w:rsidP="001D45C3">
            <w:pPr>
              <w:rPr>
                <w:rFonts w:ascii="Arial" w:hAnsi="Arial" w:cs="Arial"/>
                <w:bCs/>
                <w:color w:val="000000"/>
              </w:rPr>
            </w:pPr>
            <w:r>
              <w:rPr>
                <w:rFonts w:ascii="Arial" w:hAnsi="Arial" w:cs="Arial"/>
                <w:bCs/>
                <w:color w:val="000000"/>
              </w:rPr>
              <w:t>5</w:t>
            </w:r>
            <w:r w:rsidRPr="006E601A">
              <w:rPr>
                <w:rFonts w:ascii="Arial" w:hAnsi="Arial" w:cs="Arial"/>
                <w:bCs/>
                <w:color w:val="000000"/>
              </w:rPr>
              <w:t>.</w:t>
            </w:r>
          </w:p>
        </w:tc>
        <w:tc>
          <w:tcPr>
            <w:tcW w:w="5313" w:type="dxa"/>
            <w:tcBorders>
              <w:top w:val="single" w:sz="4" w:space="0" w:color="auto"/>
              <w:left w:val="single" w:sz="4" w:space="0" w:color="auto"/>
              <w:bottom w:val="single" w:sz="4" w:space="0" w:color="auto"/>
              <w:right w:val="single" w:sz="4" w:space="0" w:color="auto"/>
            </w:tcBorders>
            <w:noWrap/>
            <w:vAlign w:val="center"/>
          </w:tcPr>
          <w:p w:rsidR="001D45C3" w:rsidRDefault="001D45C3" w:rsidP="001D45C3">
            <w:pPr>
              <w:rPr>
                <w:rFonts w:ascii="Arial" w:hAnsi="Arial" w:cs="Arial"/>
                <w:color w:val="000000"/>
              </w:rPr>
            </w:pPr>
            <w:r>
              <w:rPr>
                <w:rFonts w:ascii="Arial" w:hAnsi="Arial" w:cs="Arial"/>
                <w:color w:val="000000"/>
              </w:rPr>
              <w:t>Czapeczka/mocowanie układu pacjenta,</w:t>
            </w:r>
            <w:r w:rsidR="00090407">
              <w:rPr>
                <w:rFonts w:ascii="Arial" w:hAnsi="Arial" w:cs="Arial"/>
                <w:color w:val="000000"/>
              </w:rPr>
              <w:t xml:space="preserve"> </w:t>
            </w:r>
            <w:r>
              <w:rPr>
                <w:rFonts w:ascii="Arial" w:hAnsi="Arial" w:cs="Arial"/>
                <w:color w:val="000000"/>
              </w:rPr>
              <w:t>fioletowa (34-36 cm) Nr 6</w:t>
            </w:r>
          </w:p>
        </w:tc>
        <w:tc>
          <w:tcPr>
            <w:tcW w:w="1917" w:type="dxa"/>
            <w:tcBorders>
              <w:top w:val="single" w:sz="4" w:space="0" w:color="auto"/>
              <w:left w:val="nil"/>
              <w:bottom w:val="single" w:sz="4" w:space="0" w:color="auto"/>
              <w:right w:val="single" w:sz="4" w:space="0" w:color="auto"/>
            </w:tcBorders>
            <w:vAlign w:val="center"/>
          </w:tcPr>
          <w:p w:rsidR="001D45C3" w:rsidRDefault="001D45C3" w:rsidP="001D45C3">
            <w:pPr>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1D45C3" w:rsidRDefault="001D45C3" w:rsidP="001D45C3">
            <w:pPr>
              <w:jc w:val="center"/>
              <w:rPr>
                <w:rFonts w:ascii="Arial" w:eastAsia="Calibri" w:hAnsi="Arial" w:cs="Arial"/>
                <w:sz w:val="18"/>
                <w:szCs w:val="18"/>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1D45C3" w:rsidRDefault="001D45C3" w:rsidP="001D45C3">
            <w:pPr>
              <w:jc w:val="center"/>
              <w:rPr>
                <w:rFonts w:ascii="Arial" w:hAnsi="Arial" w:cs="Arial"/>
                <w:sz w:val="18"/>
                <w:szCs w:val="18"/>
              </w:rPr>
            </w:pPr>
            <w:r>
              <w:rPr>
                <w:rFonts w:ascii="Arial" w:hAnsi="Arial" w:cs="Arial"/>
                <w:sz w:val="18"/>
                <w:szCs w:val="18"/>
              </w:rPr>
              <w:t>Szt.</w:t>
            </w:r>
          </w:p>
        </w:tc>
        <w:tc>
          <w:tcPr>
            <w:tcW w:w="851" w:type="dxa"/>
            <w:tcBorders>
              <w:top w:val="single" w:sz="4" w:space="0" w:color="auto"/>
              <w:left w:val="nil"/>
              <w:bottom w:val="single" w:sz="4" w:space="0" w:color="auto"/>
              <w:right w:val="single" w:sz="4" w:space="0" w:color="auto"/>
            </w:tcBorders>
            <w:noWrap/>
            <w:vAlign w:val="center"/>
          </w:tcPr>
          <w:p w:rsidR="001D45C3" w:rsidRDefault="001D45C3" w:rsidP="001D45C3">
            <w:pPr>
              <w:jc w:val="center"/>
              <w:rPr>
                <w:rFonts w:ascii="Arial" w:hAnsi="Arial" w:cs="Arial"/>
              </w:rPr>
            </w:pPr>
            <w:r>
              <w:rPr>
                <w:rFonts w:ascii="Arial" w:hAnsi="Arial" w:cs="Arial"/>
              </w:rPr>
              <w:t>6</w:t>
            </w:r>
          </w:p>
        </w:tc>
        <w:tc>
          <w:tcPr>
            <w:tcW w:w="1417" w:type="dxa"/>
            <w:tcBorders>
              <w:top w:val="single" w:sz="4" w:space="0" w:color="auto"/>
              <w:left w:val="nil"/>
              <w:bottom w:val="single" w:sz="4" w:space="0" w:color="auto"/>
              <w:right w:val="single" w:sz="4" w:space="0" w:color="auto"/>
            </w:tcBorders>
            <w:noWrap/>
            <w:vAlign w:val="center"/>
          </w:tcPr>
          <w:p w:rsidR="001D45C3" w:rsidRDefault="001D45C3" w:rsidP="001D45C3">
            <w:pPr>
              <w:jc w:val="center"/>
              <w:rPr>
                <w:rFonts w:ascii="Arial" w:eastAsia="Calibri" w:hAnsi="Arial" w:cs="Arial"/>
                <w:sz w:val="18"/>
                <w:szCs w:val="18"/>
              </w:rPr>
            </w:pPr>
          </w:p>
        </w:tc>
        <w:tc>
          <w:tcPr>
            <w:tcW w:w="1594" w:type="dxa"/>
            <w:tcBorders>
              <w:top w:val="single" w:sz="4" w:space="0" w:color="auto"/>
              <w:left w:val="nil"/>
              <w:bottom w:val="single" w:sz="4" w:space="0" w:color="auto"/>
              <w:right w:val="single" w:sz="4" w:space="0" w:color="auto"/>
            </w:tcBorders>
            <w:noWrap/>
            <w:vAlign w:val="center"/>
          </w:tcPr>
          <w:p w:rsidR="001D45C3" w:rsidRDefault="001D45C3" w:rsidP="001D45C3">
            <w:pPr>
              <w:jc w:val="center"/>
              <w:rPr>
                <w:rFonts w:ascii="Arial" w:eastAsia="Calibri" w:hAnsi="Arial" w:cs="Arial"/>
                <w:sz w:val="18"/>
                <w:szCs w:val="18"/>
              </w:rPr>
            </w:pPr>
          </w:p>
        </w:tc>
      </w:tr>
      <w:tr w:rsidR="001D45C3" w:rsidTr="005C660C">
        <w:trPr>
          <w:trHeight w:val="255"/>
          <w:jc w:val="center"/>
        </w:trPr>
        <w:tc>
          <w:tcPr>
            <w:tcW w:w="562" w:type="dxa"/>
            <w:tcBorders>
              <w:top w:val="single" w:sz="4" w:space="0" w:color="auto"/>
              <w:left w:val="single" w:sz="4" w:space="0" w:color="auto"/>
              <w:bottom w:val="single" w:sz="4" w:space="0" w:color="auto"/>
              <w:right w:val="single" w:sz="4" w:space="0" w:color="auto"/>
            </w:tcBorders>
            <w:vAlign w:val="center"/>
          </w:tcPr>
          <w:p w:rsidR="001D45C3" w:rsidRPr="006E601A" w:rsidRDefault="001D45C3" w:rsidP="001D45C3">
            <w:pPr>
              <w:rPr>
                <w:rFonts w:ascii="Arial" w:hAnsi="Arial" w:cs="Arial"/>
                <w:bCs/>
                <w:color w:val="000000"/>
              </w:rPr>
            </w:pPr>
            <w:r>
              <w:rPr>
                <w:rFonts w:ascii="Arial" w:hAnsi="Arial" w:cs="Arial"/>
                <w:bCs/>
                <w:color w:val="000000"/>
              </w:rPr>
              <w:t>6</w:t>
            </w:r>
            <w:r w:rsidRPr="006E601A">
              <w:rPr>
                <w:rFonts w:ascii="Arial" w:hAnsi="Arial" w:cs="Arial"/>
                <w:bCs/>
                <w:color w:val="000000"/>
              </w:rPr>
              <w:t>.</w:t>
            </w:r>
          </w:p>
        </w:tc>
        <w:tc>
          <w:tcPr>
            <w:tcW w:w="5313" w:type="dxa"/>
            <w:tcBorders>
              <w:top w:val="single" w:sz="4" w:space="0" w:color="auto"/>
              <w:left w:val="single" w:sz="4" w:space="0" w:color="auto"/>
              <w:bottom w:val="single" w:sz="4" w:space="0" w:color="auto"/>
              <w:right w:val="single" w:sz="4" w:space="0" w:color="auto"/>
            </w:tcBorders>
            <w:noWrap/>
            <w:vAlign w:val="center"/>
          </w:tcPr>
          <w:p w:rsidR="001D45C3" w:rsidRDefault="001D45C3" w:rsidP="001D45C3">
            <w:pPr>
              <w:rPr>
                <w:rFonts w:ascii="Arial" w:hAnsi="Arial" w:cs="Arial"/>
                <w:color w:val="000000"/>
              </w:rPr>
            </w:pPr>
            <w:r>
              <w:rPr>
                <w:rFonts w:ascii="Arial" w:hAnsi="Arial" w:cs="Arial"/>
                <w:color w:val="000000"/>
              </w:rPr>
              <w:t>Czapeczka/mocowanie układu pacjenta, pomarańcz(36-38 cm) Nr 7</w:t>
            </w:r>
          </w:p>
        </w:tc>
        <w:tc>
          <w:tcPr>
            <w:tcW w:w="1917" w:type="dxa"/>
            <w:tcBorders>
              <w:top w:val="single" w:sz="4" w:space="0" w:color="auto"/>
              <w:left w:val="nil"/>
              <w:bottom w:val="single" w:sz="4" w:space="0" w:color="auto"/>
              <w:right w:val="single" w:sz="4" w:space="0" w:color="auto"/>
            </w:tcBorders>
            <w:vAlign w:val="center"/>
          </w:tcPr>
          <w:p w:rsidR="001D45C3" w:rsidRDefault="001D45C3" w:rsidP="001D45C3">
            <w:pPr>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1D45C3" w:rsidRDefault="001D45C3" w:rsidP="001D45C3">
            <w:pPr>
              <w:jc w:val="center"/>
              <w:rPr>
                <w:rFonts w:ascii="Arial" w:eastAsia="Calibri" w:hAnsi="Arial" w:cs="Arial"/>
                <w:sz w:val="18"/>
                <w:szCs w:val="18"/>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1D45C3" w:rsidRDefault="001D45C3" w:rsidP="001D45C3">
            <w:pPr>
              <w:jc w:val="center"/>
              <w:rPr>
                <w:rFonts w:ascii="Arial" w:hAnsi="Arial" w:cs="Arial"/>
                <w:sz w:val="18"/>
                <w:szCs w:val="18"/>
              </w:rPr>
            </w:pPr>
            <w:r>
              <w:rPr>
                <w:rFonts w:ascii="Arial" w:hAnsi="Arial" w:cs="Arial"/>
                <w:sz w:val="18"/>
                <w:szCs w:val="18"/>
              </w:rPr>
              <w:t>Szt.</w:t>
            </w:r>
          </w:p>
        </w:tc>
        <w:tc>
          <w:tcPr>
            <w:tcW w:w="851" w:type="dxa"/>
            <w:tcBorders>
              <w:top w:val="single" w:sz="4" w:space="0" w:color="auto"/>
              <w:left w:val="nil"/>
              <w:bottom w:val="single" w:sz="4" w:space="0" w:color="auto"/>
              <w:right w:val="single" w:sz="4" w:space="0" w:color="auto"/>
            </w:tcBorders>
            <w:noWrap/>
            <w:vAlign w:val="center"/>
          </w:tcPr>
          <w:p w:rsidR="001D45C3" w:rsidRDefault="001D45C3" w:rsidP="001D45C3">
            <w:pPr>
              <w:jc w:val="center"/>
              <w:rPr>
                <w:rFonts w:ascii="Arial" w:hAnsi="Arial" w:cs="Arial"/>
              </w:rPr>
            </w:pPr>
            <w:r>
              <w:rPr>
                <w:rFonts w:ascii="Arial" w:hAnsi="Arial" w:cs="Arial"/>
              </w:rPr>
              <w:t>6</w:t>
            </w:r>
          </w:p>
        </w:tc>
        <w:tc>
          <w:tcPr>
            <w:tcW w:w="1417" w:type="dxa"/>
            <w:tcBorders>
              <w:top w:val="single" w:sz="4" w:space="0" w:color="auto"/>
              <w:left w:val="nil"/>
              <w:bottom w:val="single" w:sz="4" w:space="0" w:color="auto"/>
              <w:right w:val="single" w:sz="4" w:space="0" w:color="auto"/>
            </w:tcBorders>
            <w:noWrap/>
            <w:vAlign w:val="center"/>
          </w:tcPr>
          <w:p w:rsidR="001D45C3" w:rsidRDefault="001D45C3" w:rsidP="001D45C3">
            <w:pPr>
              <w:jc w:val="center"/>
              <w:rPr>
                <w:rFonts w:ascii="Arial" w:eastAsia="Calibri" w:hAnsi="Arial" w:cs="Arial"/>
                <w:sz w:val="18"/>
                <w:szCs w:val="18"/>
              </w:rPr>
            </w:pPr>
          </w:p>
        </w:tc>
        <w:tc>
          <w:tcPr>
            <w:tcW w:w="1594" w:type="dxa"/>
            <w:tcBorders>
              <w:top w:val="single" w:sz="4" w:space="0" w:color="auto"/>
              <w:left w:val="nil"/>
              <w:bottom w:val="single" w:sz="4" w:space="0" w:color="auto"/>
              <w:right w:val="single" w:sz="4" w:space="0" w:color="auto"/>
            </w:tcBorders>
            <w:noWrap/>
            <w:vAlign w:val="center"/>
          </w:tcPr>
          <w:p w:rsidR="001D45C3" w:rsidRDefault="001D45C3" w:rsidP="001D45C3">
            <w:pPr>
              <w:jc w:val="center"/>
              <w:rPr>
                <w:rFonts w:ascii="Arial" w:eastAsia="Calibri" w:hAnsi="Arial" w:cs="Arial"/>
                <w:sz w:val="18"/>
                <w:szCs w:val="18"/>
              </w:rPr>
            </w:pPr>
          </w:p>
        </w:tc>
      </w:tr>
      <w:tr w:rsidR="001D45C3" w:rsidTr="005C660C">
        <w:trPr>
          <w:trHeight w:val="255"/>
          <w:jc w:val="center"/>
        </w:trPr>
        <w:tc>
          <w:tcPr>
            <w:tcW w:w="11902" w:type="dxa"/>
            <w:gridSpan w:val="7"/>
            <w:tcBorders>
              <w:top w:val="single" w:sz="4" w:space="0" w:color="auto"/>
              <w:left w:val="single" w:sz="4" w:space="0" w:color="auto"/>
              <w:bottom w:val="single" w:sz="4" w:space="0" w:color="auto"/>
              <w:right w:val="single" w:sz="4" w:space="0" w:color="auto"/>
            </w:tcBorders>
            <w:noWrap/>
            <w:vAlign w:val="center"/>
            <w:hideMark/>
          </w:tcPr>
          <w:p w:rsidR="001D45C3" w:rsidRDefault="003E4EA3" w:rsidP="005C660C">
            <w:pPr>
              <w:jc w:val="center"/>
              <w:rPr>
                <w:rFonts w:ascii="Arial" w:eastAsia="Calibri" w:hAnsi="Arial" w:cs="Arial"/>
                <w:sz w:val="18"/>
                <w:szCs w:val="18"/>
              </w:rPr>
            </w:pPr>
            <w:r>
              <w:rPr>
                <w:rFonts w:ascii="Arial" w:eastAsia="Calibri" w:hAnsi="Arial" w:cs="Arial"/>
                <w:sz w:val="18"/>
                <w:szCs w:val="18"/>
              </w:rPr>
              <w:t xml:space="preserve">                                                                                                                                                            R</w:t>
            </w:r>
            <w:r w:rsidR="00090407">
              <w:rPr>
                <w:rFonts w:ascii="Arial" w:eastAsia="Calibri" w:hAnsi="Arial" w:cs="Arial"/>
                <w:sz w:val="18"/>
                <w:szCs w:val="18"/>
              </w:rPr>
              <w:t>azem</w:t>
            </w:r>
            <w:r>
              <w:rPr>
                <w:rFonts w:ascii="Arial" w:eastAsia="Calibri" w:hAnsi="Arial" w:cs="Arial"/>
                <w:sz w:val="18"/>
                <w:szCs w:val="18"/>
              </w:rPr>
              <w:t>:</w:t>
            </w:r>
          </w:p>
        </w:tc>
        <w:tc>
          <w:tcPr>
            <w:tcW w:w="1594" w:type="dxa"/>
            <w:tcBorders>
              <w:top w:val="single" w:sz="4" w:space="0" w:color="auto"/>
              <w:left w:val="nil"/>
              <w:bottom w:val="single" w:sz="4" w:space="0" w:color="auto"/>
              <w:right w:val="single" w:sz="4" w:space="0" w:color="auto"/>
            </w:tcBorders>
            <w:noWrap/>
            <w:vAlign w:val="center"/>
          </w:tcPr>
          <w:p w:rsidR="001D45C3" w:rsidRDefault="001D45C3" w:rsidP="005C660C">
            <w:pPr>
              <w:jc w:val="center"/>
              <w:rPr>
                <w:rFonts w:ascii="Arial" w:eastAsia="Calibri" w:hAnsi="Arial" w:cs="Arial"/>
                <w:sz w:val="18"/>
                <w:szCs w:val="18"/>
              </w:rPr>
            </w:pPr>
          </w:p>
        </w:tc>
      </w:tr>
    </w:tbl>
    <w:p w:rsidR="001D45C3" w:rsidRDefault="001D45C3" w:rsidP="001D45C3">
      <w:pPr>
        <w:widowControl w:val="0"/>
        <w:suppressAutoHyphens/>
        <w:autoSpaceDE w:val="0"/>
        <w:autoSpaceDN w:val="0"/>
        <w:adjustRightInd w:val="0"/>
        <w:jc w:val="center"/>
        <w:rPr>
          <w:rFonts w:ascii="Arial" w:hAnsi="Arial" w:cs="Arial"/>
          <w:sz w:val="16"/>
          <w:szCs w:val="16"/>
        </w:rPr>
      </w:pPr>
    </w:p>
    <w:p w:rsidR="001D45C3" w:rsidRDefault="001D45C3" w:rsidP="001D45C3">
      <w:pPr>
        <w:widowControl w:val="0"/>
        <w:suppressAutoHyphens/>
        <w:autoSpaceDE w:val="0"/>
        <w:autoSpaceDN w:val="0"/>
        <w:adjustRightInd w:val="0"/>
        <w:jc w:val="center"/>
        <w:rPr>
          <w:rFonts w:ascii="Arial" w:hAnsi="Arial" w:cs="Arial"/>
          <w:sz w:val="16"/>
          <w:szCs w:val="16"/>
        </w:rPr>
      </w:pPr>
    </w:p>
    <w:p w:rsidR="001D45C3" w:rsidRDefault="001D45C3" w:rsidP="001D45C3">
      <w:pPr>
        <w:widowControl w:val="0"/>
        <w:suppressAutoHyphens/>
        <w:autoSpaceDE w:val="0"/>
        <w:autoSpaceDN w:val="0"/>
        <w:adjustRightInd w:val="0"/>
        <w:jc w:val="center"/>
        <w:rPr>
          <w:rFonts w:ascii="Arial" w:hAnsi="Arial" w:cs="Arial"/>
          <w:sz w:val="16"/>
          <w:szCs w:val="16"/>
        </w:rPr>
      </w:pPr>
      <w:r>
        <w:rPr>
          <w:rFonts w:ascii="Arial" w:hAnsi="Arial" w:cs="Arial"/>
          <w:sz w:val="16"/>
          <w:szCs w:val="16"/>
        </w:rPr>
        <w:t>Miejscowość i data: …...............................                                                                                                                  ………………………..……………………………..</w:t>
      </w:r>
    </w:p>
    <w:p w:rsidR="001D45C3" w:rsidRPr="009E65DB" w:rsidRDefault="001D45C3" w:rsidP="001D45C3">
      <w:pPr>
        <w:widowControl w:val="0"/>
        <w:suppressAutoHyphens/>
        <w:autoSpaceDE w:val="0"/>
        <w:autoSpaceDN w:val="0"/>
        <w:adjustRightInd w:val="0"/>
        <w:jc w:val="center"/>
        <w:rPr>
          <w:rFonts w:ascii="Arial" w:eastAsia="Calibri" w:hAnsi="Arial" w:cs="Arial"/>
          <w:b/>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Podpis  Wykonawcy</w:t>
      </w:r>
    </w:p>
    <w:p w:rsidR="001D45C3" w:rsidRDefault="001D45C3">
      <w:pPr>
        <w:spacing w:after="160" w:line="259" w:lineRule="auto"/>
        <w:rPr>
          <w:rFonts w:ascii="Arial" w:eastAsia="Calibri" w:hAnsi="Arial" w:cs="Arial"/>
          <w:b/>
        </w:rPr>
      </w:pPr>
      <w:r>
        <w:rPr>
          <w:rFonts w:ascii="Arial" w:eastAsia="Calibri" w:hAnsi="Arial" w:cs="Arial"/>
          <w:b/>
        </w:rPr>
        <w:br w:type="page"/>
      </w:r>
    </w:p>
    <w:p w:rsidR="001D45C3" w:rsidRDefault="001D45C3" w:rsidP="001D45C3">
      <w:pPr>
        <w:widowControl w:val="0"/>
        <w:suppressAutoHyphens/>
        <w:autoSpaceDE w:val="0"/>
        <w:autoSpaceDN w:val="0"/>
        <w:adjustRightInd w:val="0"/>
        <w:jc w:val="center"/>
        <w:rPr>
          <w:rFonts w:ascii="Arial" w:eastAsia="Calibri" w:hAnsi="Arial" w:cs="Arial"/>
          <w:b/>
        </w:rPr>
      </w:pPr>
    </w:p>
    <w:p w:rsidR="001D45C3" w:rsidRDefault="001D45C3" w:rsidP="001D45C3">
      <w:pPr>
        <w:widowControl w:val="0"/>
        <w:suppressAutoHyphens/>
        <w:autoSpaceDE w:val="0"/>
        <w:autoSpaceDN w:val="0"/>
        <w:adjustRightInd w:val="0"/>
        <w:jc w:val="right"/>
        <w:rPr>
          <w:rFonts w:ascii="Arial" w:hAnsi="Arial" w:cs="Arial"/>
          <w:b/>
          <w:bCs/>
        </w:rPr>
      </w:pPr>
      <w:r w:rsidRPr="009E65DB">
        <w:rPr>
          <w:rFonts w:ascii="Arial" w:hAnsi="Arial" w:cs="Arial"/>
          <w:b/>
          <w:bCs/>
        </w:rPr>
        <w:t>Załącznik Nr 5.</w:t>
      </w:r>
      <w:r>
        <w:rPr>
          <w:rFonts w:ascii="Arial" w:hAnsi="Arial" w:cs="Arial"/>
          <w:b/>
          <w:bCs/>
        </w:rPr>
        <w:t>24 do SIWZ</w:t>
      </w:r>
    </w:p>
    <w:p w:rsidR="001D45C3" w:rsidRPr="009E65DB" w:rsidRDefault="001D45C3" w:rsidP="001D45C3">
      <w:pPr>
        <w:widowControl w:val="0"/>
        <w:suppressAutoHyphens/>
        <w:autoSpaceDE w:val="0"/>
        <w:autoSpaceDN w:val="0"/>
        <w:adjustRightInd w:val="0"/>
        <w:rPr>
          <w:rFonts w:ascii="Arial" w:hAnsi="Arial" w:cs="Arial"/>
          <w:b/>
          <w:bCs/>
        </w:rPr>
      </w:pPr>
    </w:p>
    <w:p w:rsidR="001D45C3" w:rsidRPr="009E65DB" w:rsidRDefault="001D45C3" w:rsidP="001D45C3">
      <w:pPr>
        <w:keepNext/>
        <w:shd w:val="pct20" w:color="auto" w:fill="FFFFFF"/>
        <w:jc w:val="center"/>
        <w:outlineLvl w:val="1"/>
        <w:rPr>
          <w:rFonts w:ascii="Arial" w:eastAsia="Calibri" w:hAnsi="Arial" w:cs="Arial"/>
          <w:b/>
          <w:bCs/>
          <w:lang w:eastAsia="x-none"/>
        </w:rPr>
      </w:pPr>
      <w:r w:rsidRPr="009E65DB">
        <w:rPr>
          <w:rFonts w:ascii="Arial" w:eastAsia="Calibri" w:hAnsi="Arial" w:cs="Arial"/>
          <w:b/>
          <w:bCs/>
          <w:lang w:val="x-none" w:eastAsia="x-none"/>
        </w:rPr>
        <w:t xml:space="preserve">FORMULARZ CENOWY </w:t>
      </w:r>
    </w:p>
    <w:p w:rsidR="001D45C3" w:rsidRPr="00AD218E" w:rsidRDefault="001D45C3" w:rsidP="001D45C3">
      <w:pPr>
        <w:keepNext/>
        <w:shd w:val="pct20" w:color="auto" w:fill="FFFFFF"/>
        <w:jc w:val="center"/>
        <w:outlineLvl w:val="1"/>
        <w:rPr>
          <w:rFonts w:ascii="Arial" w:eastAsia="Calibri" w:hAnsi="Arial" w:cs="Arial"/>
          <w:b/>
          <w:bCs/>
          <w:lang w:eastAsia="x-none"/>
        </w:rPr>
      </w:pPr>
      <w:r w:rsidRPr="00AD218E">
        <w:rPr>
          <w:rFonts w:ascii="Arial" w:eastAsia="Calibri" w:hAnsi="Arial" w:cs="Arial"/>
          <w:b/>
          <w:bCs/>
          <w:lang w:eastAsia="x-none"/>
        </w:rPr>
        <w:t xml:space="preserve"> </w:t>
      </w:r>
      <w:r w:rsidRPr="003E100E">
        <w:rPr>
          <w:rFonts w:ascii="Arial" w:eastAsia="Calibri" w:hAnsi="Arial" w:cs="Arial"/>
          <w:b/>
          <w:bCs/>
          <w:lang w:val="x-none" w:eastAsia="x-none"/>
        </w:rPr>
        <w:t>Pakiet Nr 2</w:t>
      </w:r>
      <w:r>
        <w:rPr>
          <w:rFonts w:ascii="Arial" w:eastAsia="Calibri" w:hAnsi="Arial" w:cs="Arial"/>
          <w:b/>
          <w:bCs/>
          <w:lang w:eastAsia="x-none"/>
        </w:rPr>
        <w:t>4</w:t>
      </w:r>
      <w:r w:rsidRPr="003E100E">
        <w:rPr>
          <w:rFonts w:ascii="Arial" w:eastAsia="Calibri" w:hAnsi="Arial" w:cs="Arial"/>
          <w:b/>
          <w:bCs/>
          <w:lang w:val="x-none" w:eastAsia="x-none"/>
        </w:rPr>
        <w:t xml:space="preserve"> - </w:t>
      </w:r>
      <w:r w:rsidRPr="001D45C3">
        <w:rPr>
          <w:rFonts w:ascii="Arial" w:eastAsia="Calibri" w:hAnsi="Arial" w:cs="Arial"/>
          <w:b/>
          <w:bCs/>
          <w:lang w:val="x-none" w:eastAsia="x-none"/>
        </w:rPr>
        <w:t>Jednorazowe pokrowce do lamp do fototerapii</w:t>
      </w:r>
    </w:p>
    <w:p w:rsidR="001D45C3" w:rsidRPr="009E65DB" w:rsidRDefault="001D45C3" w:rsidP="001D45C3">
      <w:pPr>
        <w:widowControl w:val="0"/>
        <w:suppressAutoHyphens/>
        <w:autoSpaceDE w:val="0"/>
        <w:autoSpaceDN w:val="0"/>
        <w:adjustRightInd w:val="0"/>
        <w:spacing w:line="240" w:lineRule="atLeast"/>
        <w:rPr>
          <w:rFonts w:ascii="Arial" w:hAnsi="Arial" w:cs="Arial"/>
        </w:rPr>
      </w:pPr>
    </w:p>
    <w:p w:rsidR="001D45C3" w:rsidRPr="005D3825" w:rsidRDefault="001D45C3" w:rsidP="001D45C3">
      <w:pPr>
        <w:widowControl w:val="0"/>
        <w:suppressAutoHyphens/>
        <w:autoSpaceDE w:val="0"/>
        <w:autoSpaceDN w:val="0"/>
        <w:adjustRightInd w:val="0"/>
        <w:spacing w:line="240" w:lineRule="atLeast"/>
        <w:rPr>
          <w:rFonts w:ascii="Arial" w:hAnsi="Arial" w:cs="Arial"/>
        </w:rPr>
      </w:pPr>
      <w:r w:rsidRPr="009E65DB">
        <w:rPr>
          <w:rFonts w:ascii="Arial" w:hAnsi="Arial" w:cs="Arial"/>
        </w:rPr>
        <w:t>Nazwa i adres Wykonawcy …..............................................................................................................................................................................................</w:t>
      </w:r>
      <w:r>
        <w:rPr>
          <w:rFonts w:ascii="Arial" w:hAnsi="Arial" w:cs="Arial"/>
        </w:rPr>
        <w:t>........</w:t>
      </w:r>
    </w:p>
    <w:tbl>
      <w:tblPr>
        <w:tblW w:w="13355" w:type="dxa"/>
        <w:jc w:val="center"/>
        <w:tblCellMar>
          <w:left w:w="70" w:type="dxa"/>
          <w:right w:w="70" w:type="dxa"/>
        </w:tblCellMar>
        <w:tblLook w:val="00A0" w:firstRow="1" w:lastRow="0" w:firstColumn="1" w:lastColumn="0" w:noHBand="0" w:noVBand="0"/>
      </w:tblPr>
      <w:tblGrid>
        <w:gridCol w:w="562"/>
        <w:gridCol w:w="5610"/>
        <w:gridCol w:w="1263"/>
        <w:gridCol w:w="932"/>
        <w:gridCol w:w="771"/>
        <w:gridCol w:w="720"/>
        <w:gridCol w:w="1268"/>
        <w:gridCol w:w="2229"/>
      </w:tblGrid>
      <w:tr w:rsidR="001D45C3" w:rsidTr="005C660C">
        <w:trPr>
          <w:trHeight w:val="566"/>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rsidR="001D45C3" w:rsidRDefault="001D45C3" w:rsidP="005C660C">
            <w:pPr>
              <w:jc w:val="center"/>
              <w:rPr>
                <w:rFonts w:ascii="Arial" w:eastAsia="Calibri" w:hAnsi="Arial" w:cs="Arial"/>
                <w:b/>
                <w:bCs/>
                <w:sz w:val="16"/>
                <w:szCs w:val="16"/>
              </w:rPr>
            </w:pPr>
            <w:r>
              <w:rPr>
                <w:rFonts w:ascii="Arial" w:eastAsia="Calibri" w:hAnsi="Arial" w:cs="Arial"/>
                <w:b/>
                <w:bCs/>
                <w:sz w:val="16"/>
                <w:szCs w:val="16"/>
              </w:rPr>
              <w:t>lp.</w:t>
            </w:r>
          </w:p>
        </w:tc>
        <w:tc>
          <w:tcPr>
            <w:tcW w:w="5610" w:type="dxa"/>
            <w:tcBorders>
              <w:top w:val="single" w:sz="4" w:space="0" w:color="auto"/>
              <w:left w:val="nil"/>
              <w:bottom w:val="single" w:sz="4" w:space="0" w:color="auto"/>
              <w:right w:val="single" w:sz="4" w:space="0" w:color="auto"/>
            </w:tcBorders>
            <w:noWrap/>
            <w:vAlign w:val="center"/>
            <w:hideMark/>
          </w:tcPr>
          <w:p w:rsidR="001D45C3" w:rsidRDefault="001D45C3" w:rsidP="005C660C">
            <w:pPr>
              <w:jc w:val="center"/>
              <w:rPr>
                <w:rFonts w:ascii="Arial" w:eastAsia="Calibri" w:hAnsi="Arial" w:cs="Arial"/>
                <w:b/>
                <w:bCs/>
                <w:sz w:val="16"/>
                <w:szCs w:val="16"/>
              </w:rPr>
            </w:pPr>
            <w:r>
              <w:rPr>
                <w:rFonts w:ascii="Arial" w:eastAsia="Calibri" w:hAnsi="Arial" w:cs="Arial"/>
                <w:b/>
                <w:bCs/>
                <w:sz w:val="16"/>
                <w:szCs w:val="16"/>
              </w:rPr>
              <w:t xml:space="preserve">Opis przedmiotu zamówienia </w:t>
            </w:r>
          </w:p>
        </w:tc>
        <w:tc>
          <w:tcPr>
            <w:tcW w:w="1263" w:type="dxa"/>
            <w:tcBorders>
              <w:top w:val="single" w:sz="4" w:space="0" w:color="auto"/>
              <w:left w:val="nil"/>
              <w:bottom w:val="single" w:sz="4" w:space="0" w:color="auto"/>
              <w:right w:val="single" w:sz="4" w:space="0" w:color="auto"/>
            </w:tcBorders>
            <w:vAlign w:val="center"/>
            <w:hideMark/>
          </w:tcPr>
          <w:p w:rsidR="001D45C3" w:rsidRDefault="001D45C3" w:rsidP="005C660C">
            <w:pPr>
              <w:jc w:val="center"/>
              <w:rPr>
                <w:rFonts w:ascii="Arial" w:eastAsia="Calibri" w:hAnsi="Arial" w:cs="Arial"/>
                <w:b/>
                <w:bCs/>
                <w:sz w:val="16"/>
                <w:szCs w:val="16"/>
              </w:rPr>
            </w:pPr>
            <w:r>
              <w:rPr>
                <w:rFonts w:ascii="Arial" w:eastAsia="Calibri" w:hAnsi="Arial" w:cs="Arial"/>
                <w:b/>
                <w:bCs/>
                <w:sz w:val="16"/>
                <w:szCs w:val="16"/>
              </w:rPr>
              <w:t>Nazwa handlowa oferowanego produktu/ nr katalogowy</w:t>
            </w:r>
          </w:p>
        </w:tc>
        <w:tc>
          <w:tcPr>
            <w:tcW w:w="932" w:type="dxa"/>
            <w:tcBorders>
              <w:top w:val="single" w:sz="4" w:space="0" w:color="auto"/>
              <w:left w:val="single" w:sz="4" w:space="0" w:color="auto"/>
              <w:bottom w:val="single" w:sz="4" w:space="0" w:color="auto"/>
              <w:right w:val="single" w:sz="4" w:space="0" w:color="auto"/>
            </w:tcBorders>
          </w:tcPr>
          <w:p w:rsidR="001D45C3" w:rsidRDefault="001D45C3" w:rsidP="005C660C">
            <w:pPr>
              <w:jc w:val="center"/>
              <w:rPr>
                <w:rFonts w:ascii="Arial" w:eastAsia="Calibri" w:hAnsi="Arial" w:cs="Arial"/>
                <w:b/>
                <w:bCs/>
                <w:sz w:val="16"/>
                <w:szCs w:val="16"/>
              </w:rPr>
            </w:pPr>
          </w:p>
          <w:p w:rsidR="001D45C3" w:rsidRDefault="001D45C3" w:rsidP="005C660C">
            <w:pPr>
              <w:jc w:val="center"/>
              <w:rPr>
                <w:rFonts w:ascii="Arial" w:eastAsia="Calibri" w:hAnsi="Arial" w:cs="Arial"/>
                <w:b/>
                <w:bCs/>
                <w:sz w:val="16"/>
                <w:szCs w:val="16"/>
              </w:rPr>
            </w:pPr>
            <w:r>
              <w:rPr>
                <w:rFonts w:ascii="Arial" w:eastAsia="Calibri" w:hAnsi="Arial" w:cs="Arial"/>
                <w:b/>
                <w:bCs/>
                <w:sz w:val="16"/>
                <w:szCs w:val="16"/>
              </w:rPr>
              <w:t>Producent</w:t>
            </w:r>
          </w:p>
        </w:tc>
        <w:tc>
          <w:tcPr>
            <w:tcW w:w="771" w:type="dxa"/>
            <w:tcBorders>
              <w:top w:val="single" w:sz="4" w:space="0" w:color="auto"/>
              <w:left w:val="single" w:sz="4" w:space="0" w:color="auto"/>
              <w:bottom w:val="single" w:sz="4" w:space="0" w:color="auto"/>
              <w:right w:val="single" w:sz="4" w:space="0" w:color="auto"/>
            </w:tcBorders>
            <w:noWrap/>
            <w:vAlign w:val="center"/>
            <w:hideMark/>
          </w:tcPr>
          <w:p w:rsidR="001D45C3" w:rsidRDefault="001D45C3" w:rsidP="005C660C">
            <w:pPr>
              <w:jc w:val="center"/>
              <w:rPr>
                <w:rFonts w:ascii="Arial" w:eastAsia="Calibri" w:hAnsi="Arial" w:cs="Arial"/>
                <w:b/>
                <w:bCs/>
                <w:sz w:val="16"/>
                <w:szCs w:val="16"/>
              </w:rPr>
            </w:pPr>
            <w:r>
              <w:rPr>
                <w:rFonts w:ascii="Arial" w:eastAsia="Calibri" w:hAnsi="Arial" w:cs="Arial"/>
                <w:b/>
                <w:bCs/>
                <w:sz w:val="16"/>
                <w:szCs w:val="16"/>
              </w:rPr>
              <w:t>j.m.</w:t>
            </w:r>
          </w:p>
        </w:tc>
        <w:tc>
          <w:tcPr>
            <w:tcW w:w="720" w:type="dxa"/>
            <w:tcBorders>
              <w:top w:val="single" w:sz="4" w:space="0" w:color="auto"/>
              <w:left w:val="nil"/>
              <w:bottom w:val="single" w:sz="4" w:space="0" w:color="auto"/>
              <w:right w:val="single" w:sz="4" w:space="0" w:color="auto"/>
            </w:tcBorders>
            <w:noWrap/>
            <w:vAlign w:val="center"/>
            <w:hideMark/>
          </w:tcPr>
          <w:p w:rsidR="001D45C3" w:rsidRDefault="001D45C3" w:rsidP="005C660C">
            <w:pPr>
              <w:jc w:val="center"/>
              <w:rPr>
                <w:rFonts w:ascii="Arial" w:eastAsia="Calibri" w:hAnsi="Arial" w:cs="Arial"/>
                <w:b/>
                <w:bCs/>
                <w:sz w:val="16"/>
                <w:szCs w:val="16"/>
              </w:rPr>
            </w:pPr>
            <w:r>
              <w:rPr>
                <w:rFonts w:ascii="Arial" w:eastAsia="Calibri" w:hAnsi="Arial" w:cs="Arial"/>
                <w:b/>
                <w:bCs/>
                <w:sz w:val="16"/>
                <w:szCs w:val="16"/>
              </w:rPr>
              <w:t xml:space="preserve">Ilość </w:t>
            </w:r>
          </w:p>
        </w:tc>
        <w:tc>
          <w:tcPr>
            <w:tcW w:w="1268" w:type="dxa"/>
            <w:tcBorders>
              <w:top w:val="single" w:sz="4" w:space="0" w:color="auto"/>
              <w:left w:val="nil"/>
              <w:bottom w:val="single" w:sz="4" w:space="0" w:color="auto"/>
              <w:right w:val="single" w:sz="4" w:space="0" w:color="auto"/>
            </w:tcBorders>
            <w:noWrap/>
            <w:vAlign w:val="center"/>
            <w:hideMark/>
          </w:tcPr>
          <w:p w:rsidR="001D45C3" w:rsidRDefault="001D45C3" w:rsidP="005C660C">
            <w:pPr>
              <w:jc w:val="center"/>
              <w:rPr>
                <w:rFonts w:ascii="Arial" w:eastAsia="Calibri" w:hAnsi="Arial" w:cs="Arial"/>
                <w:b/>
                <w:bCs/>
                <w:sz w:val="16"/>
                <w:szCs w:val="16"/>
              </w:rPr>
            </w:pPr>
            <w:r>
              <w:rPr>
                <w:rFonts w:ascii="Arial" w:eastAsia="Calibri" w:hAnsi="Arial" w:cs="Arial"/>
                <w:b/>
                <w:bCs/>
                <w:sz w:val="16"/>
                <w:szCs w:val="16"/>
              </w:rPr>
              <w:t>Cena jednostkowa brutto w PLN</w:t>
            </w:r>
          </w:p>
        </w:tc>
        <w:tc>
          <w:tcPr>
            <w:tcW w:w="2229" w:type="dxa"/>
            <w:tcBorders>
              <w:top w:val="single" w:sz="4" w:space="0" w:color="auto"/>
              <w:left w:val="nil"/>
              <w:bottom w:val="single" w:sz="4" w:space="0" w:color="auto"/>
              <w:right w:val="single" w:sz="4" w:space="0" w:color="auto"/>
            </w:tcBorders>
            <w:noWrap/>
            <w:vAlign w:val="center"/>
            <w:hideMark/>
          </w:tcPr>
          <w:p w:rsidR="001D45C3" w:rsidRDefault="001D45C3" w:rsidP="005C660C">
            <w:pPr>
              <w:jc w:val="center"/>
              <w:rPr>
                <w:rFonts w:ascii="Arial" w:eastAsia="Calibri" w:hAnsi="Arial" w:cs="Arial"/>
                <w:b/>
                <w:bCs/>
                <w:sz w:val="16"/>
                <w:szCs w:val="16"/>
              </w:rPr>
            </w:pPr>
            <w:r>
              <w:rPr>
                <w:rFonts w:ascii="Arial" w:eastAsia="Calibri" w:hAnsi="Arial" w:cs="Arial"/>
                <w:b/>
                <w:bCs/>
                <w:sz w:val="16"/>
                <w:szCs w:val="16"/>
              </w:rPr>
              <w:t>Wartość</w:t>
            </w:r>
          </w:p>
          <w:p w:rsidR="001D45C3" w:rsidRDefault="001D45C3" w:rsidP="005C660C">
            <w:pPr>
              <w:jc w:val="center"/>
              <w:rPr>
                <w:rFonts w:ascii="Arial" w:eastAsia="Calibri" w:hAnsi="Arial" w:cs="Arial"/>
                <w:b/>
                <w:bCs/>
                <w:sz w:val="16"/>
                <w:szCs w:val="16"/>
              </w:rPr>
            </w:pPr>
            <w:r>
              <w:rPr>
                <w:rFonts w:ascii="Arial" w:eastAsia="Calibri" w:hAnsi="Arial" w:cs="Arial"/>
                <w:b/>
                <w:bCs/>
                <w:sz w:val="16"/>
                <w:szCs w:val="16"/>
              </w:rPr>
              <w:t>brutto w PLN</w:t>
            </w:r>
          </w:p>
        </w:tc>
      </w:tr>
      <w:tr w:rsidR="001D45C3" w:rsidTr="005C660C">
        <w:trPr>
          <w:trHeight w:val="255"/>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rsidR="001D45C3" w:rsidRDefault="001D45C3" w:rsidP="001D45C3">
            <w:pPr>
              <w:numPr>
                <w:ilvl w:val="0"/>
                <w:numId w:val="54"/>
              </w:numPr>
              <w:tabs>
                <w:tab w:val="left" w:pos="142"/>
              </w:tabs>
              <w:jc w:val="center"/>
              <w:rPr>
                <w:rFonts w:ascii="Arial" w:eastAsia="Calibri" w:hAnsi="Arial" w:cs="Arial"/>
                <w:sz w:val="18"/>
                <w:szCs w:val="18"/>
              </w:rPr>
            </w:pPr>
          </w:p>
        </w:tc>
        <w:tc>
          <w:tcPr>
            <w:tcW w:w="5610" w:type="dxa"/>
            <w:tcBorders>
              <w:top w:val="single" w:sz="4" w:space="0" w:color="auto"/>
              <w:left w:val="nil"/>
              <w:bottom w:val="single" w:sz="4" w:space="0" w:color="auto"/>
              <w:right w:val="single" w:sz="4" w:space="0" w:color="auto"/>
            </w:tcBorders>
            <w:noWrap/>
            <w:vAlign w:val="center"/>
          </w:tcPr>
          <w:p w:rsidR="001D45C3" w:rsidRPr="00457197" w:rsidRDefault="001D45C3" w:rsidP="00457197">
            <w:pPr>
              <w:jc w:val="both"/>
              <w:rPr>
                <w:rFonts w:ascii="Arial" w:hAnsi="Arial" w:cs="Arial"/>
                <w:color w:val="000000"/>
              </w:rPr>
            </w:pPr>
            <w:r>
              <w:rPr>
                <w:rFonts w:ascii="Arial" w:hAnsi="Arial" w:cs="Arial"/>
                <w:color w:val="000000"/>
              </w:rPr>
              <w:t xml:space="preserve">Jednorazowe pokrowce stosowane podczas fototerapii - panel do owijania lampy </w:t>
            </w:r>
            <w:proofErr w:type="spellStart"/>
            <w:r>
              <w:rPr>
                <w:rFonts w:ascii="Arial" w:hAnsi="Arial" w:cs="Arial"/>
                <w:color w:val="000000"/>
              </w:rPr>
              <w:t>BiliTX</w:t>
            </w:r>
            <w:proofErr w:type="spellEnd"/>
            <w:r>
              <w:rPr>
                <w:rFonts w:ascii="Arial" w:hAnsi="Arial" w:cs="Arial"/>
                <w:color w:val="000000"/>
              </w:rPr>
              <w:t xml:space="preserve"> - opakowanie zawierające 50 sztuk</w:t>
            </w:r>
          </w:p>
        </w:tc>
        <w:tc>
          <w:tcPr>
            <w:tcW w:w="1263" w:type="dxa"/>
            <w:tcBorders>
              <w:top w:val="single" w:sz="4" w:space="0" w:color="auto"/>
              <w:left w:val="nil"/>
              <w:bottom w:val="single" w:sz="4" w:space="0" w:color="auto"/>
              <w:right w:val="single" w:sz="4" w:space="0" w:color="auto"/>
            </w:tcBorders>
            <w:vAlign w:val="center"/>
          </w:tcPr>
          <w:p w:rsidR="001D45C3" w:rsidRDefault="001D45C3" w:rsidP="005C660C">
            <w:pPr>
              <w:jc w:val="center"/>
              <w:rPr>
                <w:rFonts w:ascii="Arial" w:eastAsia="Calibri" w:hAnsi="Arial" w:cs="Arial"/>
                <w:sz w:val="18"/>
                <w:szCs w:val="18"/>
              </w:rPr>
            </w:pPr>
          </w:p>
        </w:tc>
        <w:tc>
          <w:tcPr>
            <w:tcW w:w="932" w:type="dxa"/>
            <w:tcBorders>
              <w:top w:val="single" w:sz="4" w:space="0" w:color="auto"/>
              <w:left w:val="single" w:sz="4" w:space="0" w:color="auto"/>
              <w:bottom w:val="single" w:sz="4" w:space="0" w:color="auto"/>
              <w:right w:val="single" w:sz="4" w:space="0" w:color="auto"/>
            </w:tcBorders>
            <w:vAlign w:val="center"/>
          </w:tcPr>
          <w:p w:rsidR="001D45C3" w:rsidRDefault="001D45C3" w:rsidP="005C660C">
            <w:pPr>
              <w:jc w:val="center"/>
              <w:rPr>
                <w:rFonts w:ascii="Arial" w:eastAsia="Calibri" w:hAnsi="Arial" w:cs="Arial"/>
                <w:sz w:val="18"/>
                <w:szCs w:val="18"/>
              </w:rPr>
            </w:pPr>
          </w:p>
        </w:tc>
        <w:tc>
          <w:tcPr>
            <w:tcW w:w="771" w:type="dxa"/>
            <w:tcBorders>
              <w:top w:val="single" w:sz="4" w:space="0" w:color="auto"/>
              <w:left w:val="single" w:sz="4" w:space="0" w:color="auto"/>
              <w:bottom w:val="single" w:sz="4" w:space="0" w:color="auto"/>
              <w:right w:val="single" w:sz="4" w:space="0" w:color="auto"/>
            </w:tcBorders>
            <w:noWrap/>
            <w:vAlign w:val="center"/>
          </w:tcPr>
          <w:p w:rsidR="001D45C3" w:rsidRPr="00AD218E" w:rsidRDefault="00090407" w:rsidP="005C660C">
            <w:pPr>
              <w:jc w:val="center"/>
              <w:rPr>
                <w:rFonts w:ascii="Arial" w:hAnsi="Arial" w:cs="Arial"/>
                <w:sz w:val="18"/>
                <w:szCs w:val="18"/>
              </w:rPr>
            </w:pPr>
            <w:r>
              <w:rPr>
                <w:rFonts w:ascii="Arial" w:hAnsi="Arial" w:cs="Arial"/>
                <w:sz w:val="18"/>
                <w:szCs w:val="18"/>
              </w:rPr>
              <w:t>O</w:t>
            </w:r>
            <w:r w:rsidR="001D45C3">
              <w:rPr>
                <w:rFonts w:ascii="Arial" w:hAnsi="Arial" w:cs="Arial"/>
                <w:sz w:val="18"/>
                <w:szCs w:val="18"/>
              </w:rPr>
              <w:t>p</w:t>
            </w:r>
            <w:r>
              <w:rPr>
                <w:rFonts w:ascii="Arial" w:hAnsi="Arial" w:cs="Arial"/>
                <w:sz w:val="18"/>
                <w:szCs w:val="18"/>
              </w:rPr>
              <w:t>.</w:t>
            </w:r>
          </w:p>
        </w:tc>
        <w:tc>
          <w:tcPr>
            <w:tcW w:w="720" w:type="dxa"/>
            <w:tcBorders>
              <w:top w:val="single" w:sz="4" w:space="0" w:color="auto"/>
              <w:left w:val="nil"/>
              <w:bottom w:val="single" w:sz="4" w:space="0" w:color="auto"/>
              <w:right w:val="single" w:sz="4" w:space="0" w:color="auto"/>
            </w:tcBorders>
            <w:noWrap/>
            <w:vAlign w:val="center"/>
          </w:tcPr>
          <w:p w:rsidR="001D45C3" w:rsidRDefault="001D45C3" w:rsidP="005C660C">
            <w:pPr>
              <w:jc w:val="center"/>
              <w:rPr>
                <w:rFonts w:ascii="Arial" w:hAnsi="Arial" w:cs="Arial"/>
                <w:sz w:val="18"/>
                <w:szCs w:val="18"/>
              </w:rPr>
            </w:pPr>
            <w:r>
              <w:rPr>
                <w:rFonts w:ascii="Arial" w:hAnsi="Arial" w:cs="Arial"/>
                <w:sz w:val="18"/>
                <w:szCs w:val="18"/>
              </w:rPr>
              <w:t>6</w:t>
            </w:r>
          </w:p>
        </w:tc>
        <w:tc>
          <w:tcPr>
            <w:tcW w:w="1268" w:type="dxa"/>
            <w:tcBorders>
              <w:top w:val="single" w:sz="4" w:space="0" w:color="auto"/>
              <w:left w:val="nil"/>
              <w:bottom w:val="single" w:sz="4" w:space="0" w:color="auto"/>
              <w:right w:val="single" w:sz="4" w:space="0" w:color="auto"/>
            </w:tcBorders>
            <w:noWrap/>
            <w:vAlign w:val="center"/>
          </w:tcPr>
          <w:p w:rsidR="001D45C3" w:rsidRDefault="001D45C3" w:rsidP="005C660C">
            <w:pPr>
              <w:jc w:val="center"/>
              <w:rPr>
                <w:rFonts w:ascii="Arial" w:eastAsia="Calibri" w:hAnsi="Arial" w:cs="Arial"/>
                <w:sz w:val="18"/>
                <w:szCs w:val="18"/>
              </w:rPr>
            </w:pPr>
          </w:p>
        </w:tc>
        <w:tc>
          <w:tcPr>
            <w:tcW w:w="2229" w:type="dxa"/>
            <w:tcBorders>
              <w:top w:val="single" w:sz="4" w:space="0" w:color="auto"/>
              <w:left w:val="nil"/>
              <w:bottom w:val="single" w:sz="4" w:space="0" w:color="auto"/>
              <w:right w:val="single" w:sz="4" w:space="0" w:color="auto"/>
            </w:tcBorders>
            <w:noWrap/>
            <w:vAlign w:val="center"/>
          </w:tcPr>
          <w:p w:rsidR="001D45C3" w:rsidRDefault="001D45C3" w:rsidP="005C660C">
            <w:pPr>
              <w:jc w:val="center"/>
              <w:rPr>
                <w:rFonts w:ascii="Arial" w:eastAsia="Calibri" w:hAnsi="Arial" w:cs="Arial"/>
                <w:sz w:val="18"/>
                <w:szCs w:val="18"/>
              </w:rPr>
            </w:pPr>
          </w:p>
        </w:tc>
      </w:tr>
    </w:tbl>
    <w:p w:rsidR="001D45C3" w:rsidRDefault="001D45C3" w:rsidP="001D45C3">
      <w:pPr>
        <w:widowControl w:val="0"/>
        <w:suppressAutoHyphens/>
        <w:autoSpaceDE w:val="0"/>
        <w:autoSpaceDN w:val="0"/>
        <w:adjustRightInd w:val="0"/>
        <w:jc w:val="center"/>
        <w:rPr>
          <w:rFonts w:ascii="Arial" w:hAnsi="Arial" w:cs="Arial"/>
          <w:sz w:val="16"/>
          <w:szCs w:val="16"/>
        </w:rPr>
      </w:pPr>
    </w:p>
    <w:p w:rsidR="001D45C3" w:rsidRDefault="001D45C3" w:rsidP="001D45C3">
      <w:pPr>
        <w:widowControl w:val="0"/>
        <w:suppressAutoHyphens/>
        <w:autoSpaceDE w:val="0"/>
        <w:autoSpaceDN w:val="0"/>
        <w:adjustRightInd w:val="0"/>
        <w:jc w:val="center"/>
        <w:rPr>
          <w:rFonts w:ascii="Arial" w:hAnsi="Arial" w:cs="Arial"/>
          <w:sz w:val="16"/>
          <w:szCs w:val="16"/>
        </w:rPr>
      </w:pPr>
      <w:r>
        <w:rPr>
          <w:rFonts w:ascii="Arial" w:hAnsi="Arial" w:cs="Arial"/>
          <w:sz w:val="16"/>
          <w:szCs w:val="16"/>
        </w:rPr>
        <w:t>Miejscowość i data: …...............................                                                                                                                  ………………………..……………………………..</w:t>
      </w:r>
    </w:p>
    <w:p w:rsidR="001D45C3" w:rsidRPr="009E65DB" w:rsidRDefault="001D45C3" w:rsidP="001D45C3">
      <w:pPr>
        <w:widowControl w:val="0"/>
        <w:suppressAutoHyphens/>
        <w:autoSpaceDE w:val="0"/>
        <w:autoSpaceDN w:val="0"/>
        <w:adjustRightInd w:val="0"/>
        <w:jc w:val="center"/>
        <w:rPr>
          <w:rFonts w:ascii="Arial" w:eastAsia="Calibri" w:hAnsi="Arial" w:cs="Arial"/>
          <w:b/>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Podpis  Wykonawcy</w:t>
      </w:r>
    </w:p>
    <w:p w:rsidR="001D45C3" w:rsidRDefault="001D45C3" w:rsidP="001D45C3">
      <w:pPr>
        <w:widowControl w:val="0"/>
        <w:suppressAutoHyphens/>
        <w:autoSpaceDE w:val="0"/>
        <w:autoSpaceDN w:val="0"/>
        <w:adjustRightInd w:val="0"/>
        <w:jc w:val="center"/>
        <w:rPr>
          <w:rFonts w:ascii="Arial" w:eastAsia="Calibri" w:hAnsi="Arial" w:cs="Arial"/>
          <w:b/>
        </w:rPr>
      </w:pPr>
    </w:p>
    <w:p w:rsidR="001D45C3" w:rsidRDefault="001D45C3" w:rsidP="001D45C3">
      <w:pPr>
        <w:widowControl w:val="0"/>
        <w:suppressAutoHyphens/>
        <w:autoSpaceDE w:val="0"/>
        <w:autoSpaceDN w:val="0"/>
        <w:adjustRightInd w:val="0"/>
        <w:jc w:val="right"/>
        <w:rPr>
          <w:rFonts w:ascii="Arial" w:hAnsi="Arial" w:cs="Arial"/>
          <w:b/>
          <w:bCs/>
        </w:rPr>
      </w:pPr>
      <w:r w:rsidRPr="009E65DB">
        <w:rPr>
          <w:rFonts w:ascii="Arial" w:hAnsi="Arial" w:cs="Arial"/>
          <w:b/>
          <w:bCs/>
        </w:rPr>
        <w:t>Załącznik Nr 5.</w:t>
      </w:r>
      <w:r>
        <w:rPr>
          <w:rFonts w:ascii="Arial" w:hAnsi="Arial" w:cs="Arial"/>
          <w:b/>
          <w:bCs/>
        </w:rPr>
        <w:t>25 do SIWZ</w:t>
      </w:r>
    </w:p>
    <w:p w:rsidR="001D45C3" w:rsidRPr="009E65DB" w:rsidRDefault="001D45C3" w:rsidP="001D45C3">
      <w:pPr>
        <w:widowControl w:val="0"/>
        <w:suppressAutoHyphens/>
        <w:autoSpaceDE w:val="0"/>
        <w:autoSpaceDN w:val="0"/>
        <w:adjustRightInd w:val="0"/>
        <w:rPr>
          <w:rFonts w:ascii="Arial" w:hAnsi="Arial" w:cs="Arial"/>
          <w:b/>
          <w:bCs/>
        </w:rPr>
      </w:pPr>
    </w:p>
    <w:p w:rsidR="001D45C3" w:rsidRPr="009E65DB" w:rsidRDefault="001D45C3" w:rsidP="001D45C3">
      <w:pPr>
        <w:keepNext/>
        <w:shd w:val="pct20" w:color="auto" w:fill="FFFFFF"/>
        <w:jc w:val="center"/>
        <w:outlineLvl w:val="1"/>
        <w:rPr>
          <w:rFonts w:ascii="Arial" w:eastAsia="Calibri" w:hAnsi="Arial" w:cs="Arial"/>
          <w:b/>
          <w:bCs/>
          <w:lang w:eastAsia="x-none"/>
        </w:rPr>
      </w:pPr>
      <w:r w:rsidRPr="009E65DB">
        <w:rPr>
          <w:rFonts w:ascii="Arial" w:eastAsia="Calibri" w:hAnsi="Arial" w:cs="Arial"/>
          <w:b/>
          <w:bCs/>
          <w:lang w:val="x-none" w:eastAsia="x-none"/>
        </w:rPr>
        <w:t xml:space="preserve">FORMULARZ CENOWY </w:t>
      </w:r>
    </w:p>
    <w:p w:rsidR="001D45C3" w:rsidRPr="00AD218E" w:rsidRDefault="001D45C3" w:rsidP="001D45C3">
      <w:pPr>
        <w:keepNext/>
        <w:shd w:val="pct20" w:color="auto" w:fill="FFFFFF"/>
        <w:jc w:val="center"/>
        <w:outlineLvl w:val="1"/>
        <w:rPr>
          <w:rFonts w:ascii="Arial" w:eastAsia="Calibri" w:hAnsi="Arial" w:cs="Arial"/>
          <w:b/>
          <w:bCs/>
          <w:lang w:eastAsia="x-none"/>
        </w:rPr>
      </w:pPr>
      <w:r w:rsidRPr="00AD218E">
        <w:rPr>
          <w:rFonts w:ascii="Arial" w:eastAsia="Calibri" w:hAnsi="Arial" w:cs="Arial"/>
          <w:b/>
          <w:bCs/>
          <w:lang w:eastAsia="x-none"/>
        </w:rPr>
        <w:t xml:space="preserve"> </w:t>
      </w:r>
      <w:r w:rsidRPr="003E100E">
        <w:rPr>
          <w:rFonts w:ascii="Arial" w:eastAsia="Calibri" w:hAnsi="Arial" w:cs="Arial"/>
          <w:b/>
          <w:bCs/>
          <w:lang w:val="x-none" w:eastAsia="x-none"/>
        </w:rPr>
        <w:t>Pakiet Nr 2</w:t>
      </w:r>
      <w:r>
        <w:rPr>
          <w:rFonts w:ascii="Arial" w:eastAsia="Calibri" w:hAnsi="Arial" w:cs="Arial"/>
          <w:b/>
          <w:bCs/>
          <w:lang w:eastAsia="x-none"/>
        </w:rPr>
        <w:t>5</w:t>
      </w:r>
      <w:r w:rsidRPr="003E100E">
        <w:rPr>
          <w:rFonts w:ascii="Arial" w:eastAsia="Calibri" w:hAnsi="Arial" w:cs="Arial"/>
          <w:b/>
          <w:bCs/>
          <w:lang w:val="x-none" w:eastAsia="x-none"/>
        </w:rPr>
        <w:t xml:space="preserve"> - </w:t>
      </w:r>
      <w:r w:rsidRPr="001D45C3">
        <w:rPr>
          <w:rFonts w:ascii="Arial" w:eastAsia="Calibri" w:hAnsi="Arial" w:cs="Arial"/>
          <w:b/>
          <w:bCs/>
          <w:lang w:val="x-none" w:eastAsia="x-none"/>
        </w:rPr>
        <w:t>Zestaw rur układu oddechowego</w:t>
      </w:r>
    </w:p>
    <w:p w:rsidR="001D45C3" w:rsidRPr="009E65DB" w:rsidRDefault="001D45C3" w:rsidP="001D45C3">
      <w:pPr>
        <w:widowControl w:val="0"/>
        <w:suppressAutoHyphens/>
        <w:autoSpaceDE w:val="0"/>
        <w:autoSpaceDN w:val="0"/>
        <w:adjustRightInd w:val="0"/>
        <w:spacing w:line="240" w:lineRule="atLeast"/>
        <w:rPr>
          <w:rFonts w:ascii="Arial" w:hAnsi="Arial" w:cs="Arial"/>
        </w:rPr>
      </w:pPr>
    </w:p>
    <w:p w:rsidR="001D45C3" w:rsidRPr="005D3825" w:rsidRDefault="001D45C3" w:rsidP="001D45C3">
      <w:pPr>
        <w:widowControl w:val="0"/>
        <w:suppressAutoHyphens/>
        <w:autoSpaceDE w:val="0"/>
        <w:autoSpaceDN w:val="0"/>
        <w:adjustRightInd w:val="0"/>
        <w:spacing w:line="240" w:lineRule="atLeast"/>
        <w:rPr>
          <w:rFonts w:ascii="Arial" w:hAnsi="Arial" w:cs="Arial"/>
        </w:rPr>
      </w:pPr>
      <w:r w:rsidRPr="009E65DB">
        <w:rPr>
          <w:rFonts w:ascii="Arial" w:hAnsi="Arial" w:cs="Arial"/>
        </w:rPr>
        <w:t>Nazwa i adres Wykonawcy …..............................................................................................................................................................................................</w:t>
      </w:r>
      <w:r>
        <w:rPr>
          <w:rFonts w:ascii="Arial" w:hAnsi="Arial" w:cs="Arial"/>
        </w:rPr>
        <w:t>........</w:t>
      </w:r>
    </w:p>
    <w:tbl>
      <w:tblPr>
        <w:tblW w:w="13355" w:type="dxa"/>
        <w:jc w:val="center"/>
        <w:tblCellMar>
          <w:left w:w="70" w:type="dxa"/>
          <w:right w:w="70" w:type="dxa"/>
        </w:tblCellMar>
        <w:tblLook w:val="00A0" w:firstRow="1" w:lastRow="0" w:firstColumn="1" w:lastColumn="0" w:noHBand="0" w:noVBand="0"/>
      </w:tblPr>
      <w:tblGrid>
        <w:gridCol w:w="562"/>
        <w:gridCol w:w="5610"/>
        <w:gridCol w:w="1263"/>
        <w:gridCol w:w="932"/>
        <w:gridCol w:w="771"/>
        <w:gridCol w:w="720"/>
        <w:gridCol w:w="1268"/>
        <w:gridCol w:w="2229"/>
      </w:tblGrid>
      <w:tr w:rsidR="001D45C3" w:rsidTr="005C660C">
        <w:trPr>
          <w:trHeight w:val="566"/>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rsidR="001D45C3" w:rsidRDefault="001D45C3" w:rsidP="005C660C">
            <w:pPr>
              <w:jc w:val="center"/>
              <w:rPr>
                <w:rFonts w:ascii="Arial" w:eastAsia="Calibri" w:hAnsi="Arial" w:cs="Arial"/>
                <w:b/>
                <w:bCs/>
                <w:sz w:val="16"/>
                <w:szCs w:val="16"/>
              </w:rPr>
            </w:pPr>
            <w:r>
              <w:rPr>
                <w:rFonts w:ascii="Arial" w:eastAsia="Calibri" w:hAnsi="Arial" w:cs="Arial"/>
                <w:b/>
                <w:bCs/>
                <w:sz w:val="16"/>
                <w:szCs w:val="16"/>
              </w:rPr>
              <w:t>lp.</w:t>
            </w:r>
          </w:p>
        </w:tc>
        <w:tc>
          <w:tcPr>
            <w:tcW w:w="5610" w:type="dxa"/>
            <w:tcBorders>
              <w:top w:val="single" w:sz="4" w:space="0" w:color="auto"/>
              <w:left w:val="nil"/>
              <w:bottom w:val="single" w:sz="4" w:space="0" w:color="auto"/>
              <w:right w:val="single" w:sz="4" w:space="0" w:color="auto"/>
            </w:tcBorders>
            <w:noWrap/>
            <w:vAlign w:val="center"/>
            <w:hideMark/>
          </w:tcPr>
          <w:p w:rsidR="001D45C3" w:rsidRDefault="001D45C3" w:rsidP="005C660C">
            <w:pPr>
              <w:jc w:val="center"/>
              <w:rPr>
                <w:rFonts w:ascii="Arial" w:eastAsia="Calibri" w:hAnsi="Arial" w:cs="Arial"/>
                <w:b/>
                <w:bCs/>
                <w:sz w:val="16"/>
                <w:szCs w:val="16"/>
              </w:rPr>
            </w:pPr>
            <w:r>
              <w:rPr>
                <w:rFonts w:ascii="Arial" w:eastAsia="Calibri" w:hAnsi="Arial" w:cs="Arial"/>
                <w:b/>
                <w:bCs/>
                <w:sz w:val="16"/>
                <w:szCs w:val="16"/>
              </w:rPr>
              <w:t xml:space="preserve">Opis przedmiotu zamówienia </w:t>
            </w:r>
          </w:p>
        </w:tc>
        <w:tc>
          <w:tcPr>
            <w:tcW w:w="1263" w:type="dxa"/>
            <w:tcBorders>
              <w:top w:val="single" w:sz="4" w:space="0" w:color="auto"/>
              <w:left w:val="nil"/>
              <w:bottom w:val="single" w:sz="4" w:space="0" w:color="auto"/>
              <w:right w:val="single" w:sz="4" w:space="0" w:color="auto"/>
            </w:tcBorders>
            <w:vAlign w:val="center"/>
            <w:hideMark/>
          </w:tcPr>
          <w:p w:rsidR="001D45C3" w:rsidRDefault="001D45C3" w:rsidP="005C660C">
            <w:pPr>
              <w:jc w:val="center"/>
              <w:rPr>
                <w:rFonts w:ascii="Arial" w:eastAsia="Calibri" w:hAnsi="Arial" w:cs="Arial"/>
                <w:b/>
                <w:bCs/>
                <w:sz w:val="16"/>
                <w:szCs w:val="16"/>
              </w:rPr>
            </w:pPr>
            <w:r>
              <w:rPr>
                <w:rFonts w:ascii="Arial" w:eastAsia="Calibri" w:hAnsi="Arial" w:cs="Arial"/>
                <w:b/>
                <w:bCs/>
                <w:sz w:val="16"/>
                <w:szCs w:val="16"/>
              </w:rPr>
              <w:t>Nazwa handlowa oferowanego produktu/ nr katalogowy</w:t>
            </w:r>
          </w:p>
        </w:tc>
        <w:tc>
          <w:tcPr>
            <w:tcW w:w="932" w:type="dxa"/>
            <w:tcBorders>
              <w:top w:val="single" w:sz="4" w:space="0" w:color="auto"/>
              <w:left w:val="single" w:sz="4" w:space="0" w:color="auto"/>
              <w:bottom w:val="single" w:sz="4" w:space="0" w:color="auto"/>
              <w:right w:val="single" w:sz="4" w:space="0" w:color="auto"/>
            </w:tcBorders>
          </w:tcPr>
          <w:p w:rsidR="001D45C3" w:rsidRDefault="001D45C3" w:rsidP="005C660C">
            <w:pPr>
              <w:jc w:val="center"/>
              <w:rPr>
                <w:rFonts w:ascii="Arial" w:eastAsia="Calibri" w:hAnsi="Arial" w:cs="Arial"/>
                <w:b/>
                <w:bCs/>
                <w:sz w:val="16"/>
                <w:szCs w:val="16"/>
              </w:rPr>
            </w:pPr>
          </w:p>
          <w:p w:rsidR="001D45C3" w:rsidRDefault="001D45C3" w:rsidP="005C660C">
            <w:pPr>
              <w:jc w:val="center"/>
              <w:rPr>
                <w:rFonts w:ascii="Arial" w:eastAsia="Calibri" w:hAnsi="Arial" w:cs="Arial"/>
                <w:b/>
                <w:bCs/>
                <w:sz w:val="16"/>
                <w:szCs w:val="16"/>
              </w:rPr>
            </w:pPr>
            <w:r>
              <w:rPr>
                <w:rFonts w:ascii="Arial" w:eastAsia="Calibri" w:hAnsi="Arial" w:cs="Arial"/>
                <w:b/>
                <w:bCs/>
                <w:sz w:val="16"/>
                <w:szCs w:val="16"/>
              </w:rPr>
              <w:t>Producent</w:t>
            </w:r>
          </w:p>
        </w:tc>
        <w:tc>
          <w:tcPr>
            <w:tcW w:w="771" w:type="dxa"/>
            <w:tcBorders>
              <w:top w:val="single" w:sz="4" w:space="0" w:color="auto"/>
              <w:left w:val="single" w:sz="4" w:space="0" w:color="auto"/>
              <w:bottom w:val="single" w:sz="4" w:space="0" w:color="auto"/>
              <w:right w:val="single" w:sz="4" w:space="0" w:color="auto"/>
            </w:tcBorders>
            <w:noWrap/>
            <w:vAlign w:val="center"/>
            <w:hideMark/>
          </w:tcPr>
          <w:p w:rsidR="001D45C3" w:rsidRDefault="001D45C3" w:rsidP="005C660C">
            <w:pPr>
              <w:jc w:val="center"/>
              <w:rPr>
                <w:rFonts w:ascii="Arial" w:eastAsia="Calibri" w:hAnsi="Arial" w:cs="Arial"/>
                <w:b/>
                <w:bCs/>
                <w:sz w:val="16"/>
                <w:szCs w:val="16"/>
              </w:rPr>
            </w:pPr>
            <w:r>
              <w:rPr>
                <w:rFonts w:ascii="Arial" w:eastAsia="Calibri" w:hAnsi="Arial" w:cs="Arial"/>
                <w:b/>
                <w:bCs/>
                <w:sz w:val="16"/>
                <w:szCs w:val="16"/>
              </w:rPr>
              <w:t>j.m.</w:t>
            </w:r>
          </w:p>
        </w:tc>
        <w:tc>
          <w:tcPr>
            <w:tcW w:w="720" w:type="dxa"/>
            <w:tcBorders>
              <w:top w:val="single" w:sz="4" w:space="0" w:color="auto"/>
              <w:left w:val="nil"/>
              <w:bottom w:val="single" w:sz="4" w:space="0" w:color="auto"/>
              <w:right w:val="single" w:sz="4" w:space="0" w:color="auto"/>
            </w:tcBorders>
            <w:noWrap/>
            <w:vAlign w:val="center"/>
            <w:hideMark/>
          </w:tcPr>
          <w:p w:rsidR="001D45C3" w:rsidRDefault="001D45C3" w:rsidP="005C660C">
            <w:pPr>
              <w:jc w:val="center"/>
              <w:rPr>
                <w:rFonts w:ascii="Arial" w:eastAsia="Calibri" w:hAnsi="Arial" w:cs="Arial"/>
                <w:b/>
                <w:bCs/>
                <w:sz w:val="16"/>
                <w:szCs w:val="16"/>
              </w:rPr>
            </w:pPr>
            <w:r>
              <w:rPr>
                <w:rFonts w:ascii="Arial" w:eastAsia="Calibri" w:hAnsi="Arial" w:cs="Arial"/>
                <w:b/>
                <w:bCs/>
                <w:sz w:val="16"/>
                <w:szCs w:val="16"/>
              </w:rPr>
              <w:t xml:space="preserve">Ilość </w:t>
            </w:r>
          </w:p>
        </w:tc>
        <w:tc>
          <w:tcPr>
            <w:tcW w:w="1268" w:type="dxa"/>
            <w:tcBorders>
              <w:top w:val="single" w:sz="4" w:space="0" w:color="auto"/>
              <w:left w:val="nil"/>
              <w:bottom w:val="single" w:sz="4" w:space="0" w:color="auto"/>
              <w:right w:val="single" w:sz="4" w:space="0" w:color="auto"/>
            </w:tcBorders>
            <w:noWrap/>
            <w:vAlign w:val="center"/>
            <w:hideMark/>
          </w:tcPr>
          <w:p w:rsidR="001D45C3" w:rsidRDefault="001D45C3" w:rsidP="005C660C">
            <w:pPr>
              <w:jc w:val="center"/>
              <w:rPr>
                <w:rFonts w:ascii="Arial" w:eastAsia="Calibri" w:hAnsi="Arial" w:cs="Arial"/>
                <w:b/>
                <w:bCs/>
                <w:sz w:val="16"/>
                <w:szCs w:val="16"/>
              </w:rPr>
            </w:pPr>
            <w:r>
              <w:rPr>
                <w:rFonts w:ascii="Arial" w:eastAsia="Calibri" w:hAnsi="Arial" w:cs="Arial"/>
                <w:b/>
                <w:bCs/>
                <w:sz w:val="16"/>
                <w:szCs w:val="16"/>
              </w:rPr>
              <w:t>Cena jednostkowa brutto w PLN</w:t>
            </w:r>
          </w:p>
        </w:tc>
        <w:tc>
          <w:tcPr>
            <w:tcW w:w="2229" w:type="dxa"/>
            <w:tcBorders>
              <w:top w:val="single" w:sz="4" w:space="0" w:color="auto"/>
              <w:left w:val="nil"/>
              <w:bottom w:val="single" w:sz="4" w:space="0" w:color="auto"/>
              <w:right w:val="single" w:sz="4" w:space="0" w:color="auto"/>
            </w:tcBorders>
            <w:noWrap/>
            <w:vAlign w:val="center"/>
            <w:hideMark/>
          </w:tcPr>
          <w:p w:rsidR="001D45C3" w:rsidRDefault="001D45C3" w:rsidP="005C660C">
            <w:pPr>
              <w:jc w:val="center"/>
              <w:rPr>
                <w:rFonts w:ascii="Arial" w:eastAsia="Calibri" w:hAnsi="Arial" w:cs="Arial"/>
                <w:b/>
                <w:bCs/>
                <w:sz w:val="16"/>
                <w:szCs w:val="16"/>
              </w:rPr>
            </w:pPr>
            <w:r>
              <w:rPr>
                <w:rFonts w:ascii="Arial" w:eastAsia="Calibri" w:hAnsi="Arial" w:cs="Arial"/>
                <w:b/>
                <w:bCs/>
                <w:sz w:val="16"/>
                <w:szCs w:val="16"/>
              </w:rPr>
              <w:t>Wartość</w:t>
            </w:r>
          </w:p>
          <w:p w:rsidR="001D45C3" w:rsidRDefault="001D45C3" w:rsidP="005C660C">
            <w:pPr>
              <w:jc w:val="center"/>
              <w:rPr>
                <w:rFonts w:ascii="Arial" w:eastAsia="Calibri" w:hAnsi="Arial" w:cs="Arial"/>
                <w:b/>
                <w:bCs/>
                <w:sz w:val="16"/>
                <w:szCs w:val="16"/>
              </w:rPr>
            </w:pPr>
            <w:r>
              <w:rPr>
                <w:rFonts w:ascii="Arial" w:eastAsia="Calibri" w:hAnsi="Arial" w:cs="Arial"/>
                <w:b/>
                <w:bCs/>
                <w:sz w:val="16"/>
                <w:szCs w:val="16"/>
              </w:rPr>
              <w:t>brutto w PLN</w:t>
            </w:r>
          </w:p>
        </w:tc>
      </w:tr>
      <w:tr w:rsidR="001D45C3" w:rsidTr="005C660C">
        <w:trPr>
          <w:trHeight w:val="255"/>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rsidR="001D45C3" w:rsidRDefault="001D45C3" w:rsidP="001D45C3">
            <w:pPr>
              <w:numPr>
                <w:ilvl w:val="0"/>
                <w:numId w:val="55"/>
              </w:numPr>
              <w:tabs>
                <w:tab w:val="left" w:pos="142"/>
              </w:tabs>
              <w:jc w:val="center"/>
              <w:rPr>
                <w:rFonts w:ascii="Arial" w:eastAsia="Calibri" w:hAnsi="Arial" w:cs="Arial"/>
                <w:sz w:val="18"/>
                <w:szCs w:val="18"/>
              </w:rPr>
            </w:pPr>
          </w:p>
        </w:tc>
        <w:tc>
          <w:tcPr>
            <w:tcW w:w="5610" w:type="dxa"/>
            <w:tcBorders>
              <w:top w:val="single" w:sz="4" w:space="0" w:color="auto"/>
              <w:left w:val="nil"/>
              <w:bottom w:val="single" w:sz="4" w:space="0" w:color="auto"/>
              <w:right w:val="single" w:sz="4" w:space="0" w:color="auto"/>
            </w:tcBorders>
            <w:noWrap/>
            <w:vAlign w:val="center"/>
          </w:tcPr>
          <w:p w:rsidR="001D45C3" w:rsidRDefault="001D45C3" w:rsidP="00457197">
            <w:pPr>
              <w:jc w:val="both"/>
              <w:rPr>
                <w:rFonts w:ascii="Arial" w:hAnsi="Arial" w:cs="Arial"/>
                <w:color w:val="000000"/>
              </w:rPr>
            </w:pPr>
            <w:r>
              <w:rPr>
                <w:rFonts w:ascii="Arial" w:hAnsi="Arial" w:cs="Arial"/>
                <w:color w:val="000000"/>
              </w:rPr>
              <w:t>Układ oddechowy noworodkowy do respiratora noworodkowego FABIAN - w zestawie odcinek wdechowy podgrzewany 1,6m; odcinek wydechowy niepodgrzewany z pułapką wodną; odcinek przedłużający do inkubatora; dren ciśnieniowy; zestaw adapterów.</w:t>
            </w:r>
          </w:p>
          <w:p w:rsidR="001D45C3" w:rsidRDefault="001D45C3" w:rsidP="005C660C">
            <w:pPr>
              <w:jc w:val="center"/>
              <w:rPr>
                <w:rFonts w:ascii="Arial" w:hAnsi="Arial" w:cs="Arial"/>
                <w:sz w:val="18"/>
                <w:szCs w:val="18"/>
              </w:rPr>
            </w:pPr>
          </w:p>
        </w:tc>
        <w:tc>
          <w:tcPr>
            <w:tcW w:w="1263" w:type="dxa"/>
            <w:tcBorders>
              <w:top w:val="single" w:sz="4" w:space="0" w:color="auto"/>
              <w:left w:val="nil"/>
              <w:bottom w:val="single" w:sz="4" w:space="0" w:color="auto"/>
              <w:right w:val="single" w:sz="4" w:space="0" w:color="auto"/>
            </w:tcBorders>
            <w:vAlign w:val="center"/>
          </w:tcPr>
          <w:p w:rsidR="001D45C3" w:rsidRDefault="001D45C3" w:rsidP="005C660C">
            <w:pPr>
              <w:jc w:val="center"/>
              <w:rPr>
                <w:rFonts w:ascii="Arial" w:eastAsia="Calibri" w:hAnsi="Arial" w:cs="Arial"/>
                <w:sz w:val="18"/>
                <w:szCs w:val="18"/>
              </w:rPr>
            </w:pPr>
          </w:p>
        </w:tc>
        <w:tc>
          <w:tcPr>
            <w:tcW w:w="932" w:type="dxa"/>
            <w:tcBorders>
              <w:top w:val="single" w:sz="4" w:space="0" w:color="auto"/>
              <w:left w:val="single" w:sz="4" w:space="0" w:color="auto"/>
              <w:bottom w:val="single" w:sz="4" w:space="0" w:color="auto"/>
              <w:right w:val="single" w:sz="4" w:space="0" w:color="auto"/>
            </w:tcBorders>
            <w:vAlign w:val="center"/>
          </w:tcPr>
          <w:p w:rsidR="001D45C3" w:rsidRDefault="001D45C3" w:rsidP="005C660C">
            <w:pPr>
              <w:jc w:val="center"/>
              <w:rPr>
                <w:rFonts w:ascii="Arial" w:eastAsia="Calibri" w:hAnsi="Arial" w:cs="Arial"/>
                <w:sz w:val="18"/>
                <w:szCs w:val="18"/>
              </w:rPr>
            </w:pPr>
          </w:p>
        </w:tc>
        <w:tc>
          <w:tcPr>
            <w:tcW w:w="771" w:type="dxa"/>
            <w:tcBorders>
              <w:top w:val="single" w:sz="4" w:space="0" w:color="auto"/>
              <w:left w:val="single" w:sz="4" w:space="0" w:color="auto"/>
              <w:bottom w:val="single" w:sz="4" w:space="0" w:color="auto"/>
              <w:right w:val="single" w:sz="4" w:space="0" w:color="auto"/>
            </w:tcBorders>
            <w:noWrap/>
            <w:vAlign w:val="center"/>
          </w:tcPr>
          <w:p w:rsidR="001D45C3" w:rsidRPr="00AD218E" w:rsidRDefault="00090407" w:rsidP="005C660C">
            <w:pPr>
              <w:jc w:val="center"/>
              <w:rPr>
                <w:rFonts w:ascii="Arial" w:hAnsi="Arial" w:cs="Arial"/>
                <w:sz w:val="18"/>
                <w:szCs w:val="18"/>
              </w:rPr>
            </w:pPr>
            <w:r>
              <w:rPr>
                <w:rFonts w:ascii="Arial" w:hAnsi="Arial" w:cs="Arial"/>
                <w:sz w:val="18"/>
                <w:szCs w:val="18"/>
              </w:rPr>
              <w:t>S</w:t>
            </w:r>
            <w:r w:rsidR="001D45C3">
              <w:rPr>
                <w:rFonts w:ascii="Arial" w:hAnsi="Arial" w:cs="Arial"/>
                <w:sz w:val="18"/>
                <w:szCs w:val="18"/>
              </w:rPr>
              <w:t>zt</w:t>
            </w:r>
            <w:r>
              <w:rPr>
                <w:rFonts w:ascii="Arial" w:hAnsi="Arial" w:cs="Arial"/>
                <w:sz w:val="18"/>
                <w:szCs w:val="18"/>
              </w:rPr>
              <w:t>.</w:t>
            </w:r>
          </w:p>
        </w:tc>
        <w:tc>
          <w:tcPr>
            <w:tcW w:w="720" w:type="dxa"/>
            <w:tcBorders>
              <w:top w:val="single" w:sz="4" w:space="0" w:color="auto"/>
              <w:left w:val="nil"/>
              <w:bottom w:val="single" w:sz="4" w:space="0" w:color="auto"/>
              <w:right w:val="single" w:sz="4" w:space="0" w:color="auto"/>
            </w:tcBorders>
            <w:noWrap/>
            <w:vAlign w:val="center"/>
          </w:tcPr>
          <w:p w:rsidR="001D45C3" w:rsidRDefault="001D45C3" w:rsidP="005C660C">
            <w:pPr>
              <w:jc w:val="center"/>
              <w:rPr>
                <w:rFonts w:ascii="Arial" w:hAnsi="Arial" w:cs="Arial"/>
                <w:sz w:val="18"/>
                <w:szCs w:val="18"/>
              </w:rPr>
            </w:pPr>
            <w:r>
              <w:rPr>
                <w:rFonts w:ascii="Arial" w:hAnsi="Arial" w:cs="Arial"/>
                <w:sz w:val="18"/>
                <w:szCs w:val="18"/>
              </w:rPr>
              <w:t>5</w:t>
            </w:r>
          </w:p>
        </w:tc>
        <w:tc>
          <w:tcPr>
            <w:tcW w:w="1268" w:type="dxa"/>
            <w:tcBorders>
              <w:top w:val="single" w:sz="4" w:space="0" w:color="auto"/>
              <w:left w:val="nil"/>
              <w:bottom w:val="single" w:sz="4" w:space="0" w:color="auto"/>
              <w:right w:val="single" w:sz="4" w:space="0" w:color="auto"/>
            </w:tcBorders>
            <w:noWrap/>
            <w:vAlign w:val="center"/>
          </w:tcPr>
          <w:p w:rsidR="001D45C3" w:rsidRDefault="001D45C3" w:rsidP="005C660C">
            <w:pPr>
              <w:jc w:val="center"/>
              <w:rPr>
                <w:rFonts w:ascii="Arial" w:eastAsia="Calibri" w:hAnsi="Arial" w:cs="Arial"/>
                <w:sz w:val="18"/>
                <w:szCs w:val="18"/>
              </w:rPr>
            </w:pPr>
          </w:p>
        </w:tc>
        <w:tc>
          <w:tcPr>
            <w:tcW w:w="2229" w:type="dxa"/>
            <w:tcBorders>
              <w:top w:val="single" w:sz="4" w:space="0" w:color="auto"/>
              <w:left w:val="nil"/>
              <w:bottom w:val="single" w:sz="4" w:space="0" w:color="auto"/>
              <w:right w:val="single" w:sz="4" w:space="0" w:color="auto"/>
            </w:tcBorders>
            <w:noWrap/>
            <w:vAlign w:val="center"/>
          </w:tcPr>
          <w:p w:rsidR="001D45C3" w:rsidRDefault="001D45C3" w:rsidP="005C660C">
            <w:pPr>
              <w:jc w:val="center"/>
              <w:rPr>
                <w:rFonts w:ascii="Arial" w:eastAsia="Calibri" w:hAnsi="Arial" w:cs="Arial"/>
                <w:sz w:val="18"/>
                <w:szCs w:val="18"/>
              </w:rPr>
            </w:pPr>
          </w:p>
        </w:tc>
      </w:tr>
    </w:tbl>
    <w:p w:rsidR="001D45C3" w:rsidRDefault="001D45C3" w:rsidP="001D45C3">
      <w:pPr>
        <w:widowControl w:val="0"/>
        <w:suppressAutoHyphens/>
        <w:autoSpaceDE w:val="0"/>
        <w:autoSpaceDN w:val="0"/>
        <w:adjustRightInd w:val="0"/>
        <w:jc w:val="center"/>
        <w:rPr>
          <w:rFonts w:ascii="Arial" w:hAnsi="Arial" w:cs="Arial"/>
          <w:sz w:val="16"/>
          <w:szCs w:val="16"/>
        </w:rPr>
      </w:pPr>
    </w:p>
    <w:p w:rsidR="001D45C3" w:rsidRDefault="001D45C3" w:rsidP="001D45C3">
      <w:pPr>
        <w:widowControl w:val="0"/>
        <w:suppressAutoHyphens/>
        <w:autoSpaceDE w:val="0"/>
        <w:autoSpaceDN w:val="0"/>
        <w:adjustRightInd w:val="0"/>
        <w:jc w:val="center"/>
        <w:rPr>
          <w:rFonts w:ascii="Arial" w:hAnsi="Arial" w:cs="Arial"/>
          <w:sz w:val="16"/>
          <w:szCs w:val="16"/>
        </w:rPr>
      </w:pPr>
      <w:r>
        <w:rPr>
          <w:rFonts w:ascii="Arial" w:hAnsi="Arial" w:cs="Arial"/>
          <w:sz w:val="16"/>
          <w:szCs w:val="16"/>
        </w:rPr>
        <w:t>Miejscowość i data: …...............................                                                                                                                  ………………………..……………………………..</w:t>
      </w:r>
    </w:p>
    <w:p w:rsidR="001D45C3" w:rsidRPr="009E65DB" w:rsidRDefault="001D45C3" w:rsidP="001D45C3">
      <w:pPr>
        <w:widowControl w:val="0"/>
        <w:suppressAutoHyphens/>
        <w:autoSpaceDE w:val="0"/>
        <w:autoSpaceDN w:val="0"/>
        <w:adjustRightInd w:val="0"/>
        <w:jc w:val="center"/>
        <w:rPr>
          <w:rFonts w:ascii="Arial" w:eastAsia="Calibri" w:hAnsi="Arial" w:cs="Arial"/>
          <w:b/>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Podpis  Wykonawcy</w:t>
      </w:r>
    </w:p>
    <w:p w:rsidR="001D45C3" w:rsidRDefault="001D45C3" w:rsidP="001D45C3">
      <w:pPr>
        <w:widowControl w:val="0"/>
        <w:suppressAutoHyphens/>
        <w:autoSpaceDE w:val="0"/>
        <w:autoSpaceDN w:val="0"/>
        <w:adjustRightInd w:val="0"/>
        <w:jc w:val="center"/>
        <w:rPr>
          <w:rFonts w:ascii="Arial" w:eastAsia="Calibri" w:hAnsi="Arial" w:cs="Arial"/>
          <w:b/>
        </w:rPr>
      </w:pPr>
    </w:p>
    <w:p w:rsidR="001D45C3" w:rsidRDefault="001D45C3" w:rsidP="001D45C3">
      <w:pPr>
        <w:jc w:val="right"/>
        <w:rPr>
          <w:rFonts w:ascii="Arial" w:hAnsi="Arial" w:cs="Arial"/>
          <w:b/>
          <w:bCs/>
        </w:rPr>
        <w:sectPr w:rsidR="001D45C3" w:rsidSect="00F9359D">
          <w:pgSz w:w="16838" w:h="11906" w:orient="landscape"/>
          <w:pgMar w:top="1136" w:right="1418" w:bottom="1418" w:left="1418" w:header="709" w:footer="709" w:gutter="0"/>
          <w:cols w:space="708"/>
          <w:docGrid w:linePitch="360"/>
        </w:sectPr>
      </w:pPr>
    </w:p>
    <w:p w:rsidR="00090407" w:rsidRDefault="00090407" w:rsidP="00090407">
      <w:pPr>
        <w:jc w:val="right"/>
        <w:rPr>
          <w:rFonts w:ascii="Arial" w:hAnsi="Arial" w:cs="Arial"/>
          <w:b/>
          <w:bCs/>
        </w:rPr>
      </w:pPr>
      <w:r>
        <w:rPr>
          <w:rFonts w:ascii="Arial" w:hAnsi="Arial" w:cs="Arial"/>
          <w:b/>
          <w:bCs/>
        </w:rPr>
        <w:lastRenderedPageBreak/>
        <w:t>Załącznik nr 6 do SIWZ</w:t>
      </w:r>
    </w:p>
    <w:p w:rsidR="00090407" w:rsidRDefault="00090407" w:rsidP="00090407">
      <w:pPr>
        <w:jc w:val="right"/>
        <w:rPr>
          <w:rFonts w:ascii="Arial" w:hAnsi="Arial" w:cs="Arial"/>
          <w:b/>
          <w:bCs/>
        </w:rPr>
      </w:pPr>
    </w:p>
    <w:p w:rsidR="00090407" w:rsidRDefault="00090407" w:rsidP="00090407">
      <w:pPr>
        <w:jc w:val="right"/>
        <w:rPr>
          <w:rFonts w:ascii="Arial" w:hAnsi="Arial" w:cs="Arial"/>
          <w:b/>
          <w:bCs/>
        </w:rPr>
      </w:pPr>
    </w:p>
    <w:p w:rsidR="00090407" w:rsidRDefault="00090407" w:rsidP="00090407">
      <w:pPr>
        <w:keepNext/>
        <w:shd w:val="pct20" w:color="auto" w:fill="FFFFFF"/>
        <w:spacing w:after="120"/>
        <w:jc w:val="center"/>
        <w:outlineLvl w:val="1"/>
        <w:rPr>
          <w:rFonts w:ascii="Arial" w:eastAsia="MS Mincho" w:hAnsi="Arial" w:cs="Arial"/>
          <w:b/>
        </w:rPr>
      </w:pPr>
      <w:r>
        <w:rPr>
          <w:rFonts w:ascii="Arial" w:eastAsia="MS Mincho" w:hAnsi="Arial" w:cs="Arial"/>
          <w:b/>
        </w:rPr>
        <w:t>OŚWIADCZENIE WYKONAWCY*)</w:t>
      </w:r>
    </w:p>
    <w:p w:rsidR="00090407" w:rsidRDefault="00090407" w:rsidP="00090407">
      <w:pPr>
        <w:keepNext/>
        <w:shd w:val="pct20" w:color="auto" w:fill="FFFFFF"/>
        <w:jc w:val="center"/>
        <w:outlineLvl w:val="1"/>
        <w:rPr>
          <w:rFonts w:ascii="Arial" w:eastAsia="MS Mincho" w:hAnsi="Arial" w:cs="Arial"/>
          <w:b/>
        </w:rPr>
      </w:pPr>
      <w:r>
        <w:rPr>
          <w:rFonts w:ascii="Arial" w:eastAsia="MS Mincho" w:hAnsi="Arial" w:cs="Arial"/>
          <w:b/>
        </w:rPr>
        <w:t xml:space="preserve">o przynależności lub braku przynależności do tej samej grupy kapitałowej**) </w:t>
      </w:r>
    </w:p>
    <w:p w:rsidR="00090407" w:rsidRDefault="00090407" w:rsidP="00090407">
      <w:pPr>
        <w:keepNext/>
        <w:shd w:val="pct20" w:color="auto" w:fill="FFFFFF"/>
        <w:jc w:val="center"/>
        <w:outlineLvl w:val="1"/>
        <w:rPr>
          <w:rFonts w:ascii="Arial" w:eastAsia="MS Mincho" w:hAnsi="Arial" w:cs="Arial"/>
          <w:b/>
          <w:color w:val="0070C0"/>
        </w:rPr>
      </w:pPr>
      <w:r>
        <w:rPr>
          <w:rFonts w:ascii="Arial" w:eastAsia="MS Mincho" w:hAnsi="Arial" w:cs="Arial"/>
          <w:b/>
        </w:rPr>
        <w:t xml:space="preserve">w nawiązaniu do informacji z otwarcia ofert opublikowanej na stronie internetowej Zamawiającego </w:t>
      </w:r>
      <w:r>
        <w:rPr>
          <w:rFonts w:ascii="Arial" w:eastAsia="MS Mincho" w:hAnsi="Arial" w:cs="Arial"/>
          <w:b/>
          <w:color w:val="0070C0"/>
        </w:rPr>
        <w:t>w dniu…………………..</w:t>
      </w:r>
    </w:p>
    <w:p w:rsidR="00090407" w:rsidRDefault="00090407" w:rsidP="00090407">
      <w:pPr>
        <w:spacing w:after="200" w:line="276" w:lineRule="auto"/>
        <w:rPr>
          <w:rFonts w:ascii="Arial" w:eastAsia="Calibri" w:hAnsi="Arial" w:cs="Arial"/>
        </w:rPr>
      </w:pPr>
    </w:p>
    <w:p w:rsidR="00090407" w:rsidRDefault="00090407" w:rsidP="00090407">
      <w:pPr>
        <w:spacing w:line="360" w:lineRule="auto"/>
        <w:rPr>
          <w:rFonts w:ascii="Arial" w:eastAsia="Calibri" w:hAnsi="Arial" w:cs="Arial"/>
          <w:lang w:eastAsia="en-US"/>
        </w:rPr>
      </w:pPr>
      <w:r>
        <w:rPr>
          <w:rFonts w:ascii="Arial" w:eastAsia="Calibri" w:hAnsi="Arial" w:cs="Arial"/>
          <w:lang w:eastAsia="en-US"/>
        </w:rPr>
        <w:t>Nazwa Wykonawcy: ……………………………………………………………………………………</w:t>
      </w:r>
    </w:p>
    <w:p w:rsidR="00090407" w:rsidRDefault="00090407" w:rsidP="00090407">
      <w:pPr>
        <w:spacing w:after="200" w:line="360" w:lineRule="auto"/>
        <w:rPr>
          <w:rFonts w:ascii="Arial" w:eastAsia="Calibri" w:hAnsi="Arial" w:cs="Arial"/>
          <w:lang w:eastAsia="en-US"/>
        </w:rPr>
      </w:pPr>
      <w:r>
        <w:rPr>
          <w:rFonts w:ascii="Arial" w:eastAsia="Calibri" w:hAnsi="Arial" w:cs="Arial"/>
          <w:lang w:eastAsia="en-US"/>
        </w:rPr>
        <w:t>Adres Wykonawcy: …………………………………………………………………………………….</w:t>
      </w:r>
    </w:p>
    <w:p w:rsidR="00090407" w:rsidRDefault="00090407" w:rsidP="00090407">
      <w:pPr>
        <w:spacing w:after="200"/>
        <w:jc w:val="both"/>
        <w:rPr>
          <w:rFonts w:ascii="Arial" w:eastAsia="Calibri" w:hAnsi="Arial" w:cs="Arial"/>
          <w:b/>
          <w:lang w:eastAsia="en-US"/>
        </w:rPr>
      </w:pPr>
      <w:r>
        <w:rPr>
          <w:rFonts w:ascii="Arial" w:eastAsia="Calibri" w:hAnsi="Arial" w:cs="Arial"/>
          <w:b/>
          <w:lang w:eastAsia="en-US"/>
        </w:rPr>
        <w:t>Zgodnie z art. 24 ust. 11 ustawy z dnia 29 stycznia 2004 roku - Prawo zamówień publicznych(</w:t>
      </w:r>
      <w:r>
        <w:rPr>
          <w:rFonts w:ascii="Arial" w:eastAsia="Calibri" w:hAnsi="Arial" w:cs="Arial"/>
          <w:b/>
          <w:bCs/>
          <w:lang w:eastAsia="en-US"/>
        </w:rPr>
        <w:t xml:space="preserve">DZ. U. z 2015r. poz. 2164 z </w:t>
      </w:r>
      <w:proofErr w:type="spellStart"/>
      <w:r>
        <w:rPr>
          <w:rFonts w:ascii="Arial" w:eastAsia="Calibri" w:hAnsi="Arial" w:cs="Arial"/>
          <w:b/>
          <w:bCs/>
          <w:lang w:eastAsia="en-US"/>
        </w:rPr>
        <w:t>późn</w:t>
      </w:r>
      <w:proofErr w:type="spellEnd"/>
      <w:r>
        <w:rPr>
          <w:rFonts w:ascii="Arial" w:eastAsia="Calibri" w:hAnsi="Arial" w:cs="Arial"/>
          <w:b/>
          <w:bCs/>
          <w:lang w:eastAsia="en-US"/>
        </w:rPr>
        <w:t>. zm.)</w:t>
      </w:r>
      <w:r>
        <w:rPr>
          <w:rFonts w:ascii="Arial" w:hAnsi="Arial" w:cs="Arial"/>
          <w:b/>
        </w:rPr>
        <w:t>.</w:t>
      </w:r>
    </w:p>
    <w:p w:rsidR="00090407" w:rsidRDefault="00090407" w:rsidP="00090407">
      <w:pPr>
        <w:widowControl w:val="0"/>
        <w:numPr>
          <w:ilvl w:val="0"/>
          <w:numId w:val="37"/>
        </w:numPr>
        <w:adjustRightInd w:val="0"/>
        <w:spacing w:after="200" w:line="276" w:lineRule="auto"/>
        <w:ind w:left="426" w:hanging="426"/>
        <w:jc w:val="both"/>
        <w:textAlignment w:val="baseline"/>
        <w:rPr>
          <w:rFonts w:ascii="Arial" w:eastAsia="Calibri" w:hAnsi="Arial" w:cs="Arial"/>
          <w:lang w:eastAsia="en-US"/>
        </w:rPr>
      </w:pPr>
      <w:r>
        <w:rPr>
          <w:rFonts w:ascii="Arial" w:eastAsia="Calibri" w:hAnsi="Arial" w:cs="Arial"/>
          <w:b/>
          <w:u w:val="single"/>
          <w:lang w:eastAsia="en-US"/>
        </w:rPr>
        <w:t>Oświadczam, że należę do tej samej grupy kapitałowej</w:t>
      </w:r>
      <w:r>
        <w:rPr>
          <w:rFonts w:ascii="Arial" w:eastAsia="Calibri" w:hAnsi="Arial" w:cs="Arial"/>
          <w:lang w:eastAsia="en-US"/>
        </w:rPr>
        <w:t xml:space="preserve">, o której mowa w  art. 24 ust 1 pkt 23  ustawy </w:t>
      </w:r>
      <w:proofErr w:type="spellStart"/>
      <w:r>
        <w:rPr>
          <w:rFonts w:ascii="Arial" w:eastAsia="Calibri" w:hAnsi="Arial" w:cs="Arial"/>
          <w:lang w:eastAsia="en-US"/>
        </w:rPr>
        <w:t>Pzp</w:t>
      </w:r>
      <w:proofErr w:type="spellEnd"/>
      <w:r>
        <w:rPr>
          <w:rFonts w:ascii="Arial" w:eastAsia="Calibri" w:hAnsi="Arial" w:cs="Arial"/>
          <w:lang w:eastAsia="en-US"/>
        </w:rPr>
        <w:t>, z następującymi Wykonawcami</w:t>
      </w:r>
      <w:r w:rsidR="00053623">
        <w:rPr>
          <w:rFonts w:ascii="Arial" w:eastAsia="Calibri" w:hAnsi="Arial" w:cs="Arial"/>
          <w:lang w:eastAsia="en-US"/>
        </w:rPr>
        <w:t xml:space="preserve"> </w:t>
      </w:r>
      <w:r>
        <w:rPr>
          <w:rFonts w:ascii="Arial" w:eastAsia="Calibri" w:hAnsi="Arial" w:cs="Arial"/>
          <w:color w:val="000000"/>
          <w:lang w:eastAsia="en-US"/>
        </w:rPr>
        <w:t>ubiegającymi się o udzielenie zamówienia, tj.:</w:t>
      </w:r>
      <w:r>
        <w:rPr>
          <w:rFonts w:ascii="Arial" w:eastAsia="Calibri" w:hAnsi="Arial" w:cs="Arial"/>
          <w:lang w:eastAsia="en-US"/>
        </w:rPr>
        <w:t xml:space="preserve"> …………………………………………………………..……………………………………………………………………………………………………………………..…………………………………………………………</w:t>
      </w:r>
    </w:p>
    <w:p w:rsidR="00090407" w:rsidRDefault="00090407" w:rsidP="00090407">
      <w:pPr>
        <w:spacing w:line="276" w:lineRule="auto"/>
        <w:rPr>
          <w:rFonts w:ascii="Arial" w:eastAsia="Calibri" w:hAnsi="Arial" w:cs="Arial"/>
          <w:i/>
          <w:lang w:eastAsia="en-US"/>
        </w:rPr>
      </w:pPr>
    </w:p>
    <w:p w:rsidR="00090407" w:rsidRDefault="00090407" w:rsidP="00090407">
      <w:pPr>
        <w:spacing w:line="276" w:lineRule="auto"/>
        <w:rPr>
          <w:rFonts w:ascii="Arial" w:eastAsia="Calibri" w:hAnsi="Arial" w:cs="Arial"/>
          <w:i/>
          <w:lang w:eastAsia="en-US"/>
        </w:rPr>
      </w:pPr>
      <w:r>
        <w:rPr>
          <w:rFonts w:ascii="Arial" w:eastAsia="Calibri" w:hAnsi="Arial" w:cs="Arial"/>
          <w:i/>
          <w:lang w:eastAsia="en-US"/>
        </w:rPr>
        <w:t xml:space="preserve">        .......................................</w:t>
      </w:r>
    </w:p>
    <w:p w:rsidR="00090407" w:rsidRDefault="00090407" w:rsidP="00090407">
      <w:pPr>
        <w:spacing w:line="276" w:lineRule="auto"/>
        <w:rPr>
          <w:rFonts w:ascii="Arial" w:eastAsia="Calibri" w:hAnsi="Arial" w:cs="Arial"/>
          <w:b/>
          <w:i/>
          <w:lang w:eastAsia="en-US"/>
        </w:rPr>
      </w:pPr>
      <w:r>
        <w:rPr>
          <w:rFonts w:ascii="Arial" w:eastAsia="Calibri" w:hAnsi="Arial" w:cs="Arial"/>
          <w:b/>
          <w:i/>
          <w:vertAlign w:val="superscript"/>
          <w:lang w:eastAsia="en-US"/>
        </w:rPr>
        <w:t xml:space="preserve">           (miejscowość, data)         </w:t>
      </w:r>
    </w:p>
    <w:p w:rsidR="00090407" w:rsidRDefault="00090407" w:rsidP="00090407">
      <w:pPr>
        <w:spacing w:line="276" w:lineRule="auto"/>
        <w:jc w:val="right"/>
        <w:rPr>
          <w:rFonts w:ascii="Arial" w:eastAsia="Calibri" w:hAnsi="Arial" w:cs="Arial"/>
          <w:i/>
          <w:lang w:eastAsia="en-US"/>
        </w:rPr>
      </w:pPr>
      <w:r>
        <w:rPr>
          <w:rFonts w:ascii="Arial" w:eastAsia="Calibri" w:hAnsi="Arial" w:cs="Arial"/>
          <w:i/>
          <w:lang w:eastAsia="en-US"/>
        </w:rPr>
        <w:t>..................................................................</w:t>
      </w:r>
    </w:p>
    <w:p w:rsidR="00090407" w:rsidRDefault="00090407" w:rsidP="00090407">
      <w:pPr>
        <w:ind w:left="3402" w:firstLine="1134"/>
        <w:rPr>
          <w:rFonts w:ascii="Arial" w:eastAsia="Calibri" w:hAnsi="Arial" w:cs="Arial"/>
          <w:i/>
        </w:rPr>
      </w:pPr>
      <w:r>
        <w:rPr>
          <w:rFonts w:ascii="Arial" w:eastAsia="Calibri" w:hAnsi="Arial" w:cs="Arial"/>
          <w:i/>
        </w:rPr>
        <w:t xml:space="preserve">                      (podpis Wykonawcy)</w:t>
      </w:r>
    </w:p>
    <w:p w:rsidR="00090407" w:rsidRDefault="00090407" w:rsidP="00090407">
      <w:pPr>
        <w:rPr>
          <w:rFonts w:ascii="Arial" w:eastAsia="Calibri" w:hAnsi="Arial" w:cs="Arial"/>
          <w:i/>
        </w:rPr>
      </w:pPr>
    </w:p>
    <w:p w:rsidR="00090407" w:rsidRDefault="00090407" w:rsidP="00090407">
      <w:pPr>
        <w:jc w:val="both"/>
        <w:rPr>
          <w:rFonts w:ascii="Arial" w:eastAsia="Calibri" w:hAnsi="Arial" w:cs="Arial"/>
          <w:i/>
        </w:rPr>
      </w:pPr>
      <w:r>
        <w:rPr>
          <w:rFonts w:ascii="Arial" w:eastAsia="Calibri" w:hAnsi="Arial" w:cs="Arial"/>
          <w:i/>
        </w:rPr>
        <w:t>Wraz ze złożeniem oświadczenia, Wykonawca może przedstawić dowody, że powiązania z innym Wykonawcą nie prowadzą do zakłócenia konkurencji w postępowaniu o udzielenie zamówienia.</w:t>
      </w:r>
    </w:p>
    <w:p w:rsidR="00090407" w:rsidRDefault="001E74E4" w:rsidP="00090407">
      <w:pPr>
        <w:spacing w:line="276" w:lineRule="auto"/>
        <w:jc w:val="center"/>
        <w:rPr>
          <w:rFonts w:ascii="Arial" w:eastAsia="Calibri" w:hAnsi="Arial" w:cs="Arial"/>
          <w:lang w:eastAsia="en-US"/>
        </w:rPr>
      </w:pPr>
      <w:r>
        <w:rPr>
          <w:rFonts w:ascii="Arial" w:eastAsia="Calibri" w:hAnsi="Arial" w:cs="Arial"/>
          <w:lang w:eastAsia="en-US"/>
        </w:rPr>
        <w:pict>
          <v:rect id="_x0000_i1025" style="width:467.7pt;height:1.5pt" o:hralign="center" o:hrstd="t" o:hr="t" fillcolor="#a0a0a0" stroked="f"/>
        </w:pict>
      </w:r>
    </w:p>
    <w:p w:rsidR="00090407" w:rsidRDefault="00090407" w:rsidP="00090407">
      <w:pPr>
        <w:widowControl w:val="0"/>
        <w:numPr>
          <w:ilvl w:val="0"/>
          <w:numId w:val="37"/>
        </w:numPr>
        <w:adjustRightInd w:val="0"/>
        <w:spacing w:after="200" w:line="360" w:lineRule="atLeast"/>
        <w:jc w:val="both"/>
        <w:textAlignment w:val="baseline"/>
        <w:rPr>
          <w:rFonts w:ascii="Arial" w:eastAsia="Calibri" w:hAnsi="Arial" w:cs="Arial"/>
          <w:u w:val="single"/>
          <w:lang w:eastAsia="en-US"/>
        </w:rPr>
      </w:pPr>
      <w:r>
        <w:rPr>
          <w:rFonts w:ascii="Arial" w:eastAsia="Calibri" w:hAnsi="Arial" w:cs="Arial"/>
          <w:b/>
          <w:u w:val="single"/>
          <w:lang w:eastAsia="en-US"/>
        </w:rPr>
        <w:t>Oświadczam, że nie należę do tej samej grupy kapitałowej</w:t>
      </w:r>
      <w:r>
        <w:rPr>
          <w:rFonts w:ascii="Arial" w:eastAsia="Calibri" w:hAnsi="Arial" w:cs="Arial"/>
          <w:u w:val="single"/>
          <w:lang w:eastAsia="en-US"/>
        </w:rPr>
        <w:t>,</w:t>
      </w:r>
      <w:r>
        <w:rPr>
          <w:rFonts w:ascii="Arial" w:eastAsia="Calibri" w:hAnsi="Arial" w:cs="Arial"/>
          <w:lang w:eastAsia="en-US"/>
        </w:rPr>
        <w:t xml:space="preserve"> o której mowa w art. 24 ust. 1 pkt 23 ustawy Prawo zamówień publicznych (</w:t>
      </w:r>
      <w:r>
        <w:rPr>
          <w:rFonts w:ascii="Arial" w:eastAsia="Calibri" w:hAnsi="Arial" w:cs="Arial"/>
          <w:bCs/>
          <w:lang w:eastAsia="en-US"/>
        </w:rPr>
        <w:t xml:space="preserve">DZ. U. z 2015r. poz. 2164 z </w:t>
      </w:r>
      <w:proofErr w:type="spellStart"/>
      <w:r>
        <w:rPr>
          <w:rFonts w:ascii="Arial" w:eastAsia="Calibri" w:hAnsi="Arial" w:cs="Arial"/>
          <w:bCs/>
          <w:lang w:eastAsia="en-US"/>
        </w:rPr>
        <w:t>późn</w:t>
      </w:r>
      <w:proofErr w:type="spellEnd"/>
      <w:r>
        <w:rPr>
          <w:rFonts w:ascii="Arial" w:eastAsia="Calibri" w:hAnsi="Arial" w:cs="Arial"/>
          <w:bCs/>
          <w:lang w:eastAsia="en-US"/>
        </w:rPr>
        <w:t>. zm.)</w:t>
      </w:r>
      <w:r>
        <w:rPr>
          <w:rFonts w:ascii="Arial" w:hAnsi="Arial" w:cs="Arial"/>
        </w:rPr>
        <w:t>wg stanu na dzień 28 lipca 2016 roku.</w:t>
      </w:r>
    </w:p>
    <w:p w:rsidR="00090407" w:rsidRDefault="00090407" w:rsidP="00090407">
      <w:pPr>
        <w:spacing w:line="276" w:lineRule="auto"/>
        <w:rPr>
          <w:rFonts w:ascii="Arial" w:eastAsia="Calibri" w:hAnsi="Arial" w:cs="Arial"/>
          <w:i/>
          <w:lang w:eastAsia="en-US"/>
        </w:rPr>
      </w:pPr>
    </w:p>
    <w:p w:rsidR="00090407" w:rsidRDefault="00090407" w:rsidP="00090407">
      <w:pPr>
        <w:tabs>
          <w:tab w:val="left" w:pos="426"/>
        </w:tabs>
        <w:spacing w:line="276" w:lineRule="auto"/>
        <w:rPr>
          <w:rFonts w:ascii="Arial" w:eastAsia="Calibri" w:hAnsi="Arial" w:cs="Arial"/>
          <w:i/>
          <w:lang w:eastAsia="en-US"/>
        </w:rPr>
      </w:pPr>
      <w:r>
        <w:rPr>
          <w:rFonts w:ascii="Arial" w:eastAsia="Calibri" w:hAnsi="Arial" w:cs="Arial"/>
          <w:i/>
          <w:lang w:eastAsia="en-US"/>
        </w:rPr>
        <w:t xml:space="preserve">         .......................................</w:t>
      </w:r>
    </w:p>
    <w:p w:rsidR="00090407" w:rsidRDefault="00090407" w:rsidP="00090407">
      <w:pPr>
        <w:spacing w:line="276" w:lineRule="auto"/>
        <w:rPr>
          <w:rFonts w:ascii="Arial" w:eastAsia="Calibri" w:hAnsi="Arial" w:cs="Arial"/>
          <w:i/>
          <w:lang w:eastAsia="en-US"/>
        </w:rPr>
      </w:pPr>
      <w:r>
        <w:rPr>
          <w:rFonts w:ascii="Arial" w:eastAsia="Calibri" w:hAnsi="Arial" w:cs="Arial"/>
          <w:i/>
          <w:vertAlign w:val="superscript"/>
          <w:lang w:eastAsia="en-US"/>
        </w:rPr>
        <w:t xml:space="preserve">                          (miejscowość, data)         </w:t>
      </w:r>
    </w:p>
    <w:p w:rsidR="00090407" w:rsidRDefault="00090407" w:rsidP="00090407">
      <w:pPr>
        <w:jc w:val="right"/>
        <w:rPr>
          <w:rFonts w:ascii="Arial" w:eastAsia="Calibri" w:hAnsi="Arial" w:cs="Arial"/>
          <w:i/>
          <w:lang w:eastAsia="en-US"/>
        </w:rPr>
      </w:pPr>
      <w:r>
        <w:rPr>
          <w:rFonts w:ascii="Arial" w:eastAsia="Calibri" w:hAnsi="Arial" w:cs="Arial"/>
          <w:i/>
          <w:lang w:eastAsia="en-US"/>
        </w:rPr>
        <w:t>..................................................................</w:t>
      </w:r>
    </w:p>
    <w:p w:rsidR="00090407" w:rsidRDefault="00090407" w:rsidP="00090407">
      <w:pPr>
        <w:ind w:left="3402" w:firstLine="1134"/>
        <w:rPr>
          <w:rFonts w:ascii="Arial" w:eastAsia="Calibri" w:hAnsi="Arial" w:cs="Arial"/>
          <w:i/>
        </w:rPr>
      </w:pPr>
      <w:r>
        <w:rPr>
          <w:rFonts w:ascii="Arial" w:eastAsia="Calibri" w:hAnsi="Arial" w:cs="Arial"/>
          <w:i/>
        </w:rPr>
        <w:t xml:space="preserve">                      (podpis Wykonawcy)</w:t>
      </w:r>
    </w:p>
    <w:p w:rsidR="00090407" w:rsidRDefault="00090407" w:rsidP="00090407">
      <w:pPr>
        <w:ind w:left="3402" w:firstLine="1134"/>
        <w:rPr>
          <w:rFonts w:ascii="Arial" w:eastAsia="Calibri" w:hAnsi="Arial" w:cs="Arial"/>
          <w:i/>
        </w:rPr>
      </w:pPr>
    </w:p>
    <w:p w:rsidR="00090407" w:rsidRDefault="00090407" w:rsidP="00090407">
      <w:pPr>
        <w:rPr>
          <w:rFonts w:ascii="Arial" w:eastAsia="Calibri" w:hAnsi="Arial" w:cs="Arial"/>
          <w:b/>
          <w:color w:val="FF0000"/>
          <w:sz w:val="24"/>
          <w:szCs w:val="24"/>
          <w:vertAlign w:val="superscript"/>
        </w:rPr>
      </w:pPr>
      <w:r>
        <w:rPr>
          <w:rFonts w:ascii="Arial" w:eastAsia="Calibri" w:hAnsi="Arial" w:cs="Arial"/>
          <w:b/>
          <w:color w:val="FF0000"/>
          <w:sz w:val="24"/>
          <w:szCs w:val="24"/>
          <w:vertAlign w:val="superscript"/>
        </w:rPr>
        <w:t>** - należy wypełnić pkt 1</w:t>
      </w:r>
      <w:r>
        <w:rPr>
          <w:rFonts w:ascii="Arial" w:eastAsia="Calibri" w:hAnsi="Arial" w:cs="Arial"/>
          <w:b/>
          <w:color w:val="FF0000"/>
          <w:sz w:val="24"/>
          <w:szCs w:val="24"/>
          <w:u w:val="single"/>
          <w:vertAlign w:val="superscript"/>
        </w:rPr>
        <w:t xml:space="preserve"> lub</w:t>
      </w:r>
      <w:r>
        <w:rPr>
          <w:rFonts w:ascii="Arial" w:eastAsia="Calibri" w:hAnsi="Arial" w:cs="Arial"/>
          <w:b/>
          <w:color w:val="FF0000"/>
          <w:sz w:val="24"/>
          <w:szCs w:val="24"/>
          <w:vertAlign w:val="superscript"/>
        </w:rPr>
        <w:t xml:space="preserve"> pkt  2</w:t>
      </w:r>
    </w:p>
    <w:p w:rsidR="00090407" w:rsidRDefault="00090407" w:rsidP="00090407">
      <w:pPr>
        <w:rPr>
          <w:rFonts w:ascii="Arial" w:eastAsia="Calibri" w:hAnsi="Arial" w:cs="Arial"/>
          <w:b/>
          <w:color w:val="FF0000"/>
          <w:vertAlign w:val="superscript"/>
        </w:rPr>
      </w:pPr>
    </w:p>
    <w:p w:rsidR="00090407" w:rsidRDefault="00090407" w:rsidP="00090407">
      <w:pPr>
        <w:autoSpaceDE w:val="0"/>
        <w:autoSpaceDN w:val="0"/>
        <w:adjustRightInd w:val="0"/>
        <w:rPr>
          <w:rFonts w:ascii="Verdana" w:hAnsi="Verdana" w:cs="Verdana"/>
        </w:rPr>
      </w:pPr>
    </w:p>
    <w:p w:rsidR="00090407" w:rsidRDefault="00090407" w:rsidP="00090407">
      <w:pPr>
        <w:autoSpaceDE w:val="0"/>
        <w:autoSpaceDN w:val="0"/>
        <w:adjustRightInd w:val="0"/>
        <w:rPr>
          <w:rFonts w:ascii="Verdana" w:hAnsi="Verdana" w:cs="Verdana"/>
        </w:rPr>
      </w:pPr>
    </w:p>
    <w:p w:rsidR="00090407" w:rsidRDefault="00090407" w:rsidP="00090407">
      <w:pPr>
        <w:autoSpaceDE w:val="0"/>
        <w:autoSpaceDN w:val="0"/>
        <w:adjustRightInd w:val="0"/>
        <w:rPr>
          <w:rFonts w:ascii="Verdana" w:hAnsi="Verdana" w:cs="Verdana"/>
        </w:rPr>
      </w:pPr>
    </w:p>
    <w:p w:rsidR="00090407" w:rsidRDefault="00090407" w:rsidP="00090407">
      <w:pPr>
        <w:autoSpaceDE w:val="0"/>
        <w:autoSpaceDN w:val="0"/>
        <w:adjustRightInd w:val="0"/>
        <w:rPr>
          <w:rFonts w:ascii="Verdana" w:hAnsi="Verdana" w:cs="Verdana"/>
        </w:rPr>
      </w:pPr>
    </w:p>
    <w:p w:rsidR="00090407" w:rsidRDefault="00090407" w:rsidP="00090407">
      <w:pPr>
        <w:autoSpaceDE w:val="0"/>
        <w:autoSpaceDN w:val="0"/>
        <w:adjustRightInd w:val="0"/>
        <w:rPr>
          <w:rFonts w:ascii="Verdana" w:hAnsi="Verdana" w:cs="Verdana"/>
        </w:rPr>
      </w:pPr>
    </w:p>
    <w:p w:rsidR="00090407" w:rsidRDefault="00090407" w:rsidP="00090407">
      <w:pPr>
        <w:autoSpaceDE w:val="0"/>
        <w:autoSpaceDN w:val="0"/>
        <w:adjustRightInd w:val="0"/>
        <w:jc w:val="both"/>
        <w:rPr>
          <w:rFonts w:ascii="Arial" w:hAnsi="Arial" w:cs="Arial"/>
          <w:b/>
          <w:color w:val="FF0000"/>
        </w:rPr>
      </w:pPr>
    </w:p>
    <w:p w:rsidR="00090407" w:rsidRDefault="00090407" w:rsidP="00090407">
      <w:pPr>
        <w:autoSpaceDE w:val="0"/>
        <w:autoSpaceDN w:val="0"/>
        <w:adjustRightInd w:val="0"/>
        <w:jc w:val="both"/>
        <w:rPr>
          <w:rFonts w:ascii="Arial" w:eastAsia="Calibri" w:hAnsi="Arial" w:cs="Arial"/>
          <w:b/>
          <w:color w:val="FF0000"/>
          <w:vertAlign w:val="superscript"/>
        </w:rPr>
      </w:pPr>
      <w:r>
        <w:rPr>
          <w:rFonts w:ascii="Arial" w:hAnsi="Arial" w:cs="Arial"/>
          <w:b/>
          <w:color w:val="FF0000"/>
        </w:rPr>
        <w:t xml:space="preserve">*) Wykonawca, </w:t>
      </w:r>
      <w:r>
        <w:rPr>
          <w:rFonts w:ascii="Arial" w:hAnsi="Arial" w:cs="Arial"/>
          <w:b/>
          <w:bCs/>
          <w:color w:val="FF0000"/>
        </w:rPr>
        <w:t xml:space="preserve">w terminie 3 dni </w:t>
      </w:r>
      <w:r>
        <w:rPr>
          <w:rFonts w:ascii="Arial" w:hAnsi="Arial" w:cs="Arial"/>
          <w:b/>
          <w:color w:val="FF0000"/>
        </w:rPr>
        <w:t xml:space="preserve">od dnia zamieszczenia na stronie internetowej informacji, </w:t>
      </w:r>
      <w:r>
        <w:rPr>
          <w:rFonts w:ascii="Arial" w:hAnsi="Arial" w:cs="Arial"/>
          <w:b/>
          <w:color w:val="FF0000"/>
        </w:rPr>
        <w:br/>
        <w:t xml:space="preserve">o których mowa w art. 86 ust. 5 ustawy, przekazuje Zamawiającemu oświadczenie o przynależności lub braku przynależności do tej samej grupy kapitałowej, o której mowa w art. 24 ust. 1 pkt 23 ustawy </w:t>
      </w:r>
      <w:proofErr w:type="spellStart"/>
      <w:r>
        <w:rPr>
          <w:rFonts w:ascii="Arial" w:hAnsi="Arial" w:cs="Arial"/>
          <w:b/>
          <w:color w:val="FF0000"/>
        </w:rPr>
        <w:t>Pzp</w:t>
      </w:r>
      <w:proofErr w:type="spellEnd"/>
      <w:r>
        <w:rPr>
          <w:rFonts w:ascii="Arial" w:hAnsi="Arial" w:cs="Arial"/>
          <w:b/>
          <w:color w:val="FF0000"/>
        </w:rPr>
        <w:t xml:space="preserve">. </w:t>
      </w:r>
    </w:p>
    <w:p w:rsidR="00090407" w:rsidRDefault="00090407" w:rsidP="00090407">
      <w:pPr>
        <w:jc w:val="center"/>
        <w:rPr>
          <w:rFonts w:ascii="Arial" w:hAnsi="Arial" w:cs="Arial"/>
          <w:b/>
          <w:bCs/>
          <w:i/>
          <w:iCs/>
        </w:rPr>
      </w:pPr>
    </w:p>
    <w:p w:rsidR="00090407" w:rsidRDefault="00090407" w:rsidP="00090407">
      <w:pPr>
        <w:jc w:val="center"/>
        <w:rPr>
          <w:rFonts w:ascii="Arial" w:hAnsi="Arial" w:cs="Arial"/>
          <w:b/>
          <w:bCs/>
          <w:i/>
          <w:iCs/>
        </w:rPr>
      </w:pPr>
    </w:p>
    <w:p w:rsidR="00090407" w:rsidRDefault="00090407" w:rsidP="00090407">
      <w:pPr>
        <w:widowControl w:val="0"/>
        <w:suppressAutoHyphens/>
        <w:autoSpaceDE w:val="0"/>
        <w:autoSpaceDN w:val="0"/>
        <w:adjustRightInd w:val="0"/>
        <w:rPr>
          <w:rFonts w:ascii="Arial" w:hAnsi="Arial" w:cs="Arial"/>
          <w:strike/>
          <w:sz w:val="16"/>
          <w:szCs w:val="16"/>
        </w:rPr>
      </w:pPr>
    </w:p>
    <w:p w:rsidR="004566DA" w:rsidRDefault="004566DA" w:rsidP="004566DA">
      <w:pPr>
        <w:autoSpaceDE w:val="0"/>
        <w:autoSpaceDN w:val="0"/>
        <w:adjustRightInd w:val="0"/>
        <w:jc w:val="both"/>
        <w:rPr>
          <w:rFonts w:ascii="Arial" w:eastAsia="Calibri" w:hAnsi="Arial" w:cs="Arial"/>
          <w:b/>
          <w:color w:val="FF0000"/>
          <w:vertAlign w:val="superscript"/>
        </w:rPr>
      </w:pPr>
      <w:r>
        <w:rPr>
          <w:rFonts w:ascii="Arial" w:hAnsi="Arial" w:cs="Arial"/>
          <w:b/>
          <w:color w:val="FF0000"/>
        </w:rPr>
        <w:t xml:space="preserve"> </w:t>
      </w:r>
    </w:p>
    <w:p w:rsidR="004566DA" w:rsidRDefault="004566DA" w:rsidP="00090407">
      <w:pPr>
        <w:widowControl w:val="0"/>
        <w:suppressAutoHyphens/>
        <w:autoSpaceDE w:val="0"/>
        <w:autoSpaceDN w:val="0"/>
        <w:adjustRightInd w:val="0"/>
        <w:rPr>
          <w:rFonts w:ascii="Arial" w:eastAsia="Calibri" w:hAnsi="Arial" w:cs="Arial"/>
          <w:b/>
        </w:rPr>
      </w:pPr>
    </w:p>
    <w:sectPr w:rsidR="004566DA" w:rsidSect="00F9359D">
      <w:pgSz w:w="11906" w:h="16838"/>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60C" w:rsidRDefault="005C660C" w:rsidP="004566DA">
      <w:r>
        <w:separator/>
      </w:r>
    </w:p>
  </w:endnote>
  <w:endnote w:type="continuationSeparator" w:id="0">
    <w:p w:rsidR="005C660C" w:rsidRDefault="005C660C" w:rsidP="00456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horndale">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Thorndale AMT">
    <w:altName w:val="Times New Roman"/>
    <w:charset w:val="EE"/>
    <w:family w:val="roman"/>
    <w:pitch w:val="variable"/>
  </w:font>
  <w:font w:name="TimesNewRoman">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60C" w:rsidRDefault="005C660C">
    <w:pPr>
      <w:pStyle w:val="Stopka"/>
      <w:jc w:val="right"/>
      <w:rPr>
        <w:rFonts w:ascii="Arial" w:hAnsi="Arial" w:cs="Arial"/>
        <w:sz w:val="16"/>
        <w:szCs w:val="16"/>
      </w:rPr>
    </w:pPr>
    <w:r>
      <w:rPr>
        <w:rFonts w:ascii="Arial" w:hAnsi="Arial" w:cs="Arial"/>
        <w:sz w:val="16"/>
        <w:szCs w:val="16"/>
      </w:rPr>
      <w:t xml:space="preserve">Strona </w:t>
    </w:r>
    <w:r>
      <w:rPr>
        <w:rFonts w:ascii="Arial" w:hAnsi="Arial" w:cs="Arial"/>
        <w:sz w:val="16"/>
        <w:szCs w:val="16"/>
      </w:rPr>
      <w:fldChar w:fldCharType="begin"/>
    </w:r>
    <w:r>
      <w:rPr>
        <w:rFonts w:ascii="Arial" w:hAnsi="Arial" w:cs="Arial"/>
        <w:sz w:val="16"/>
        <w:szCs w:val="16"/>
      </w:rPr>
      <w:instrText>PAGE</w:instrText>
    </w:r>
    <w:r>
      <w:rPr>
        <w:rFonts w:ascii="Arial" w:hAnsi="Arial" w:cs="Arial"/>
        <w:sz w:val="16"/>
        <w:szCs w:val="16"/>
      </w:rPr>
      <w:fldChar w:fldCharType="separate"/>
    </w:r>
    <w:r w:rsidR="001E74E4">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z </w:t>
    </w:r>
    <w:r>
      <w:rPr>
        <w:rFonts w:ascii="Arial" w:hAnsi="Arial" w:cs="Arial"/>
        <w:sz w:val="16"/>
        <w:szCs w:val="16"/>
      </w:rPr>
      <w:fldChar w:fldCharType="begin"/>
    </w:r>
    <w:r>
      <w:rPr>
        <w:rFonts w:ascii="Arial" w:hAnsi="Arial" w:cs="Arial"/>
        <w:sz w:val="16"/>
        <w:szCs w:val="16"/>
      </w:rPr>
      <w:instrText>NUMPAGES</w:instrText>
    </w:r>
    <w:r>
      <w:rPr>
        <w:rFonts w:ascii="Arial" w:hAnsi="Arial" w:cs="Arial"/>
        <w:sz w:val="16"/>
        <w:szCs w:val="16"/>
      </w:rPr>
      <w:fldChar w:fldCharType="separate"/>
    </w:r>
    <w:r w:rsidR="001E74E4">
      <w:rPr>
        <w:rFonts w:ascii="Arial" w:hAnsi="Arial" w:cs="Arial"/>
        <w:noProof/>
        <w:sz w:val="16"/>
        <w:szCs w:val="16"/>
      </w:rPr>
      <w:t>41</w:t>
    </w:r>
    <w:r>
      <w:rPr>
        <w:rFonts w:ascii="Arial" w:hAnsi="Arial" w:cs="Arial"/>
        <w:sz w:val="16"/>
        <w:szCs w:val="16"/>
      </w:rPr>
      <w:fldChar w:fldCharType="end"/>
    </w:r>
  </w:p>
  <w:p w:rsidR="005C660C" w:rsidRDefault="005C660C">
    <w:pPr>
      <w:pStyle w:val="Stopka"/>
      <w:tabs>
        <w:tab w:val="clear" w:pos="4536"/>
        <w:tab w:val="clear" w:pos="9072"/>
      </w:tabs>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60C" w:rsidRDefault="005C660C" w:rsidP="004566DA">
      <w:r>
        <w:separator/>
      </w:r>
    </w:p>
  </w:footnote>
  <w:footnote w:type="continuationSeparator" w:id="0">
    <w:p w:rsidR="005C660C" w:rsidRDefault="005C660C" w:rsidP="004566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60C" w:rsidRDefault="005C660C" w:rsidP="00F9359D">
    <w:pPr>
      <w:jc w:val="both"/>
      <w:rPr>
        <w:rFonts w:ascii="Arial" w:hAnsi="Arial" w:cs="Arial"/>
        <w:i/>
        <w:iCs/>
        <w:sz w:val="18"/>
        <w:szCs w:val="18"/>
      </w:rPr>
    </w:pPr>
    <w:r>
      <w:rPr>
        <w:rFonts w:ascii="Arial" w:hAnsi="Arial" w:cs="Arial"/>
        <w:i/>
        <w:iCs/>
        <w:sz w:val="18"/>
        <w:szCs w:val="18"/>
      </w:rPr>
      <w:t>PZOZ/DZP/382/19PN/</w:t>
    </w:r>
    <w:r w:rsidRPr="00396029">
      <w:rPr>
        <w:rFonts w:ascii="Arial" w:hAnsi="Arial" w:cs="Arial"/>
        <w:i/>
        <w:iCs/>
        <w:sz w:val="18"/>
        <w:szCs w:val="18"/>
      </w:rPr>
      <w:t>1</w:t>
    </w:r>
    <w:r>
      <w:rPr>
        <w:rFonts w:ascii="Arial" w:hAnsi="Arial" w:cs="Arial"/>
        <w:i/>
        <w:iCs/>
        <w:sz w:val="18"/>
        <w:szCs w:val="18"/>
      </w:rPr>
      <w:t>7</w:t>
    </w:r>
    <w:r w:rsidRPr="00396029">
      <w:rPr>
        <w:rFonts w:ascii="Arial" w:hAnsi="Arial" w:cs="Arial"/>
        <w:i/>
        <w:iCs/>
        <w:sz w:val="18"/>
        <w:szCs w:val="18"/>
      </w:rPr>
      <w:t xml:space="preserve"> </w:t>
    </w:r>
    <w:r>
      <w:rPr>
        <w:rFonts w:ascii="Arial" w:hAnsi="Arial" w:cs="Arial"/>
        <w:bCs/>
        <w:i/>
        <w:color w:val="000000"/>
        <w:sz w:val="18"/>
        <w:szCs w:val="18"/>
      </w:rPr>
      <w:t>D</w:t>
    </w:r>
    <w:r w:rsidRPr="00396029">
      <w:rPr>
        <w:rFonts w:ascii="Arial" w:hAnsi="Arial" w:cs="Arial"/>
        <w:bCs/>
        <w:i/>
        <w:color w:val="000000"/>
        <w:sz w:val="18"/>
        <w:szCs w:val="18"/>
      </w:rPr>
      <w:t xml:space="preserve">ostawa </w:t>
    </w:r>
    <w:r>
      <w:rPr>
        <w:rFonts w:ascii="Arial" w:hAnsi="Arial" w:cs="Arial"/>
        <w:bCs/>
        <w:i/>
        <w:color w:val="000000"/>
        <w:sz w:val="18"/>
        <w:szCs w:val="18"/>
      </w:rPr>
      <w:t>wyposażenia medycznego</w:t>
    </w:r>
  </w:p>
  <w:p w:rsidR="005C660C" w:rsidRPr="00F2568C" w:rsidRDefault="005C660C">
    <w:pPr>
      <w:pStyle w:val="Nagwek"/>
      <w:rPr>
        <w:rFonts w:ascii="Arial" w:hAnsi="Arial" w:cs="Arial"/>
        <w:i/>
        <w:iCs/>
        <w:sz w:val="18"/>
        <w:szCs w:val="18"/>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6F87"/>
    <w:multiLevelType w:val="hybridMultilevel"/>
    <w:tmpl w:val="954ACCA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nsid w:val="044509D7"/>
    <w:multiLevelType w:val="hybridMultilevel"/>
    <w:tmpl w:val="4296E0C4"/>
    <w:lvl w:ilvl="0" w:tplc="7D6E5488">
      <w:start w:val="1"/>
      <w:numFmt w:val="decimal"/>
      <w:lvlText w:val="%1."/>
      <w:lvlJc w:val="left"/>
      <w:pPr>
        <w:ind w:left="786" w:hanging="360"/>
      </w:pPr>
      <w:rPr>
        <w:rFonts w:hint="default"/>
        <w:b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nsid w:val="06441B7F"/>
    <w:multiLevelType w:val="singleLevel"/>
    <w:tmpl w:val="04080D32"/>
    <w:lvl w:ilvl="0">
      <w:start w:val="1"/>
      <w:numFmt w:val="lowerLetter"/>
      <w:lvlText w:val="%1."/>
      <w:legacy w:legacy="1" w:legacySpace="0" w:legacyIndent="360"/>
      <w:lvlJc w:val="left"/>
      <w:pPr>
        <w:ind w:left="0" w:firstLine="0"/>
      </w:pPr>
      <w:rPr>
        <w:rFonts w:ascii="Arial" w:hAnsi="Arial" w:cs="Arial" w:hint="default"/>
      </w:rPr>
    </w:lvl>
  </w:abstractNum>
  <w:abstractNum w:abstractNumId="3">
    <w:nsid w:val="0700314B"/>
    <w:multiLevelType w:val="hybridMultilevel"/>
    <w:tmpl w:val="80664BE4"/>
    <w:lvl w:ilvl="0" w:tplc="DAB032A0">
      <w:start w:val="2"/>
      <w:numFmt w:val="lowerLetter"/>
      <w:lvlText w:val="%1)"/>
      <w:lvlJc w:val="left"/>
      <w:pPr>
        <w:ind w:left="1065" w:hanging="360"/>
      </w:pPr>
    </w:lvl>
    <w:lvl w:ilvl="1" w:tplc="04150019">
      <w:start w:val="1"/>
      <w:numFmt w:val="lowerLetter"/>
      <w:lvlText w:val="%2."/>
      <w:lvlJc w:val="left"/>
      <w:pPr>
        <w:ind w:left="1785" w:hanging="360"/>
      </w:p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start w:val="1"/>
      <w:numFmt w:val="lowerLetter"/>
      <w:lvlText w:val="%5."/>
      <w:lvlJc w:val="left"/>
      <w:pPr>
        <w:ind w:left="3945" w:hanging="360"/>
      </w:pPr>
    </w:lvl>
    <w:lvl w:ilvl="5" w:tplc="0415001B">
      <w:start w:val="1"/>
      <w:numFmt w:val="lowerRoman"/>
      <w:lvlText w:val="%6."/>
      <w:lvlJc w:val="right"/>
      <w:pPr>
        <w:ind w:left="4665" w:hanging="180"/>
      </w:pPr>
    </w:lvl>
    <w:lvl w:ilvl="6" w:tplc="0415000F">
      <w:start w:val="1"/>
      <w:numFmt w:val="decimal"/>
      <w:lvlText w:val="%7."/>
      <w:lvlJc w:val="left"/>
      <w:pPr>
        <w:ind w:left="5385" w:hanging="360"/>
      </w:pPr>
    </w:lvl>
    <w:lvl w:ilvl="7" w:tplc="04150019">
      <w:start w:val="1"/>
      <w:numFmt w:val="lowerLetter"/>
      <w:lvlText w:val="%8."/>
      <w:lvlJc w:val="left"/>
      <w:pPr>
        <w:ind w:left="6105" w:hanging="360"/>
      </w:pPr>
    </w:lvl>
    <w:lvl w:ilvl="8" w:tplc="0415001B">
      <w:start w:val="1"/>
      <w:numFmt w:val="lowerRoman"/>
      <w:lvlText w:val="%9."/>
      <w:lvlJc w:val="right"/>
      <w:pPr>
        <w:ind w:left="6825" w:hanging="180"/>
      </w:pPr>
    </w:lvl>
  </w:abstractNum>
  <w:abstractNum w:abstractNumId="4">
    <w:nsid w:val="0920486F"/>
    <w:multiLevelType w:val="hybridMultilevel"/>
    <w:tmpl w:val="3C749B16"/>
    <w:lvl w:ilvl="0" w:tplc="04150001">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5">
    <w:nsid w:val="09D31581"/>
    <w:multiLevelType w:val="hybridMultilevel"/>
    <w:tmpl w:val="B5CC0256"/>
    <w:lvl w:ilvl="0" w:tplc="36C823F4">
      <w:start w:val="1"/>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CE61619"/>
    <w:multiLevelType w:val="multilevel"/>
    <w:tmpl w:val="43C091AE"/>
    <w:lvl w:ilvl="0">
      <w:start w:val="9"/>
      <w:numFmt w:val="decimal"/>
      <w:lvlText w:val="%1."/>
      <w:lvlJc w:val="left"/>
      <w:pPr>
        <w:ind w:left="360" w:hanging="360"/>
      </w:pPr>
      <w:rPr>
        <w:rFonts w:hint="default"/>
        <w:b/>
      </w:rPr>
    </w:lvl>
    <w:lvl w:ilvl="1">
      <w:start w:val="1"/>
      <w:numFmt w:val="decimal"/>
      <w:lvlText w:val="%1.%2."/>
      <w:lvlJc w:val="left"/>
      <w:pPr>
        <w:ind w:left="1080" w:hanging="720"/>
      </w:pPr>
      <w:rPr>
        <w:rFonts w:ascii="Arial" w:hAnsi="Arial" w:cs="Arial" w:hint="default"/>
        <w:b w:val="0"/>
        <w:color w:val="auto"/>
      </w:rPr>
    </w:lvl>
    <w:lvl w:ilvl="2">
      <w:start w:val="1"/>
      <w:numFmt w:val="decimal"/>
      <w:lvlText w:val="%1.%2.%3."/>
      <w:lvlJc w:val="left"/>
      <w:pPr>
        <w:ind w:left="1440" w:hanging="720"/>
      </w:pPr>
      <w:rPr>
        <w:rFonts w:hint="default"/>
        <w:b w:val="0"/>
        <w:i/>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104C756B"/>
    <w:multiLevelType w:val="hybridMultilevel"/>
    <w:tmpl w:val="977CEF76"/>
    <w:lvl w:ilvl="0" w:tplc="7D20B9A6">
      <w:start w:val="1"/>
      <w:numFmt w:val="decimal"/>
      <w:pStyle w:val="tekst-pity"/>
      <w:lvlText w:val="%1."/>
      <w:lvlJc w:val="left"/>
      <w:pPr>
        <w:ind w:left="1440" w:hanging="360"/>
      </w:pPr>
      <w:rPr>
        <w:rFonts w:ascii="Arial" w:hAnsi="Arial" w:cs="Arial" w:hint="default"/>
        <w:b w:val="0"/>
        <w:color w:val="auto"/>
      </w:rPr>
    </w:lvl>
    <w:lvl w:ilvl="1" w:tplc="04150019">
      <w:start w:val="1"/>
      <w:numFmt w:val="lowerLetter"/>
      <w:lvlText w:val="%2."/>
      <w:lvlJc w:val="left"/>
      <w:pPr>
        <w:ind w:left="1797" w:hanging="360"/>
      </w:pPr>
      <w:rPr>
        <w:rFonts w:ascii="Times New Roman" w:hAnsi="Times New Roman" w:cs="Times New Roman"/>
      </w:rPr>
    </w:lvl>
    <w:lvl w:ilvl="2" w:tplc="0415001B">
      <w:start w:val="1"/>
      <w:numFmt w:val="lowerRoman"/>
      <w:lvlText w:val="%3."/>
      <w:lvlJc w:val="right"/>
      <w:pPr>
        <w:ind w:left="2517" w:hanging="180"/>
      </w:pPr>
      <w:rPr>
        <w:rFonts w:ascii="Times New Roman" w:hAnsi="Times New Roman" w:cs="Times New Roman"/>
      </w:rPr>
    </w:lvl>
    <w:lvl w:ilvl="3" w:tplc="0415000F">
      <w:start w:val="1"/>
      <w:numFmt w:val="decimal"/>
      <w:lvlText w:val="%4."/>
      <w:lvlJc w:val="left"/>
      <w:pPr>
        <w:ind w:left="3237" w:hanging="360"/>
      </w:pPr>
      <w:rPr>
        <w:rFonts w:ascii="Times New Roman" w:hAnsi="Times New Roman" w:cs="Times New Roman"/>
      </w:rPr>
    </w:lvl>
    <w:lvl w:ilvl="4" w:tplc="04150019">
      <w:start w:val="1"/>
      <w:numFmt w:val="lowerLetter"/>
      <w:lvlText w:val="%5."/>
      <w:lvlJc w:val="left"/>
      <w:pPr>
        <w:ind w:left="3957" w:hanging="360"/>
      </w:pPr>
      <w:rPr>
        <w:rFonts w:ascii="Times New Roman" w:hAnsi="Times New Roman" w:cs="Times New Roman"/>
      </w:rPr>
    </w:lvl>
    <w:lvl w:ilvl="5" w:tplc="0415001B">
      <w:start w:val="1"/>
      <w:numFmt w:val="lowerRoman"/>
      <w:lvlText w:val="%6."/>
      <w:lvlJc w:val="right"/>
      <w:pPr>
        <w:ind w:left="4677" w:hanging="180"/>
      </w:pPr>
      <w:rPr>
        <w:rFonts w:ascii="Times New Roman" w:hAnsi="Times New Roman" w:cs="Times New Roman"/>
      </w:rPr>
    </w:lvl>
    <w:lvl w:ilvl="6" w:tplc="0415000F">
      <w:start w:val="1"/>
      <w:numFmt w:val="decimal"/>
      <w:lvlText w:val="%7."/>
      <w:lvlJc w:val="left"/>
      <w:pPr>
        <w:ind w:left="5397" w:hanging="360"/>
      </w:pPr>
      <w:rPr>
        <w:rFonts w:ascii="Times New Roman" w:hAnsi="Times New Roman" w:cs="Times New Roman"/>
      </w:rPr>
    </w:lvl>
    <w:lvl w:ilvl="7" w:tplc="04150019">
      <w:start w:val="1"/>
      <w:numFmt w:val="lowerLetter"/>
      <w:lvlText w:val="%8."/>
      <w:lvlJc w:val="left"/>
      <w:pPr>
        <w:ind w:left="6117" w:hanging="360"/>
      </w:pPr>
      <w:rPr>
        <w:rFonts w:ascii="Times New Roman" w:hAnsi="Times New Roman" w:cs="Times New Roman"/>
      </w:rPr>
    </w:lvl>
    <w:lvl w:ilvl="8" w:tplc="0415001B">
      <w:start w:val="1"/>
      <w:numFmt w:val="lowerRoman"/>
      <w:lvlText w:val="%9."/>
      <w:lvlJc w:val="right"/>
      <w:pPr>
        <w:ind w:left="6837" w:hanging="180"/>
      </w:pPr>
      <w:rPr>
        <w:rFonts w:ascii="Times New Roman" w:hAnsi="Times New Roman" w:cs="Times New Roman"/>
      </w:rPr>
    </w:lvl>
  </w:abstractNum>
  <w:abstractNum w:abstractNumId="8">
    <w:nsid w:val="13B07597"/>
    <w:multiLevelType w:val="hybridMultilevel"/>
    <w:tmpl w:val="B5CC0256"/>
    <w:lvl w:ilvl="0" w:tplc="36C823F4">
      <w:start w:val="1"/>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98122B7"/>
    <w:multiLevelType w:val="multilevel"/>
    <w:tmpl w:val="C7CED802"/>
    <w:lvl w:ilvl="0">
      <w:start w:val="4"/>
      <w:numFmt w:val="decimal"/>
      <w:lvlText w:val="%1."/>
      <w:lvlJc w:val="left"/>
      <w:pPr>
        <w:ind w:left="357" w:firstLine="0"/>
      </w:pPr>
      <w:rPr>
        <w:rFonts w:ascii="Arial" w:hAnsi="Arial" w:cs="Arial" w:hint="default"/>
        <w:b w:val="0"/>
        <w:bCs w:val="0"/>
        <w:color w:val="auto"/>
      </w:rPr>
    </w:lvl>
    <w:lvl w:ilvl="1">
      <w:numFmt w:val="decimal"/>
      <w:lvlText w:val=""/>
      <w:lvlJc w:val="left"/>
      <w:pPr>
        <w:ind w:left="357" w:firstLine="0"/>
      </w:pPr>
      <w:rPr>
        <w:rFonts w:ascii="Times New Roman" w:hAnsi="Times New Roman" w:cs="Times New Roman" w:hint="default"/>
      </w:rPr>
    </w:lvl>
    <w:lvl w:ilvl="2">
      <w:numFmt w:val="decimal"/>
      <w:lvlText w:val=""/>
      <w:lvlJc w:val="left"/>
      <w:pPr>
        <w:ind w:left="357" w:firstLine="0"/>
      </w:pPr>
      <w:rPr>
        <w:rFonts w:ascii="Times New Roman" w:hAnsi="Times New Roman" w:cs="Times New Roman" w:hint="default"/>
      </w:rPr>
    </w:lvl>
    <w:lvl w:ilvl="3">
      <w:numFmt w:val="decimal"/>
      <w:lvlText w:val=""/>
      <w:lvlJc w:val="left"/>
      <w:pPr>
        <w:ind w:left="357" w:firstLine="0"/>
      </w:pPr>
      <w:rPr>
        <w:rFonts w:ascii="Times New Roman" w:hAnsi="Times New Roman" w:cs="Times New Roman" w:hint="default"/>
      </w:rPr>
    </w:lvl>
    <w:lvl w:ilvl="4">
      <w:numFmt w:val="decimal"/>
      <w:lvlText w:val=""/>
      <w:lvlJc w:val="left"/>
      <w:pPr>
        <w:ind w:left="357" w:firstLine="0"/>
      </w:pPr>
      <w:rPr>
        <w:rFonts w:ascii="Times New Roman" w:hAnsi="Times New Roman" w:cs="Times New Roman" w:hint="default"/>
      </w:rPr>
    </w:lvl>
    <w:lvl w:ilvl="5">
      <w:numFmt w:val="decimal"/>
      <w:lvlText w:val=""/>
      <w:lvlJc w:val="left"/>
      <w:pPr>
        <w:ind w:left="357" w:firstLine="0"/>
      </w:pPr>
      <w:rPr>
        <w:rFonts w:ascii="Times New Roman" w:hAnsi="Times New Roman" w:cs="Times New Roman" w:hint="default"/>
      </w:rPr>
    </w:lvl>
    <w:lvl w:ilvl="6">
      <w:numFmt w:val="decimal"/>
      <w:lvlText w:val=""/>
      <w:lvlJc w:val="left"/>
      <w:pPr>
        <w:ind w:left="357" w:firstLine="0"/>
      </w:pPr>
      <w:rPr>
        <w:rFonts w:ascii="Times New Roman" w:hAnsi="Times New Roman" w:cs="Times New Roman" w:hint="default"/>
      </w:rPr>
    </w:lvl>
    <w:lvl w:ilvl="7">
      <w:numFmt w:val="decimal"/>
      <w:lvlText w:val=""/>
      <w:lvlJc w:val="left"/>
      <w:pPr>
        <w:ind w:left="357" w:firstLine="0"/>
      </w:pPr>
      <w:rPr>
        <w:rFonts w:ascii="Times New Roman" w:hAnsi="Times New Roman" w:cs="Times New Roman" w:hint="default"/>
      </w:rPr>
    </w:lvl>
    <w:lvl w:ilvl="8">
      <w:numFmt w:val="decimal"/>
      <w:lvlText w:val=""/>
      <w:lvlJc w:val="left"/>
      <w:pPr>
        <w:ind w:left="357" w:firstLine="0"/>
      </w:pPr>
      <w:rPr>
        <w:rFonts w:ascii="Times New Roman" w:hAnsi="Times New Roman" w:cs="Times New Roman" w:hint="default"/>
      </w:rPr>
    </w:lvl>
  </w:abstractNum>
  <w:abstractNum w:abstractNumId="10">
    <w:nsid w:val="1ABE1CCA"/>
    <w:multiLevelType w:val="hybridMultilevel"/>
    <w:tmpl w:val="701EC312"/>
    <w:lvl w:ilvl="0" w:tplc="056EAFCE">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1">
    <w:nsid w:val="1C8F431E"/>
    <w:multiLevelType w:val="hybridMultilevel"/>
    <w:tmpl w:val="93548960"/>
    <w:lvl w:ilvl="0" w:tplc="1F3C84FA">
      <w:start w:val="1"/>
      <w:numFmt w:val="lowerLetter"/>
      <w:lvlText w:val="%1."/>
      <w:lvlJc w:val="left"/>
      <w:pPr>
        <w:tabs>
          <w:tab w:val="num" w:pos="720"/>
        </w:tabs>
        <w:ind w:left="720" w:hanging="360"/>
      </w:pPr>
      <w:rPr>
        <w:rFonts w:ascii="Arial" w:hAnsi="Arial" w:cs="Arial" w:hint="default"/>
      </w:rPr>
    </w:lvl>
    <w:lvl w:ilvl="1" w:tplc="9BFCAF9E">
      <w:start w:val="1"/>
      <w:numFmt w:val="decimal"/>
      <w:lvlText w:val="%2."/>
      <w:lvlJc w:val="left"/>
      <w:pPr>
        <w:tabs>
          <w:tab w:val="num" w:pos="1440"/>
        </w:tabs>
        <w:ind w:left="1440" w:hanging="360"/>
      </w:pPr>
      <w:rPr>
        <w:rFonts w:ascii="Arial" w:hAnsi="Arial" w:cs="Arial" w:hint="default"/>
        <w:b w:val="0"/>
        <w:i w:val="0"/>
        <w:color w:val="auto"/>
      </w:rPr>
    </w:lvl>
    <w:lvl w:ilvl="2" w:tplc="AB96316E">
      <w:start w:val="1"/>
      <w:numFmt w:val="decimal"/>
      <w:lvlText w:val="%3."/>
      <w:lvlJc w:val="left"/>
      <w:pPr>
        <w:tabs>
          <w:tab w:val="num" w:pos="2700"/>
        </w:tabs>
        <w:ind w:left="2700" w:hanging="180"/>
      </w:pPr>
      <w:rPr>
        <w:rFonts w:ascii="Arial" w:hAnsi="Arial" w:cs="Arial" w:hint="default"/>
        <w:b w:val="0"/>
        <w:bCs w:val="0"/>
        <w:i w:val="0"/>
        <w:iCs w:val="0"/>
        <w:sz w:val="20"/>
        <w:szCs w:val="20"/>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2">
    <w:nsid w:val="1F220E60"/>
    <w:multiLevelType w:val="hybridMultilevel"/>
    <w:tmpl w:val="1BF60E96"/>
    <w:lvl w:ilvl="0" w:tplc="D83AA3E0">
      <w:start w:val="1"/>
      <w:numFmt w:val="decimal"/>
      <w:lvlText w:val="%1."/>
      <w:lvlJc w:val="left"/>
      <w:pPr>
        <w:ind w:left="446" w:hanging="360"/>
      </w:pPr>
      <w:rPr>
        <w:b/>
      </w:rPr>
    </w:lvl>
    <w:lvl w:ilvl="1" w:tplc="04150019">
      <w:start w:val="1"/>
      <w:numFmt w:val="lowerLetter"/>
      <w:lvlText w:val="%2."/>
      <w:lvlJc w:val="left"/>
      <w:pPr>
        <w:ind w:left="1166" w:hanging="360"/>
      </w:pPr>
    </w:lvl>
    <w:lvl w:ilvl="2" w:tplc="0415001B">
      <w:start w:val="1"/>
      <w:numFmt w:val="lowerRoman"/>
      <w:lvlText w:val="%3."/>
      <w:lvlJc w:val="right"/>
      <w:pPr>
        <w:ind w:left="1886" w:hanging="180"/>
      </w:pPr>
    </w:lvl>
    <w:lvl w:ilvl="3" w:tplc="0415000F">
      <w:start w:val="1"/>
      <w:numFmt w:val="decimal"/>
      <w:lvlText w:val="%4."/>
      <w:lvlJc w:val="left"/>
      <w:pPr>
        <w:ind w:left="2606" w:hanging="360"/>
      </w:pPr>
    </w:lvl>
    <w:lvl w:ilvl="4" w:tplc="04150019">
      <w:start w:val="1"/>
      <w:numFmt w:val="lowerLetter"/>
      <w:lvlText w:val="%5."/>
      <w:lvlJc w:val="left"/>
      <w:pPr>
        <w:ind w:left="3326" w:hanging="360"/>
      </w:pPr>
    </w:lvl>
    <w:lvl w:ilvl="5" w:tplc="0415001B">
      <w:start w:val="1"/>
      <w:numFmt w:val="lowerRoman"/>
      <w:lvlText w:val="%6."/>
      <w:lvlJc w:val="right"/>
      <w:pPr>
        <w:ind w:left="4046" w:hanging="180"/>
      </w:pPr>
    </w:lvl>
    <w:lvl w:ilvl="6" w:tplc="0415000F">
      <w:start w:val="1"/>
      <w:numFmt w:val="decimal"/>
      <w:lvlText w:val="%7."/>
      <w:lvlJc w:val="left"/>
      <w:pPr>
        <w:ind w:left="4766" w:hanging="360"/>
      </w:pPr>
    </w:lvl>
    <w:lvl w:ilvl="7" w:tplc="04150019">
      <w:start w:val="1"/>
      <w:numFmt w:val="lowerLetter"/>
      <w:lvlText w:val="%8."/>
      <w:lvlJc w:val="left"/>
      <w:pPr>
        <w:ind w:left="5486" w:hanging="360"/>
      </w:pPr>
    </w:lvl>
    <w:lvl w:ilvl="8" w:tplc="0415001B">
      <w:start w:val="1"/>
      <w:numFmt w:val="lowerRoman"/>
      <w:lvlText w:val="%9."/>
      <w:lvlJc w:val="right"/>
      <w:pPr>
        <w:ind w:left="6206" w:hanging="180"/>
      </w:pPr>
    </w:lvl>
  </w:abstractNum>
  <w:abstractNum w:abstractNumId="13">
    <w:nsid w:val="235C3B72"/>
    <w:multiLevelType w:val="hybridMultilevel"/>
    <w:tmpl w:val="72440CC8"/>
    <w:lvl w:ilvl="0" w:tplc="36C823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6DE5E03"/>
    <w:multiLevelType w:val="hybridMultilevel"/>
    <w:tmpl w:val="1F16EF48"/>
    <w:lvl w:ilvl="0" w:tplc="36C823F4">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5">
    <w:nsid w:val="279A7665"/>
    <w:multiLevelType w:val="hybridMultilevel"/>
    <w:tmpl w:val="72440CC8"/>
    <w:lvl w:ilvl="0" w:tplc="36C823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DEA144A"/>
    <w:multiLevelType w:val="hybridMultilevel"/>
    <w:tmpl w:val="72440CC8"/>
    <w:lvl w:ilvl="0" w:tplc="36C823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DF42F44"/>
    <w:multiLevelType w:val="multilevel"/>
    <w:tmpl w:val="21DC380E"/>
    <w:lvl w:ilvl="0">
      <w:start w:val="1"/>
      <w:numFmt w:val="decimal"/>
      <w:lvlText w:val="%1."/>
      <w:lvlJc w:val="left"/>
      <w:pPr>
        <w:ind w:left="360" w:hanging="360"/>
      </w:pPr>
      <w:rPr>
        <w:rFonts w:ascii="Arial" w:hAnsi="Arial" w:cs="Arial" w:hint="default"/>
        <w:b/>
        <w:bCs/>
        <w:strike w:val="0"/>
        <w:color w:val="auto"/>
      </w:rPr>
    </w:lvl>
    <w:lvl w:ilvl="1">
      <w:start w:val="1"/>
      <w:numFmt w:val="decimal"/>
      <w:lvlText w:val="%1.%2."/>
      <w:lvlJc w:val="left"/>
      <w:pPr>
        <w:ind w:left="1000" w:hanging="432"/>
      </w:pPr>
      <w:rPr>
        <w:rFonts w:ascii="Arial" w:hAnsi="Arial" w:cs="Arial" w:hint="default"/>
        <w:b w:val="0"/>
        <w:bCs w:val="0"/>
        <w:strike w:val="0"/>
        <w:color w:val="auto"/>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18">
    <w:nsid w:val="32B57708"/>
    <w:multiLevelType w:val="hybridMultilevel"/>
    <w:tmpl w:val="F56CE9EE"/>
    <w:lvl w:ilvl="0" w:tplc="879E38A6">
      <w:start w:val="1"/>
      <w:numFmt w:val="decimal"/>
      <w:lvlText w:val="%1."/>
      <w:lvlJc w:val="left"/>
      <w:pPr>
        <w:tabs>
          <w:tab w:val="num" w:pos="360"/>
        </w:tabs>
        <w:ind w:left="360" w:hanging="360"/>
      </w:pPr>
      <w:rPr>
        <w:rFonts w:ascii="Arial" w:eastAsia="Times New Roman" w:hAnsi="Arial" w:cs="Arial"/>
        <w:b w:val="0"/>
        <w:color w:val="auto"/>
        <w:sz w:val="20"/>
        <w:szCs w:val="20"/>
      </w:rPr>
    </w:lvl>
    <w:lvl w:ilvl="1" w:tplc="191A54A6">
      <w:start w:val="1"/>
      <w:numFmt w:val="lowerLetter"/>
      <w:lvlText w:val="%2."/>
      <w:lvlJc w:val="left"/>
      <w:pPr>
        <w:tabs>
          <w:tab w:val="num" w:pos="1440"/>
        </w:tabs>
        <w:ind w:left="1440" w:hanging="360"/>
      </w:pPr>
      <w:rPr>
        <w:rFonts w:ascii="Arial" w:hAnsi="Arial" w:cs="Arial" w:hint="default"/>
        <w:color w:val="auto"/>
      </w:rPr>
    </w:lvl>
    <w:lvl w:ilvl="2" w:tplc="0415001B">
      <w:start w:val="1"/>
      <w:numFmt w:val="lowerRoman"/>
      <w:lvlText w:val="%3."/>
      <w:lvlJc w:val="right"/>
      <w:pPr>
        <w:tabs>
          <w:tab w:val="num" w:pos="2160"/>
        </w:tabs>
        <w:ind w:left="2160" w:hanging="180"/>
      </w:pPr>
      <w:rPr>
        <w:rFonts w:ascii="Times New Roman" w:hAnsi="Times New Roman" w:cs="Times New Roman"/>
      </w:rPr>
    </w:lvl>
    <w:lvl w:ilvl="3" w:tplc="6BB0C6F6">
      <w:start w:val="1"/>
      <w:numFmt w:val="decimal"/>
      <w:lvlText w:val="%4."/>
      <w:lvlJc w:val="left"/>
      <w:pPr>
        <w:tabs>
          <w:tab w:val="num" w:pos="2880"/>
        </w:tabs>
        <w:ind w:left="2880" w:hanging="360"/>
      </w:pPr>
      <w:rPr>
        <w:rFonts w:ascii="Arial" w:hAnsi="Arial" w:cs="Arial" w:hint="default"/>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9">
    <w:nsid w:val="34780AB1"/>
    <w:multiLevelType w:val="hybridMultilevel"/>
    <w:tmpl w:val="72440CC8"/>
    <w:lvl w:ilvl="0" w:tplc="36C823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7562F82"/>
    <w:multiLevelType w:val="hybridMultilevel"/>
    <w:tmpl w:val="B4A24416"/>
    <w:lvl w:ilvl="0" w:tplc="BC36ED86">
      <w:start w:val="1"/>
      <w:numFmt w:val="decimal"/>
      <w:lvlText w:val="%1)"/>
      <w:lvlJc w:val="left"/>
      <w:pPr>
        <w:tabs>
          <w:tab w:val="num" w:pos="797"/>
        </w:tabs>
        <w:ind w:left="797" w:hanging="360"/>
      </w:pPr>
    </w:lvl>
    <w:lvl w:ilvl="1" w:tplc="04150019">
      <w:start w:val="1"/>
      <w:numFmt w:val="lowerLetter"/>
      <w:lvlText w:val="%2."/>
      <w:lvlJc w:val="left"/>
      <w:pPr>
        <w:tabs>
          <w:tab w:val="num" w:pos="1517"/>
        </w:tabs>
        <w:ind w:left="1517" w:hanging="360"/>
      </w:pPr>
    </w:lvl>
    <w:lvl w:ilvl="2" w:tplc="0415001B">
      <w:start w:val="1"/>
      <w:numFmt w:val="lowerRoman"/>
      <w:lvlText w:val="%3."/>
      <w:lvlJc w:val="right"/>
      <w:pPr>
        <w:tabs>
          <w:tab w:val="num" w:pos="2237"/>
        </w:tabs>
        <w:ind w:left="2237"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395A6F73"/>
    <w:multiLevelType w:val="multilevel"/>
    <w:tmpl w:val="022C9C7C"/>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8831E39"/>
    <w:multiLevelType w:val="hybridMultilevel"/>
    <w:tmpl w:val="13D2A7CC"/>
    <w:lvl w:ilvl="0" w:tplc="35A4315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3">
    <w:nsid w:val="490222F1"/>
    <w:multiLevelType w:val="hybridMultilevel"/>
    <w:tmpl w:val="72440CC8"/>
    <w:lvl w:ilvl="0" w:tplc="36C823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A264C8E"/>
    <w:multiLevelType w:val="hybridMultilevel"/>
    <w:tmpl w:val="5790C4A6"/>
    <w:lvl w:ilvl="0" w:tplc="9274D0F8">
      <w:start w:val="1"/>
      <w:numFmt w:val="decimal"/>
      <w:lvlText w:val="%1."/>
      <w:lvlJc w:val="left"/>
      <w:pPr>
        <w:tabs>
          <w:tab w:val="num" w:pos="720"/>
        </w:tabs>
        <w:ind w:left="720" w:hanging="360"/>
      </w:pPr>
      <w:rPr>
        <w:rFonts w:ascii="Arial" w:hAnsi="Arial" w:cs="Arial"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5">
    <w:nsid w:val="4A30596D"/>
    <w:multiLevelType w:val="hybridMultilevel"/>
    <w:tmpl w:val="1F16EF48"/>
    <w:lvl w:ilvl="0" w:tplc="36C823F4">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6">
    <w:nsid w:val="4ACA66C8"/>
    <w:multiLevelType w:val="hybridMultilevel"/>
    <w:tmpl w:val="7636569A"/>
    <w:lvl w:ilvl="0" w:tplc="A27256AC">
      <w:start w:val="5"/>
      <w:numFmt w:val="decimal"/>
      <w:lvlText w:val="%1."/>
      <w:lvlJc w:val="left"/>
      <w:pPr>
        <w:tabs>
          <w:tab w:val="num" w:pos="1440"/>
        </w:tabs>
        <w:ind w:left="1440" w:hanging="360"/>
      </w:pPr>
      <w:rPr>
        <w:rFonts w:ascii="Arial" w:hAnsi="Arial" w:cs="Arial"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DD7691A"/>
    <w:multiLevelType w:val="hybridMultilevel"/>
    <w:tmpl w:val="31C84EE0"/>
    <w:lvl w:ilvl="0" w:tplc="827674A2">
      <w:start w:val="1"/>
      <w:numFmt w:val="decimal"/>
      <w:lvlText w:val="%1."/>
      <w:lvlJc w:val="left"/>
      <w:pPr>
        <w:tabs>
          <w:tab w:val="num" w:pos="720"/>
        </w:tabs>
        <w:ind w:left="720" w:hanging="360"/>
      </w:pPr>
      <w:rPr>
        <w:rFonts w:ascii="Arial" w:eastAsia="Times New Roman" w:hAnsi="Arial"/>
        <w:b w:val="0"/>
        <w:color w:val="auto"/>
      </w:rPr>
    </w:lvl>
    <w:lvl w:ilvl="1" w:tplc="5546E59A">
      <w:start w:val="1"/>
      <w:numFmt w:val="upperLetter"/>
      <w:lvlText w:val="%2."/>
      <w:lvlJc w:val="left"/>
      <w:pPr>
        <w:tabs>
          <w:tab w:val="num" w:pos="1440"/>
        </w:tabs>
        <w:ind w:left="1440" w:hanging="360"/>
      </w:pPr>
      <w:rPr>
        <w:rFonts w:ascii="Times New Roman" w:hAnsi="Times New Roman" w:cs="Times New Roman" w:hint="default"/>
      </w:rPr>
    </w:lvl>
    <w:lvl w:ilvl="2" w:tplc="C2A00DF6">
      <w:start w:val="1"/>
      <w:numFmt w:val="lowerLetter"/>
      <w:lvlText w:val="%3."/>
      <w:lvlJc w:val="left"/>
      <w:pPr>
        <w:tabs>
          <w:tab w:val="num" w:pos="644"/>
        </w:tabs>
        <w:ind w:left="644" w:hanging="360"/>
      </w:pPr>
      <w:rPr>
        <w:rFonts w:ascii="Arial" w:hAnsi="Arial" w:cs="Arial" w:hint="default"/>
        <w:sz w:val="20"/>
        <w:szCs w:val="20"/>
      </w:rPr>
    </w:lvl>
    <w:lvl w:ilvl="3" w:tplc="51A6D5DE">
      <w:start w:val="1"/>
      <w:numFmt w:val="decimal"/>
      <w:lvlText w:val="%4."/>
      <w:lvlJc w:val="left"/>
      <w:pPr>
        <w:tabs>
          <w:tab w:val="num" w:pos="2880"/>
        </w:tabs>
        <w:ind w:left="2880" w:hanging="360"/>
      </w:pPr>
      <w:rPr>
        <w:rFonts w:ascii="Arial" w:hAnsi="Arial" w:cs="Arial" w:hint="default"/>
      </w:rPr>
    </w:lvl>
    <w:lvl w:ilvl="4" w:tplc="23C6B2EC">
      <w:start w:val="1"/>
      <w:numFmt w:val="lowerLetter"/>
      <w:lvlText w:val="%5."/>
      <w:lvlJc w:val="left"/>
      <w:pPr>
        <w:tabs>
          <w:tab w:val="num" w:pos="3600"/>
        </w:tabs>
        <w:ind w:left="3600" w:hanging="360"/>
      </w:pPr>
      <w:rPr>
        <w:rFonts w:ascii="Arial" w:hAnsi="Arial" w:cs="Arial" w:hint="default"/>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8">
    <w:nsid w:val="4E5F4872"/>
    <w:multiLevelType w:val="hybridMultilevel"/>
    <w:tmpl w:val="1D769DA6"/>
    <w:lvl w:ilvl="0" w:tplc="8E7485BA">
      <w:start w:val="4"/>
      <w:numFmt w:val="decimal"/>
      <w:lvlText w:val="%1."/>
      <w:lvlJc w:val="left"/>
      <w:pPr>
        <w:ind w:left="1440" w:hanging="360"/>
      </w:pPr>
      <w:rPr>
        <w:rFonts w:ascii="Arial" w:hAnsi="Arial" w:cs="Arial"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F46767E"/>
    <w:multiLevelType w:val="hybridMultilevel"/>
    <w:tmpl w:val="72440CC8"/>
    <w:lvl w:ilvl="0" w:tplc="36C823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08F4812"/>
    <w:multiLevelType w:val="multilevel"/>
    <w:tmpl w:val="31DC1A0A"/>
    <w:lvl w:ilvl="0">
      <w:start w:val="7"/>
      <w:numFmt w:val="decimal"/>
      <w:lvlText w:val="%1."/>
      <w:lvlJc w:val="left"/>
      <w:pPr>
        <w:ind w:left="360" w:hanging="360"/>
      </w:pPr>
      <w:rPr>
        <w:rFonts w:hint="default"/>
      </w:rPr>
    </w:lvl>
    <w:lvl w:ilvl="1">
      <w:start w:val="1"/>
      <w:numFmt w:val="decimal"/>
      <w:lvlText w:val="%1.%2."/>
      <w:lvlJc w:val="left"/>
      <w:pPr>
        <w:ind w:left="3600" w:hanging="360"/>
      </w:pPr>
      <w:rPr>
        <w:rFonts w:hint="default"/>
      </w:rPr>
    </w:lvl>
    <w:lvl w:ilvl="2">
      <w:start w:val="1"/>
      <w:numFmt w:val="decimal"/>
      <w:lvlText w:val="%1.%2.%3."/>
      <w:lvlJc w:val="left"/>
      <w:pPr>
        <w:ind w:left="7200" w:hanging="720"/>
      </w:pPr>
      <w:rPr>
        <w:rFonts w:hint="default"/>
      </w:rPr>
    </w:lvl>
    <w:lvl w:ilvl="3">
      <w:start w:val="1"/>
      <w:numFmt w:val="decimal"/>
      <w:lvlText w:val="%1.%2.%3.%4."/>
      <w:lvlJc w:val="left"/>
      <w:pPr>
        <w:ind w:left="10440" w:hanging="720"/>
      </w:pPr>
      <w:rPr>
        <w:rFonts w:hint="default"/>
      </w:rPr>
    </w:lvl>
    <w:lvl w:ilvl="4">
      <w:start w:val="1"/>
      <w:numFmt w:val="decimal"/>
      <w:lvlText w:val="%1.%2.%3.%4.%5."/>
      <w:lvlJc w:val="left"/>
      <w:pPr>
        <w:ind w:left="14040" w:hanging="1080"/>
      </w:pPr>
      <w:rPr>
        <w:rFonts w:hint="default"/>
      </w:rPr>
    </w:lvl>
    <w:lvl w:ilvl="5">
      <w:start w:val="1"/>
      <w:numFmt w:val="decimal"/>
      <w:lvlText w:val="%1.%2.%3.%4.%5.%6."/>
      <w:lvlJc w:val="left"/>
      <w:pPr>
        <w:ind w:left="17280" w:hanging="1080"/>
      </w:pPr>
      <w:rPr>
        <w:rFonts w:hint="default"/>
      </w:rPr>
    </w:lvl>
    <w:lvl w:ilvl="6">
      <w:start w:val="1"/>
      <w:numFmt w:val="decimal"/>
      <w:lvlText w:val="%1.%2.%3.%4.%5.%6.%7."/>
      <w:lvlJc w:val="left"/>
      <w:pPr>
        <w:ind w:left="20880" w:hanging="1440"/>
      </w:pPr>
      <w:rPr>
        <w:rFonts w:hint="default"/>
      </w:rPr>
    </w:lvl>
    <w:lvl w:ilvl="7">
      <w:start w:val="1"/>
      <w:numFmt w:val="decimal"/>
      <w:lvlText w:val="%1.%2.%3.%4.%5.%6.%7.%8."/>
      <w:lvlJc w:val="left"/>
      <w:pPr>
        <w:ind w:left="24120" w:hanging="1440"/>
      </w:pPr>
      <w:rPr>
        <w:rFonts w:hint="default"/>
      </w:rPr>
    </w:lvl>
    <w:lvl w:ilvl="8">
      <w:start w:val="1"/>
      <w:numFmt w:val="decimal"/>
      <w:lvlText w:val="%1.%2.%3.%4.%5.%6.%7.%8.%9."/>
      <w:lvlJc w:val="left"/>
      <w:pPr>
        <w:ind w:left="27720" w:hanging="1800"/>
      </w:pPr>
      <w:rPr>
        <w:rFonts w:hint="default"/>
      </w:rPr>
    </w:lvl>
  </w:abstractNum>
  <w:abstractNum w:abstractNumId="31">
    <w:nsid w:val="52055808"/>
    <w:multiLevelType w:val="multilevel"/>
    <w:tmpl w:val="D64A4EE4"/>
    <w:lvl w:ilvl="0">
      <w:start w:val="1"/>
      <w:numFmt w:val="decimal"/>
      <w:lvlText w:val="%1."/>
      <w:legacy w:legacy="1" w:legacySpace="0" w:legacyIndent="360"/>
      <w:lvlJc w:val="left"/>
      <w:pPr>
        <w:ind w:left="0" w:firstLine="0"/>
      </w:pPr>
      <w:rPr>
        <w:rFonts w:ascii="Arial" w:hAnsi="Arial" w:cs="Arial" w:hint="default"/>
      </w:rPr>
    </w:lvl>
    <w:lvl w:ilvl="1">
      <w:start w:val="1"/>
      <w:numFmt w:val="decimal"/>
      <w:lvlText w:val="%2."/>
      <w:lvlJc w:val="left"/>
      <w:pPr>
        <w:tabs>
          <w:tab w:val="num" w:pos="1500"/>
        </w:tabs>
        <w:ind w:left="1500" w:hanging="420"/>
      </w:pPr>
      <w:rPr>
        <w:rFonts w:ascii="Arial" w:hAnsi="Arial" w:cs="Arial"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32">
    <w:nsid w:val="52E9026F"/>
    <w:multiLevelType w:val="hybridMultilevel"/>
    <w:tmpl w:val="5442DFC2"/>
    <w:lvl w:ilvl="0" w:tplc="6A8CD942">
      <w:start w:val="1"/>
      <w:numFmt w:val="decimal"/>
      <w:lvlText w:val="%1)"/>
      <w:lvlJc w:val="left"/>
      <w:pPr>
        <w:tabs>
          <w:tab w:val="num" w:pos="900"/>
        </w:tabs>
        <w:ind w:left="900" w:hanging="360"/>
      </w:pPr>
      <w:rPr>
        <w:rFonts w:hint="default"/>
      </w:rPr>
    </w:lvl>
    <w:lvl w:ilvl="1" w:tplc="BD26D34A">
      <w:start w:val="1"/>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33">
    <w:nsid w:val="53D141B4"/>
    <w:multiLevelType w:val="hybridMultilevel"/>
    <w:tmpl w:val="7A16162C"/>
    <w:lvl w:ilvl="0" w:tplc="32707C56">
      <w:start w:val="1"/>
      <w:numFmt w:val="lowerLetter"/>
      <w:lvlText w:val="%1)"/>
      <w:lvlJc w:val="left"/>
      <w:pPr>
        <w:ind w:left="720" w:hanging="360"/>
      </w:pPr>
      <w:rPr>
        <w:rFonts w:hint="default"/>
        <w:color w:val="000000"/>
      </w:rPr>
    </w:lvl>
    <w:lvl w:ilvl="1" w:tplc="E7ECD68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69A1E77"/>
    <w:multiLevelType w:val="hybridMultilevel"/>
    <w:tmpl w:val="72440CC8"/>
    <w:lvl w:ilvl="0" w:tplc="36C823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BE234B2"/>
    <w:multiLevelType w:val="multilevel"/>
    <w:tmpl w:val="CEDA38A8"/>
    <w:lvl w:ilvl="0">
      <w:start w:val="5"/>
      <w:numFmt w:val="decimal"/>
      <w:lvlText w:val="%1."/>
      <w:lvlJc w:val="left"/>
      <w:pPr>
        <w:ind w:left="360" w:hanging="360"/>
      </w:pPr>
      <w:rPr>
        <w:rFonts w:ascii="Arial" w:hAnsi="Arial" w:cs="Arial" w:hint="default"/>
        <w:b/>
        <w:i w:val="0"/>
        <w:color w:val="000000"/>
      </w:rPr>
    </w:lvl>
    <w:lvl w:ilvl="1">
      <w:start w:val="2"/>
      <w:numFmt w:val="decimal"/>
      <w:lvlText w:val="%1.%2."/>
      <w:lvlJc w:val="left"/>
      <w:pPr>
        <w:ind w:left="1160" w:hanging="720"/>
      </w:pPr>
      <w:rPr>
        <w:rFonts w:ascii="Arial" w:hAnsi="Arial" w:cs="Arial" w:hint="default"/>
        <w:i w:val="0"/>
        <w:color w:val="000000"/>
      </w:rPr>
    </w:lvl>
    <w:lvl w:ilvl="2">
      <w:start w:val="1"/>
      <w:numFmt w:val="decimal"/>
      <w:lvlText w:val="%1.%2.%3."/>
      <w:lvlJc w:val="left"/>
      <w:pPr>
        <w:ind w:left="1600" w:hanging="720"/>
      </w:pPr>
      <w:rPr>
        <w:rFonts w:ascii="Arial" w:hAnsi="Arial" w:cs="Arial" w:hint="default"/>
        <w:i w:val="0"/>
        <w:color w:val="000000"/>
      </w:rPr>
    </w:lvl>
    <w:lvl w:ilvl="3">
      <w:start w:val="1"/>
      <w:numFmt w:val="decimal"/>
      <w:lvlText w:val="%1.%2.%3.%4."/>
      <w:lvlJc w:val="left"/>
      <w:pPr>
        <w:ind w:left="2400" w:hanging="1080"/>
      </w:pPr>
      <w:rPr>
        <w:rFonts w:ascii="Arial" w:hAnsi="Arial" w:cs="Arial" w:hint="default"/>
        <w:i w:val="0"/>
        <w:color w:val="000000"/>
      </w:rPr>
    </w:lvl>
    <w:lvl w:ilvl="4">
      <w:start w:val="1"/>
      <w:numFmt w:val="decimal"/>
      <w:lvlText w:val="%1.%2.%3.%4.%5."/>
      <w:lvlJc w:val="left"/>
      <w:pPr>
        <w:ind w:left="2840" w:hanging="1080"/>
      </w:pPr>
      <w:rPr>
        <w:rFonts w:ascii="Arial" w:hAnsi="Arial" w:cs="Arial" w:hint="default"/>
        <w:i w:val="0"/>
        <w:color w:val="000000"/>
      </w:rPr>
    </w:lvl>
    <w:lvl w:ilvl="5">
      <w:start w:val="1"/>
      <w:numFmt w:val="decimal"/>
      <w:lvlText w:val="%1.%2.%3.%4.%5.%6."/>
      <w:lvlJc w:val="left"/>
      <w:pPr>
        <w:ind w:left="3640" w:hanging="1440"/>
      </w:pPr>
      <w:rPr>
        <w:rFonts w:ascii="Arial" w:hAnsi="Arial" w:cs="Arial" w:hint="default"/>
        <w:i w:val="0"/>
        <w:color w:val="000000"/>
      </w:rPr>
    </w:lvl>
    <w:lvl w:ilvl="6">
      <w:start w:val="1"/>
      <w:numFmt w:val="decimal"/>
      <w:lvlText w:val="%1.%2.%3.%4.%5.%6.%7."/>
      <w:lvlJc w:val="left"/>
      <w:pPr>
        <w:ind w:left="4440" w:hanging="1800"/>
      </w:pPr>
      <w:rPr>
        <w:rFonts w:ascii="Arial" w:hAnsi="Arial" w:cs="Arial" w:hint="default"/>
        <w:i w:val="0"/>
        <w:color w:val="000000"/>
      </w:rPr>
    </w:lvl>
    <w:lvl w:ilvl="7">
      <w:start w:val="1"/>
      <w:numFmt w:val="decimal"/>
      <w:lvlText w:val="%1.%2.%3.%4.%5.%6.%7.%8."/>
      <w:lvlJc w:val="left"/>
      <w:pPr>
        <w:ind w:left="4880" w:hanging="1800"/>
      </w:pPr>
      <w:rPr>
        <w:rFonts w:ascii="Arial" w:hAnsi="Arial" w:cs="Arial" w:hint="default"/>
        <w:i w:val="0"/>
        <w:color w:val="000000"/>
      </w:rPr>
    </w:lvl>
    <w:lvl w:ilvl="8">
      <w:start w:val="1"/>
      <w:numFmt w:val="decimal"/>
      <w:lvlText w:val="%1.%2.%3.%4.%5.%6.%7.%8.%9."/>
      <w:lvlJc w:val="left"/>
      <w:pPr>
        <w:ind w:left="5680" w:hanging="2160"/>
      </w:pPr>
      <w:rPr>
        <w:rFonts w:ascii="Arial" w:hAnsi="Arial" w:cs="Arial" w:hint="default"/>
        <w:i w:val="0"/>
        <w:color w:val="000000"/>
      </w:rPr>
    </w:lvl>
  </w:abstractNum>
  <w:abstractNum w:abstractNumId="36">
    <w:nsid w:val="5DD469D8"/>
    <w:multiLevelType w:val="multilevel"/>
    <w:tmpl w:val="443C2850"/>
    <w:lvl w:ilvl="0">
      <w:start w:val="1"/>
      <w:numFmt w:val="decimal"/>
      <w:pStyle w:val="TekstpodstawowyF2"/>
      <w:lvlText w:val="%1."/>
      <w:lvlJc w:val="left"/>
      <w:pPr>
        <w:tabs>
          <w:tab w:val="num" w:pos="1364"/>
        </w:tabs>
        <w:ind w:left="1364"/>
      </w:pPr>
      <w:rPr>
        <w:rFonts w:ascii="Arial" w:hAnsi="Arial" w:cs="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33A6E0C"/>
    <w:multiLevelType w:val="hybridMultilevel"/>
    <w:tmpl w:val="72440CC8"/>
    <w:lvl w:ilvl="0" w:tplc="36C823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7DE7094"/>
    <w:multiLevelType w:val="multilevel"/>
    <w:tmpl w:val="3CD876E8"/>
    <w:lvl w:ilvl="0">
      <w:start w:val="1"/>
      <w:numFmt w:val="decimal"/>
      <w:lvlText w:val="%1."/>
      <w:lvlJc w:val="left"/>
      <w:pPr>
        <w:tabs>
          <w:tab w:val="num" w:pos="360"/>
        </w:tabs>
        <w:ind w:left="360" w:hanging="360"/>
      </w:pPr>
      <w:rPr>
        <w:rFonts w:ascii="Arial" w:hAnsi="Arial" w:cs="Arial" w:hint="default"/>
        <w:b w:val="0"/>
        <w:bCs w:val="0"/>
        <w:color w:val="auto"/>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68195627"/>
    <w:multiLevelType w:val="hybridMultilevel"/>
    <w:tmpl w:val="72440CC8"/>
    <w:lvl w:ilvl="0" w:tplc="36C823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88D3274"/>
    <w:multiLevelType w:val="multilevel"/>
    <w:tmpl w:val="044E9FA2"/>
    <w:lvl w:ilvl="0">
      <w:start w:val="1"/>
      <w:numFmt w:val="decimal"/>
      <w:lvlText w:val="%1."/>
      <w:lvlJc w:val="left"/>
      <w:pPr>
        <w:tabs>
          <w:tab w:val="num" w:pos="720"/>
        </w:tabs>
        <w:ind w:left="720" w:hanging="360"/>
      </w:pPr>
      <w:rPr>
        <w:rFonts w:ascii="Arial" w:hAnsi="Arial" w:cs="Arial" w:hint="default"/>
        <w:b w:val="0"/>
        <w:bCs w:val="0"/>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41">
    <w:nsid w:val="6A38263A"/>
    <w:multiLevelType w:val="hybridMultilevel"/>
    <w:tmpl w:val="72440CC8"/>
    <w:lvl w:ilvl="0" w:tplc="36C823F4">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D3D17EE"/>
    <w:multiLevelType w:val="hybridMultilevel"/>
    <w:tmpl w:val="72440CC8"/>
    <w:lvl w:ilvl="0" w:tplc="36C823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0B941D7"/>
    <w:multiLevelType w:val="singleLevel"/>
    <w:tmpl w:val="A06CEEB8"/>
    <w:lvl w:ilvl="0">
      <w:start w:val="1"/>
      <w:numFmt w:val="decimal"/>
      <w:lvlText w:val="%1."/>
      <w:legacy w:legacy="1" w:legacySpace="0" w:legacyIndent="360"/>
      <w:lvlJc w:val="left"/>
      <w:rPr>
        <w:rFonts w:ascii="Arial" w:hAnsi="Arial" w:cs="Arial" w:hint="default"/>
      </w:rPr>
    </w:lvl>
  </w:abstractNum>
  <w:abstractNum w:abstractNumId="44">
    <w:nsid w:val="752A1818"/>
    <w:multiLevelType w:val="hybridMultilevel"/>
    <w:tmpl w:val="1F16EF48"/>
    <w:lvl w:ilvl="0" w:tplc="36C823F4">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5">
    <w:nsid w:val="75F91324"/>
    <w:multiLevelType w:val="hybridMultilevel"/>
    <w:tmpl w:val="7C9004C2"/>
    <w:lvl w:ilvl="0" w:tplc="A79CA7E4">
      <w:start w:val="1"/>
      <w:numFmt w:val="lowerLetter"/>
      <w:lvlText w:val="%1."/>
      <w:lvlJc w:val="left"/>
      <w:pPr>
        <w:tabs>
          <w:tab w:val="num" w:pos="720"/>
        </w:tabs>
        <w:ind w:left="720" w:hanging="360"/>
      </w:pPr>
      <w:rPr>
        <w:rFonts w:ascii="Times New Roman" w:hAnsi="Times New Roman" w:cs="Times New Roman" w:hint="default"/>
      </w:rPr>
    </w:lvl>
    <w:lvl w:ilvl="1" w:tplc="FC609DAE">
      <w:start w:val="1"/>
      <w:numFmt w:val="decimal"/>
      <w:lvlText w:val="%2."/>
      <w:lvlJc w:val="left"/>
      <w:pPr>
        <w:tabs>
          <w:tab w:val="num" w:pos="1500"/>
        </w:tabs>
        <w:ind w:left="1500" w:hanging="420"/>
      </w:pPr>
      <w:rPr>
        <w:rFonts w:ascii="Arial" w:hAnsi="Arial" w:cs="Arial"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6">
    <w:nsid w:val="76CB16A4"/>
    <w:multiLevelType w:val="singleLevel"/>
    <w:tmpl w:val="876E293C"/>
    <w:lvl w:ilvl="0">
      <w:start w:val="1"/>
      <w:numFmt w:val="lowerLetter"/>
      <w:lvlText w:val="%1."/>
      <w:legacy w:legacy="1" w:legacySpace="0" w:legacyIndent="360"/>
      <w:lvlJc w:val="left"/>
      <w:pPr>
        <w:ind w:left="0" w:firstLine="0"/>
      </w:pPr>
      <w:rPr>
        <w:rFonts w:ascii="Arial" w:hAnsi="Arial" w:cs="Arial" w:hint="default"/>
      </w:rPr>
    </w:lvl>
  </w:abstractNum>
  <w:abstractNum w:abstractNumId="47">
    <w:nsid w:val="786C0F3C"/>
    <w:multiLevelType w:val="hybridMultilevel"/>
    <w:tmpl w:val="72440CC8"/>
    <w:lvl w:ilvl="0" w:tplc="36C823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B333106"/>
    <w:multiLevelType w:val="multilevel"/>
    <w:tmpl w:val="45ECC752"/>
    <w:lvl w:ilvl="0">
      <w:start w:val="1"/>
      <w:numFmt w:val="decimal"/>
      <w:lvlText w:val="%1."/>
      <w:lvlJc w:val="left"/>
      <w:pPr>
        <w:ind w:left="720" w:hanging="360"/>
      </w:pPr>
      <w:rPr>
        <w:rFonts w:ascii="Arial" w:hAnsi="Arial" w:cs="Arial"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49">
    <w:nsid w:val="7D8A6121"/>
    <w:multiLevelType w:val="hybridMultilevel"/>
    <w:tmpl w:val="72440CC8"/>
    <w:lvl w:ilvl="0" w:tplc="36C823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7"/>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lvlOverride w:ilvl="0">
      <w:startOverride w:val="1"/>
    </w:lvlOverride>
  </w:num>
  <w:num w:numId="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8"/>
  </w:num>
  <w:num w:numId="8">
    <w:abstractNumId w:val="36"/>
  </w:num>
  <w:num w:numId="9">
    <w:abstractNumId w:val="35"/>
  </w:num>
  <w:num w:numId="10">
    <w:abstractNumId w:val="6"/>
  </w:num>
  <w:num w:numId="11">
    <w:abstractNumId w:val="21"/>
  </w:num>
  <w:num w:numId="12">
    <w:abstractNumId w:val="33"/>
  </w:num>
  <w:num w:numId="13">
    <w:abstractNumId w:val="2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lvlOverride w:ilvl="0">
      <w:lvl w:ilvl="0">
        <w:start w:val="1"/>
        <w:numFmt w:val="decimal"/>
        <w:lvlText w:val="%1."/>
        <w:legacy w:legacy="1" w:legacySpace="0" w:legacyIndent="360"/>
        <w:lvlJc w:val="left"/>
        <w:pPr>
          <w:ind w:left="0" w:firstLine="0"/>
        </w:pPr>
        <w:rPr>
          <w:rFonts w:ascii="Arial" w:hAnsi="Arial" w:cs="Arial" w:hint="default"/>
          <w:b w:val="0"/>
        </w:rPr>
      </w:lvl>
    </w:lvlOverride>
  </w:num>
  <w:num w:numId="19">
    <w:abstractNumId w:val="2"/>
    <w:lvlOverride w:ilvl="0">
      <w:startOverride w:val="1"/>
    </w:lvlOverride>
  </w:num>
  <w:num w:numId="20">
    <w:abstractNumId w:val="2"/>
    <w:lvlOverride w:ilvl="0">
      <w:lvl w:ilvl="0">
        <w:start w:val="1"/>
        <w:numFmt w:val="lowerLetter"/>
        <w:lvlText w:val="%1."/>
        <w:legacy w:legacy="1" w:legacySpace="0" w:legacyIndent="360"/>
        <w:lvlJc w:val="left"/>
        <w:pPr>
          <w:ind w:left="0" w:firstLine="0"/>
        </w:pPr>
        <w:rPr>
          <w:rFonts w:ascii="Arial" w:hAnsi="Arial" w:cs="Arial" w:hint="default"/>
        </w:rPr>
      </w:lvl>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6"/>
    <w:lvlOverride w:ilvl="0">
      <w:startOverride w:val="1"/>
    </w:lvlOverride>
  </w:num>
  <w:num w:numId="23">
    <w:abstractNumId w:val="46"/>
    <w:lvlOverride w:ilvl="0">
      <w:lvl w:ilvl="0">
        <w:start w:val="1"/>
        <w:numFmt w:val="lowerLetter"/>
        <w:lvlText w:val="%1."/>
        <w:legacy w:legacy="1" w:legacySpace="0" w:legacyIndent="360"/>
        <w:lvlJc w:val="left"/>
        <w:pPr>
          <w:ind w:left="0" w:firstLine="0"/>
        </w:pPr>
        <w:rPr>
          <w:rFonts w:ascii="Arial" w:hAnsi="Arial" w:cs="Arial" w:hint="default"/>
          <w:color w:val="auto"/>
        </w:rPr>
      </w:lvl>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26"/>
  </w:num>
  <w:num w:numId="28">
    <w:abstractNumId w:val="47"/>
  </w:num>
  <w:num w:numId="29">
    <w:abstractNumId w:val="23"/>
  </w:num>
  <w:num w:numId="30">
    <w:abstractNumId w:val="41"/>
  </w:num>
  <w:num w:numId="31">
    <w:abstractNumId w:val="15"/>
  </w:num>
  <w:num w:numId="32">
    <w:abstractNumId w:val="13"/>
  </w:num>
  <w:num w:numId="33">
    <w:abstractNumId w:val="39"/>
  </w:num>
  <w:num w:numId="34">
    <w:abstractNumId w:val="29"/>
  </w:num>
  <w:num w:numId="35">
    <w:abstractNumId w:val="34"/>
  </w:num>
  <w:num w:numId="36">
    <w:abstractNumId w:val="8"/>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4"/>
  </w:num>
  <w:num w:numId="41">
    <w:abstractNumId w:val="0"/>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3"/>
    </w:lvlOverride>
    <w:lvlOverride w:ilvl="1"/>
    <w:lvlOverride w:ilvl="2"/>
    <w:lvlOverride w:ilvl="3"/>
    <w:lvlOverride w:ilvl="4"/>
    <w:lvlOverride w:ilvl="5"/>
    <w:lvlOverride w:ilvl="6"/>
    <w:lvlOverride w:ilvl="7"/>
    <w:lvlOverride w:ilvl="8"/>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30"/>
  </w:num>
  <w:num w:numId="47">
    <w:abstractNumId w:val="42"/>
  </w:num>
  <w:num w:numId="48">
    <w:abstractNumId w:val="1"/>
  </w:num>
  <w:num w:numId="49">
    <w:abstractNumId w:val="37"/>
  </w:num>
  <w:num w:numId="50">
    <w:abstractNumId w:val="25"/>
  </w:num>
  <w:num w:numId="51">
    <w:abstractNumId w:val="44"/>
  </w:num>
  <w:num w:numId="52">
    <w:abstractNumId w:val="5"/>
  </w:num>
  <w:num w:numId="53">
    <w:abstractNumId w:val="49"/>
  </w:num>
  <w:num w:numId="54">
    <w:abstractNumId w:val="16"/>
  </w:num>
  <w:num w:numId="55">
    <w:abstractNumId w:val="19"/>
  </w:num>
  <w:num w:numId="56">
    <w:abstractNumId w:val="32"/>
  </w:num>
  <w:num w:numId="5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6DA"/>
    <w:rsid w:val="00000B18"/>
    <w:rsid w:val="00000B40"/>
    <w:rsid w:val="00007300"/>
    <w:rsid w:val="0002072B"/>
    <w:rsid w:val="0002383B"/>
    <w:rsid w:val="00026D4E"/>
    <w:rsid w:val="0004093B"/>
    <w:rsid w:val="00053623"/>
    <w:rsid w:val="000871FF"/>
    <w:rsid w:val="00090407"/>
    <w:rsid w:val="00157051"/>
    <w:rsid w:val="001D45C3"/>
    <w:rsid w:val="001E74E4"/>
    <w:rsid w:val="001F53A9"/>
    <w:rsid w:val="002D5848"/>
    <w:rsid w:val="003D6B14"/>
    <w:rsid w:val="003E100E"/>
    <w:rsid w:val="003E4EA3"/>
    <w:rsid w:val="00450D72"/>
    <w:rsid w:val="004566DA"/>
    <w:rsid w:val="00457197"/>
    <w:rsid w:val="004949EE"/>
    <w:rsid w:val="004D443A"/>
    <w:rsid w:val="005729D2"/>
    <w:rsid w:val="005C660C"/>
    <w:rsid w:val="0066426C"/>
    <w:rsid w:val="00683401"/>
    <w:rsid w:val="006E601A"/>
    <w:rsid w:val="0074725A"/>
    <w:rsid w:val="00765D25"/>
    <w:rsid w:val="007C1388"/>
    <w:rsid w:val="008A5BC2"/>
    <w:rsid w:val="008B0DC8"/>
    <w:rsid w:val="008D4ADD"/>
    <w:rsid w:val="00981E1A"/>
    <w:rsid w:val="0099365C"/>
    <w:rsid w:val="00A66541"/>
    <w:rsid w:val="00A811C7"/>
    <w:rsid w:val="00AB736D"/>
    <w:rsid w:val="00B8307F"/>
    <w:rsid w:val="00BB07B5"/>
    <w:rsid w:val="00C001DD"/>
    <w:rsid w:val="00C528D6"/>
    <w:rsid w:val="00C851A1"/>
    <w:rsid w:val="00C87565"/>
    <w:rsid w:val="00D33AF7"/>
    <w:rsid w:val="00D408F1"/>
    <w:rsid w:val="00DE1213"/>
    <w:rsid w:val="00E64C97"/>
    <w:rsid w:val="00EF4982"/>
    <w:rsid w:val="00F10206"/>
    <w:rsid w:val="00F460AE"/>
    <w:rsid w:val="00F935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annotation reference" w:uiPriority="0"/>
    <w:lsdException w:name="Title" w:semiHidden="0" w:unhideWhenUsed="0" w:qFormat="1"/>
    <w:lsdException w:name="Default Paragraph Font" w:uiPriority="1"/>
    <w:lsdException w:name="List Continue 2" w:uiPriority="0"/>
    <w:lsdException w:name="Subtitle" w:semiHidden="0" w:unhideWhenUsed="0"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566D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9"/>
    <w:qFormat/>
    <w:rsid w:val="004566DA"/>
    <w:pPr>
      <w:keepNext/>
      <w:jc w:val="right"/>
      <w:outlineLvl w:val="0"/>
    </w:pPr>
    <w:rPr>
      <w:rFonts w:eastAsia="Calibri"/>
      <w:lang w:val="x-none" w:eastAsia="x-none"/>
    </w:rPr>
  </w:style>
  <w:style w:type="paragraph" w:styleId="Nagwek2">
    <w:name w:val="heading 2"/>
    <w:basedOn w:val="Normalny"/>
    <w:next w:val="Normalny"/>
    <w:link w:val="Nagwek2Znak"/>
    <w:uiPriority w:val="99"/>
    <w:qFormat/>
    <w:rsid w:val="004566DA"/>
    <w:pPr>
      <w:keepNext/>
      <w:jc w:val="center"/>
      <w:outlineLvl w:val="1"/>
    </w:pPr>
    <w:rPr>
      <w:b/>
      <w:bCs/>
      <w:lang w:val="x-none"/>
    </w:rPr>
  </w:style>
  <w:style w:type="paragraph" w:styleId="Nagwek3">
    <w:name w:val="heading 3"/>
    <w:basedOn w:val="Normalny"/>
    <w:next w:val="Normalny"/>
    <w:link w:val="Nagwek3Znak"/>
    <w:uiPriority w:val="99"/>
    <w:qFormat/>
    <w:rsid w:val="004566DA"/>
    <w:pPr>
      <w:keepNext/>
      <w:spacing w:before="240" w:after="60"/>
      <w:outlineLvl w:val="2"/>
    </w:pPr>
    <w:rPr>
      <w:rFonts w:ascii="Arial" w:eastAsia="Calibri" w:hAnsi="Arial"/>
      <w:b/>
      <w:bCs/>
      <w:sz w:val="26"/>
      <w:szCs w:val="26"/>
      <w:lang w:val="x-none" w:eastAsia="x-none"/>
    </w:rPr>
  </w:style>
  <w:style w:type="paragraph" w:styleId="Nagwek4">
    <w:name w:val="heading 4"/>
    <w:basedOn w:val="Normalny"/>
    <w:next w:val="Normalny"/>
    <w:link w:val="Nagwek4Znak"/>
    <w:uiPriority w:val="99"/>
    <w:qFormat/>
    <w:rsid w:val="004566DA"/>
    <w:pPr>
      <w:keepNext/>
      <w:spacing w:before="240" w:after="60"/>
      <w:outlineLvl w:val="3"/>
    </w:pPr>
    <w:rPr>
      <w:rFonts w:eastAsia="Calibri"/>
      <w:b/>
      <w:bCs/>
      <w:sz w:val="28"/>
      <w:szCs w:val="28"/>
      <w:lang w:val="x-none" w:eastAsia="x-none"/>
    </w:rPr>
  </w:style>
  <w:style w:type="paragraph" w:styleId="Nagwek5">
    <w:name w:val="heading 5"/>
    <w:basedOn w:val="Normalny"/>
    <w:next w:val="Normalny"/>
    <w:link w:val="Nagwek5Znak"/>
    <w:uiPriority w:val="99"/>
    <w:qFormat/>
    <w:rsid w:val="004566DA"/>
    <w:pPr>
      <w:spacing w:before="240" w:after="60"/>
      <w:outlineLvl w:val="4"/>
    </w:pPr>
    <w:rPr>
      <w:b/>
      <w:bCs/>
      <w:i/>
      <w:iCs/>
      <w:sz w:val="26"/>
      <w:szCs w:val="26"/>
      <w:lang w:val="x-none"/>
    </w:rPr>
  </w:style>
  <w:style w:type="paragraph" w:styleId="Nagwek6">
    <w:name w:val="heading 6"/>
    <w:basedOn w:val="Normalny"/>
    <w:next w:val="Normalny"/>
    <w:link w:val="Nagwek6Znak"/>
    <w:uiPriority w:val="99"/>
    <w:qFormat/>
    <w:rsid w:val="004566DA"/>
    <w:pPr>
      <w:spacing w:before="240" w:after="60"/>
      <w:outlineLvl w:val="5"/>
    </w:pPr>
    <w:rPr>
      <w:rFonts w:eastAsia="Calibri"/>
      <w:b/>
      <w:bCs/>
      <w:lang w:val="x-none" w:eastAsia="x-none"/>
    </w:rPr>
  </w:style>
  <w:style w:type="paragraph" w:styleId="Nagwek7">
    <w:name w:val="heading 7"/>
    <w:basedOn w:val="Normalny"/>
    <w:next w:val="Normalny"/>
    <w:link w:val="Nagwek7Znak"/>
    <w:uiPriority w:val="99"/>
    <w:qFormat/>
    <w:rsid w:val="004566DA"/>
    <w:pPr>
      <w:spacing w:before="240" w:after="60"/>
      <w:outlineLvl w:val="6"/>
    </w:pPr>
    <w:rPr>
      <w:rFonts w:eastAsia="Calibri"/>
      <w:sz w:val="24"/>
      <w:szCs w:val="24"/>
      <w:lang w:val="x-none" w:eastAsia="x-none"/>
    </w:rPr>
  </w:style>
  <w:style w:type="paragraph" w:styleId="Nagwek8">
    <w:name w:val="heading 8"/>
    <w:basedOn w:val="Normalny"/>
    <w:next w:val="Normalny"/>
    <w:link w:val="Nagwek8Znak"/>
    <w:uiPriority w:val="99"/>
    <w:qFormat/>
    <w:rsid w:val="004566DA"/>
    <w:pPr>
      <w:spacing w:before="240" w:after="60"/>
      <w:outlineLvl w:val="7"/>
    </w:pPr>
    <w:rPr>
      <w:rFonts w:eastAsia="Calibri"/>
      <w:i/>
      <w:iCs/>
      <w:sz w:val="24"/>
      <w:szCs w:val="24"/>
      <w:lang w:val="x-none" w:eastAsia="x-none"/>
    </w:rPr>
  </w:style>
  <w:style w:type="paragraph" w:styleId="Nagwek9">
    <w:name w:val="heading 9"/>
    <w:basedOn w:val="Normalny"/>
    <w:next w:val="Normalny"/>
    <w:link w:val="Nagwek9Znak"/>
    <w:uiPriority w:val="99"/>
    <w:qFormat/>
    <w:rsid w:val="004566DA"/>
    <w:pPr>
      <w:keepNext/>
      <w:ind w:firstLine="708"/>
      <w:jc w:val="right"/>
      <w:outlineLvl w:val="8"/>
    </w:pPr>
    <w:rPr>
      <w:rFonts w:eastAsia="Calibri"/>
      <w:b/>
      <w:bCs/>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4566DA"/>
    <w:rPr>
      <w:rFonts w:ascii="Times New Roman" w:eastAsia="Calibri" w:hAnsi="Times New Roman" w:cs="Times New Roman"/>
      <w:sz w:val="20"/>
      <w:szCs w:val="20"/>
      <w:lang w:val="x-none" w:eastAsia="x-none"/>
    </w:rPr>
  </w:style>
  <w:style w:type="character" w:customStyle="1" w:styleId="Nagwek2Znak">
    <w:name w:val="Nagłówek 2 Znak"/>
    <w:basedOn w:val="Domylnaczcionkaakapitu"/>
    <w:link w:val="Nagwek2"/>
    <w:uiPriority w:val="99"/>
    <w:rsid w:val="004566DA"/>
    <w:rPr>
      <w:rFonts w:ascii="Times New Roman" w:eastAsia="Times New Roman" w:hAnsi="Times New Roman" w:cs="Times New Roman"/>
      <w:b/>
      <w:bCs/>
      <w:sz w:val="20"/>
      <w:szCs w:val="20"/>
      <w:lang w:val="x-none" w:eastAsia="pl-PL"/>
    </w:rPr>
  </w:style>
  <w:style w:type="character" w:customStyle="1" w:styleId="Nagwek3Znak">
    <w:name w:val="Nagłówek 3 Znak"/>
    <w:basedOn w:val="Domylnaczcionkaakapitu"/>
    <w:link w:val="Nagwek3"/>
    <w:uiPriority w:val="99"/>
    <w:rsid w:val="004566DA"/>
    <w:rPr>
      <w:rFonts w:ascii="Arial" w:eastAsia="Calibri" w:hAnsi="Arial" w:cs="Times New Roman"/>
      <w:b/>
      <w:bCs/>
      <w:sz w:val="26"/>
      <w:szCs w:val="26"/>
      <w:lang w:val="x-none" w:eastAsia="x-none"/>
    </w:rPr>
  </w:style>
  <w:style w:type="character" w:customStyle="1" w:styleId="Nagwek4Znak">
    <w:name w:val="Nagłówek 4 Znak"/>
    <w:basedOn w:val="Domylnaczcionkaakapitu"/>
    <w:link w:val="Nagwek4"/>
    <w:uiPriority w:val="99"/>
    <w:rsid w:val="004566DA"/>
    <w:rPr>
      <w:rFonts w:ascii="Times New Roman" w:eastAsia="Calibri" w:hAnsi="Times New Roman" w:cs="Times New Roman"/>
      <w:b/>
      <w:bCs/>
      <w:sz w:val="28"/>
      <w:szCs w:val="28"/>
      <w:lang w:val="x-none" w:eastAsia="x-none"/>
    </w:rPr>
  </w:style>
  <w:style w:type="character" w:customStyle="1" w:styleId="Nagwek5Znak">
    <w:name w:val="Nagłówek 5 Znak"/>
    <w:basedOn w:val="Domylnaczcionkaakapitu"/>
    <w:link w:val="Nagwek5"/>
    <w:uiPriority w:val="99"/>
    <w:rsid w:val="004566DA"/>
    <w:rPr>
      <w:rFonts w:ascii="Times New Roman" w:eastAsia="Times New Roman" w:hAnsi="Times New Roman" w:cs="Times New Roman"/>
      <w:b/>
      <w:bCs/>
      <w:i/>
      <w:iCs/>
      <w:sz w:val="26"/>
      <w:szCs w:val="26"/>
      <w:lang w:val="x-none" w:eastAsia="pl-PL"/>
    </w:rPr>
  </w:style>
  <w:style w:type="character" w:customStyle="1" w:styleId="Nagwek6Znak">
    <w:name w:val="Nagłówek 6 Znak"/>
    <w:basedOn w:val="Domylnaczcionkaakapitu"/>
    <w:link w:val="Nagwek6"/>
    <w:uiPriority w:val="99"/>
    <w:rsid w:val="004566DA"/>
    <w:rPr>
      <w:rFonts w:ascii="Times New Roman" w:eastAsia="Calibri" w:hAnsi="Times New Roman" w:cs="Times New Roman"/>
      <w:b/>
      <w:bCs/>
      <w:sz w:val="20"/>
      <w:szCs w:val="20"/>
      <w:lang w:val="x-none" w:eastAsia="x-none"/>
    </w:rPr>
  </w:style>
  <w:style w:type="character" w:customStyle="1" w:styleId="Nagwek7Znak">
    <w:name w:val="Nagłówek 7 Znak"/>
    <w:basedOn w:val="Domylnaczcionkaakapitu"/>
    <w:link w:val="Nagwek7"/>
    <w:uiPriority w:val="99"/>
    <w:rsid w:val="004566DA"/>
    <w:rPr>
      <w:rFonts w:ascii="Times New Roman" w:eastAsia="Calibri" w:hAnsi="Times New Roman" w:cs="Times New Roman"/>
      <w:sz w:val="24"/>
      <w:szCs w:val="24"/>
      <w:lang w:val="x-none" w:eastAsia="x-none"/>
    </w:rPr>
  </w:style>
  <w:style w:type="character" w:customStyle="1" w:styleId="Nagwek8Znak">
    <w:name w:val="Nagłówek 8 Znak"/>
    <w:basedOn w:val="Domylnaczcionkaakapitu"/>
    <w:link w:val="Nagwek8"/>
    <w:uiPriority w:val="99"/>
    <w:rsid w:val="004566DA"/>
    <w:rPr>
      <w:rFonts w:ascii="Times New Roman" w:eastAsia="Calibri" w:hAnsi="Times New Roman" w:cs="Times New Roman"/>
      <w:i/>
      <w:iCs/>
      <w:sz w:val="24"/>
      <w:szCs w:val="24"/>
      <w:lang w:val="x-none" w:eastAsia="x-none"/>
    </w:rPr>
  </w:style>
  <w:style w:type="character" w:customStyle="1" w:styleId="Nagwek9Znak">
    <w:name w:val="Nagłówek 9 Znak"/>
    <w:basedOn w:val="Domylnaczcionkaakapitu"/>
    <w:link w:val="Nagwek9"/>
    <w:uiPriority w:val="99"/>
    <w:rsid w:val="004566DA"/>
    <w:rPr>
      <w:rFonts w:ascii="Times New Roman" w:eastAsia="Calibri" w:hAnsi="Times New Roman" w:cs="Times New Roman"/>
      <w:b/>
      <w:bCs/>
      <w:sz w:val="20"/>
      <w:szCs w:val="20"/>
      <w:lang w:val="x-none" w:eastAsia="x-none"/>
    </w:rPr>
  </w:style>
  <w:style w:type="character" w:styleId="Hipercze">
    <w:name w:val="Hyperlink"/>
    <w:uiPriority w:val="99"/>
    <w:rsid w:val="004566DA"/>
    <w:rPr>
      <w:rFonts w:ascii="Times New Roman" w:hAnsi="Times New Roman" w:cs="Times New Roman"/>
      <w:color w:val="0000FF"/>
      <w:u w:val="single"/>
    </w:rPr>
  </w:style>
  <w:style w:type="paragraph" w:styleId="Lista">
    <w:name w:val="List"/>
    <w:basedOn w:val="Normalny"/>
    <w:uiPriority w:val="99"/>
    <w:rsid w:val="004566DA"/>
    <w:pPr>
      <w:ind w:left="283" w:hanging="283"/>
    </w:pPr>
  </w:style>
  <w:style w:type="paragraph" w:styleId="Lista2">
    <w:name w:val="List 2"/>
    <w:basedOn w:val="Normalny"/>
    <w:uiPriority w:val="99"/>
    <w:rsid w:val="004566DA"/>
    <w:pPr>
      <w:ind w:left="566" w:hanging="283"/>
    </w:pPr>
  </w:style>
  <w:style w:type="paragraph" w:styleId="Lista3">
    <w:name w:val="List 3"/>
    <w:basedOn w:val="Normalny"/>
    <w:uiPriority w:val="99"/>
    <w:rsid w:val="004566DA"/>
    <w:pPr>
      <w:ind w:left="849" w:hanging="283"/>
    </w:pPr>
  </w:style>
  <w:style w:type="paragraph" w:styleId="Tytu">
    <w:name w:val="Title"/>
    <w:basedOn w:val="Normalny"/>
    <w:link w:val="TytuZnak"/>
    <w:uiPriority w:val="99"/>
    <w:qFormat/>
    <w:rsid w:val="004566DA"/>
    <w:pPr>
      <w:ind w:left="-284" w:firstLine="284"/>
      <w:jc w:val="center"/>
    </w:pPr>
    <w:rPr>
      <w:b/>
      <w:bCs/>
      <w:lang w:val="x-none"/>
    </w:rPr>
  </w:style>
  <w:style w:type="character" w:customStyle="1" w:styleId="TytuZnak">
    <w:name w:val="Tytuł Znak"/>
    <w:basedOn w:val="Domylnaczcionkaakapitu"/>
    <w:link w:val="Tytu"/>
    <w:uiPriority w:val="99"/>
    <w:rsid w:val="004566DA"/>
    <w:rPr>
      <w:rFonts w:ascii="Times New Roman" w:eastAsia="Times New Roman" w:hAnsi="Times New Roman" w:cs="Times New Roman"/>
      <w:b/>
      <w:bCs/>
      <w:sz w:val="20"/>
      <w:szCs w:val="20"/>
      <w:lang w:val="x-none" w:eastAsia="pl-PL"/>
    </w:rPr>
  </w:style>
  <w:style w:type="paragraph" w:styleId="Tekstpodstawowy">
    <w:name w:val="Body Text"/>
    <w:aliases w:val="(F2),Char Znak,Tekst podstawowy Znak Znak Znak Znak,Tekst podstawowy Znak Znak"/>
    <w:basedOn w:val="Normalny"/>
    <w:link w:val="TekstpodstawowyZnak"/>
    <w:uiPriority w:val="99"/>
    <w:rsid w:val="004566DA"/>
    <w:rPr>
      <w:rFonts w:ascii="Tahoma" w:hAnsi="Tahoma"/>
      <w:lang w:val="x-none"/>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rsid w:val="004566DA"/>
    <w:rPr>
      <w:rFonts w:ascii="Tahoma" w:eastAsia="Times New Roman" w:hAnsi="Tahoma" w:cs="Times New Roman"/>
      <w:sz w:val="20"/>
      <w:szCs w:val="20"/>
      <w:lang w:val="x-none" w:eastAsia="pl-PL"/>
    </w:rPr>
  </w:style>
  <w:style w:type="paragraph" w:styleId="Tekstpodstawowywcity">
    <w:name w:val="Body Text Indent"/>
    <w:basedOn w:val="Normalny"/>
    <w:link w:val="TekstpodstawowywcityZnak"/>
    <w:uiPriority w:val="99"/>
    <w:rsid w:val="004566DA"/>
    <w:pPr>
      <w:jc w:val="both"/>
    </w:pPr>
    <w:rPr>
      <w:lang w:val="x-none"/>
    </w:rPr>
  </w:style>
  <w:style w:type="character" w:customStyle="1" w:styleId="TekstpodstawowywcityZnak">
    <w:name w:val="Tekst podstawowy wcięty Znak"/>
    <w:basedOn w:val="Domylnaczcionkaakapitu"/>
    <w:link w:val="Tekstpodstawowywcity"/>
    <w:uiPriority w:val="99"/>
    <w:rsid w:val="004566DA"/>
    <w:rPr>
      <w:rFonts w:ascii="Times New Roman" w:eastAsia="Times New Roman" w:hAnsi="Times New Roman" w:cs="Times New Roman"/>
      <w:sz w:val="20"/>
      <w:szCs w:val="20"/>
      <w:lang w:val="x-none" w:eastAsia="pl-PL"/>
    </w:rPr>
  </w:style>
  <w:style w:type="paragraph" w:styleId="Lista-kontynuacja">
    <w:name w:val="List Continue"/>
    <w:basedOn w:val="Normalny"/>
    <w:uiPriority w:val="99"/>
    <w:rsid w:val="004566DA"/>
    <w:pPr>
      <w:spacing w:after="120"/>
      <w:ind w:left="283"/>
    </w:pPr>
  </w:style>
  <w:style w:type="paragraph" w:styleId="Lista-kontynuacja2">
    <w:name w:val="List Continue 2"/>
    <w:basedOn w:val="Normalny"/>
    <w:rsid w:val="004566DA"/>
    <w:pPr>
      <w:spacing w:after="120"/>
      <w:ind w:left="566"/>
    </w:pPr>
  </w:style>
  <w:style w:type="paragraph" w:styleId="Tekstpodstawowy2">
    <w:name w:val="Body Text 2"/>
    <w:basedOn w:val="Normalny"/>
    <w:link w:val="Tekstpodstawowy2Znak"/>
    <w:uiPriority w:val="99"/>
    <w:rsid w:val="004566DA"/>
    <w:rPr>
      <w:lang w:val="x-none"/>
    </w:rPr>
  </w:style>
  <w:style w:type="character" w:customStyle="1" w:styleId="Tekstpodstawowy2Znak">
    <w:name w:val="Tekst podstawowy 2 Znak"/>
    <w:basedOn w:val="Domylnaczcionkaakapitu"/>
    <w:link w:val="Tekstpodstawowy2"/>
    <w:uiPriority w:val="99"/>
    <w:rsid w:val="004566DA"/>
    <w:rPr>
      <w:rFonts w:ascii="Times New Roman" w:eastAsia="Times New Roman" w:hAnsi="Times New Roman" w:cs="Times New Roman"/>
      <w:sz w:val="20"/>
      <w:szCs w:val="20"/>
      <w:lang w:val="x-none" w:eastAsia="pl-PL"/>
    </w:rPr>
  </w:style>
  <w:style w:type="paragraph" w:styleId="Tekstpodstawowy3">
    <w:name w:val="Body Text 3"/>
    <w:basedOn w:val="Normalny"/>
    <w:link w:val="Tekstpodstawowy3Znak"/>
    <w:uiPriority w:val="99"/>
    <w:rsid w:val="004566DA"/>
    <w:pPr>
      <w:jc w:val="both"/>
    </w:pPr>
    <w:rPr>
      <w:rFonts w:ascii="Arial" w:hAnsi="Arial"/>
      <w:b/>
      <w:bCs/>
      <w:i/>
      <w:iCs/>
      <w:lang w:val="x-none"/>
    </w:rPr>
  </w:style>
  <w:style w:type="character" w:customStyle="1" w:styleId="Tekstpodstawowy3Znak">
    <w:name w:val="Tekst podstawowy 3 Znak"/>
    <w:basedOn w:val="Domylnaczcionkaakapitu"/>
    <w:link w:val="Tekstpodstawowy3"/>
    <w:uiPriority w:val="99"/>
    <w:rsid w:val="004566DA"/>
    <w:rPr>
      <w:rFonts w:ascii="Arial" w:eastAsia="Times New Roman" w:hAnsi="Arial" w:cs="Times New Roman"/>
      <w:b/>
      <w:bCs/>
      <w:i/>
      <w:iCs/>
      <w:sz w:val="20"/>
      <w:szCs w:val="20"/>
      <w:lang w:val="x-none" w:eastAsia="pl-PL"/>
    </w:rPr>
  </w:style>
  <w:style w:type="paragraph" w:customStyle="1" w:styleId="WW-Tekstpodstawowywcity2">
    <w:name w:val="WW-Tekst podstawowy wcięty 2"/>
    <w:basedOn w:val="Normalny"/>
    <w:rsid w:val="004566DA"/>
    <w:pPr>
      <w:widowControl w:val="0"/>
      <w:suppressAutoHyphens/>
      <w:ind w:left="340" w:hanging="340"/>
      <w:jc w:val="both"/>
    </w:pPr>
    <w:rPr>
      <w:rFonts w:ascii="Thorndale" w:hAnsi="Thorndale" w:cs="Thorndale"/>
      <w:color w:val="000000"/>
      <w:sz w:val="24"/>
      <w:szCs w:val="24"/>
    </w:rPr>
  </w:style>
  <w:style w:type="paragraph" w:customStyle="1" w:styleId="WW-Tekstpodstawowywcity21">
    <w:name w:val="WW-Tekst podstawowy wcięty 21"/>
    <w:basedOn w:val="Normalny"/>
    <w:rsid w:val="004566DA"/>
    <w:pPr>
      <w:widowControl w:val="0"/>
      <w:suppressAutoHyphens/>
      <w:ind w:left="426" w:hanging="446"/>
      <w:jc w:val="both"/>
    </w:pPr>
    <w:rPr>
      <w:color w:val="000000"/>
      <w:sz w:val="24"/>
      <w:szCs w:val="24"/>
    </w:rPr>
  </w:style>
  <w:style w:type="paragraph" w:customStyle="1" w:styleId="WW-Tekstpodstawowy21">
    <w:name w:val="WW-Tekst podstawowy 21"/>
    <w:basedOn w:val="Normalny"/>
    <w:uiPriority w:val="99"/>
    <w:rsid w:val="004566DA"/>
    <w:pPr>
      <w:widowControl w:val="0"/>
      <w:suppressAutoHyphens/>
      <w:jc w:val="both"/>
    </w:pPr>
    <w:rPr>
      <w:color w:val="000000"/>
      <w:sz w:val="22"/>
      <w:szCs w:val="22"/>
    </w:rPr>
  </w:style>
  <w:style w:type="paragraph" w:customStyle="1" w:styleId="Domyolnie">
    <w:name w:val="Domyolnie"/>
    <w:rsid w:val="004566DA"/>
    <w:pPr>
      <w:widowControl w:val="0"/>
      <w:suppressAutoHyphens/>
      <w:spacing w:after="0" w:line="240" w:lineRule="auto"/>
      <w:ind w:left="800" w:hanging="360"/>
    </w:pPr>
    <w:rPr>
      <w:rFonts w:ascii="Times New Roman" w:eastAsia="Times New Roman" w:hAnsi="Times New Roman" w:cs="Times New Roman"/>
      <w:color w:val="000000"/>
      <w:sz w:val="24"/>
      <w:szCs w:val="24"/>
      <w:lang w:eastAsia="pl-PL"/>
    </w:rPr>
  </w:style>
  <w:style w:type="paragraph" w:styleId="Stopka">
    <w:name w:val="footer"/>
    <w:basedOn w:val="Normalny"/>
    <w:link w:val="StopkaZnak"/>
    <w:uiPriority w:val="99"/>
    <w:rsid w:val="004566DA"/>
    <w:pPr>
      <w:tabs>
        <w:tab w:val="center" w:pos="4536"/>
        <w:tab w:val="right" w:pos="9072"/>
      </w:tabs>
    </w:pPr>
    <w:rPr>
      <w:lang w:val="x-none"/>
    </w:rPr>
  </w:style>
  <w:style w:type="character" w:customStyle="1" w:styleId="StopkaZnak">
    <w:name w:val="Stopka Znak"/>
    <w:basedOn w:val="Domylnaczcionkaakapitu"/>
    <w:link w:val="Stopka"/>
    <w:uiPriority w:val="99"/>
    <w:rsid w:val="004566DA"/>
    <w:rPr>
      <w:rFonts w:ascii="Times New Roman" w:eastAsia="Times New Roman" w:hAnsi="Times New Roman" w:cs="Times New Roman"/>
      <w:sz w:val="20"/>
      <w:szCs w:val="20"/>
      <w:lang w:val="x-none" w:eastAsia="pl-PL"/>
    </w:rPr>
  </w:style>
  <w:style w:type="paragraph" w:styleId="Nagwek">
    <w:name w:val="header"/>
    <w:basedOn w:val="Normalny"/>
    <w:link w:val="NagwekZnak"/>
    <w:uiPriority w:val="99"/>
    <w:rsid w:val="004566DA"/>
    <w:pPr>
      <w:tabs>
        <w:tab w:val="center" w:pos="4536"/>
        <w:tab w:val="right" w:pos="9072"/>
      </w:tabs>
    </w:pPr>
    <w:rPr>
      <w:rFonts w:ascii="Calibri" w:hAnsi="Calibri"/>
      <w:lang w:val="x-none"/>
    </w:rPr>
  </w:style>
  <w:style w:type="character" w:customStyle="1" w:styleId="NagwekZnak">
    <w:name w:val="Nagłówek Znak"/>
    <w:basedOn w:val="Domylnaczcionkaakapitu"/>
    <w:link w:val="Nagwek"/>
    <w:uiPriority w:val="99"/>
    <w:rsid w:val="004566DA"/>
    <w:rPr>
      <w:rFonts w:ascii="Calibri" w:eastAsia="Times New Roman" w:hAnsi="Calibri" w:cs="Times New Roman"/>
      <w:sz w:val="20"/>
      <w:szCs w:val="20"/>
      <w:lang w:val="x-none" w:eastAsia="pl-PL"/>
    </w:rPr>
  </w:style>
  <w:style w:type="paragraph" w:customStyle="1" w:styleId="Akapitzlist1">
    <w:name w:val="Akapit z listą1"/>
    <w:basedOn w:val="Normalny"/>
    <w:uiPriority w:val="99"/>
    <w:rsid w:val="004566DA"/>
    <w:pPr>
      <w:ind w:left="720"/>
    </w:pPr>
    <w:rPr>
      <w:sz w:val="24"/>
      <w:szCs w:val="24"/>
    </w:rPr>
  </w:style>
  <w:style w:type="paragraph" w:styleId="Akapitzlist">
    <w:name w:val="List Paragraph"/>
    <w:basedOn w:val="Normalny"/>
    <w:uiPriority w:val="99"/>
    <w:qFormat/>
    <w:rsid w:val="004566DA"/>
    <w:pPr>
      <w:ind w:left="720"/>
    </w:pPr>
    <w:rPr>
      <w:sz w:val="24"/>
      <w:szCs w:val="24"/>
    </w:rPr>
  </w:style>
  <w:style w:type="paragraph" w:styleId="Tekstdymka">
    <w:name w:val="Balloon Text"/>
    <w:basedOn w:val="Normalny"/>
    <w:link w:val="TekstdymkaZnak"/>
    <w:uiPriority w:val="99"/>
    <w:rsid w:val="004566DA"/>
    <w:rPr>
      <w:rFonts w:ascii="Tahoma" w:hAnsi="Tahoma"/>
      <w:sz w:val="16"/>
      <w:szCs w:val="16"/>
      <w:lang w:val="x-none"/>
    </w:rPr>
  </w:style>
  <w:style w:type="character" w:customStyle="1" w:styleId="TekstdymkaZnak">
    <w:name w:val="Tekst dymka Znak"/>
    <w:basedOn w:val="Domylnaczcionkaakapitu"/>
    <w:link w:val="Tekstdymka"/>
    <w:uiPriority w:val="99"/>
    <w:rsid w:val="004566DA"/>
    <w:rPr>
      <w:rFonts w:ascii="Tahoma" w:eastAsia="Times New Roman" w:hAnsi="Tahoma" w:cs="Times New Roman"/>
      <w:sz w:val="16"/>
      <w:szCs w:val="16"/>
      <w:lang w:val="x-none" w:eastAsia="pl-PL"/>
    </w:rPr>
  </w:style>
  <w:style w:type="character" w:customStyle="1" w:styleId="UyteHipercze1">
    <w:name w:val="UżyteHiperłącze1"/>
    <w:uiPriority w:val="99"/>
    <w:rsid w:val="004566DA"/>
    <w:rPr>
      <w:rFonts w:ascii="Times New Roman" w:hAnsi="Times New Roman" w:cs="Times New Roman"/>
      <w:color w:val="800080"/>
      <w:u w:val="single"/>
    </w:rPr>
  </w:style>
  <w:style w:type="character" w:customStyle="1" w:styleId="TekstpodstawowyZnak1">
    <w:name w:val="Tekst podstawowy Znak1"/>
    <w:aliases w:val="(F2) Znak1,Char Znak Znak1,Tekst podstawowy Znak Znak Znak Znak Znak1,Tekst podstawowy Znak Znak Znak1"/>
    <w:uiPriority w:val="99"/>
    <w:rsid w:val="004566DA"/>
    <w:rPr>
      <w:rFonts w:ascii="Times New Roman" w:hAnsi="Times New Roman" w:cs="Times New Roman"/>
      <w:sz w:val="20"/>
      <w:szCs w:val="20"/>
      <w:lang w:eastAsia="pl-PL"/>
    </w:rPr>
  </w:style>
  <w:style w:type="character" w:customStyle="1" w:styleId="highlight">
    <w:name w:val="highlight"/>
    <w:rsid w:val="004566DA"/>
  </w:style>
  <w:style w:type="character" w:styleId="UyteHipercze">
    <w:name w:val="FollowedHyperlink"/>
    <w:uiPriority w:val="99"/>
    <w:rsid w:val="004566DA"/>
    <w:rPr>
      <w:rFonts w:ascii="Times New Roman" w:hAnsi="Times New Roman" w:cs="Times New Roman"/>
      <w:color w:val="auto"/>
      <w:u w:val="single"/>
    </w:rPr>
  </w:style>
  <w:style w:type="paragraph" w:customStyle="1" w:styleId="Akapitzlist2">
    <w:name w:val="Akapit z listą2"/>
    <w:basedOn w:val="Normalny"/>
    <w:uiPriority w:val="99"/>
    <w:rsid w:val="004566DA"/>
    <w:pPr>
      <w:ind w:left="720"/>
    </w:pPr>
    <w:rPr>
      <w:sz w:val="24"/>
      <w:szCs w:val="24"/>
    </w:rPr>
  </w:style>
  <w:style w:type="paragraph" w:styleId="Zwykytekst">
    <w:name w:val="Plain Text"/>
    <w:basedOn w:val="Normalny"/>
    <w:link w:val="ZwykytekstZnak"/>
    <w:rsid w:val="004566DA"/>
    <w:rPr>
      <w:rFonts w:ascii="Consolas" w:hAnsi="Consolas"/>
      <w:sz w:val="21"/>
      <w:szCs w:val="21"/>
      <w:lang w:val="x-none"/>
    </w:rPr>
  </w:style>
  <w:style w:type="character" w:customStyle="1" w:styleId="ZwykytekstZnak">
    <w:name w:val="Zwykły tekst Znak"/>
    <w:basedOn w:val="Domylnaczcionkaakapitu"/>
    <w:link w:val="Zwykytekst"/>
    <w:rsid w:val="004566DA"/>
    <w:rPr>
      <w:rFonts w:ascii="Consolas" w:eastAsia="Times New Roman" w:hAnsi="Consolas" w:cs="Times New Roman"/>
      <w:sz w:val="21"/>
      <w:szCs w:val="21"/>
      <w:lang w:val="x-none" w:eastAsia="pl-PL"/>
    </w:rPr>
  </w:style>
  <w:style w:type="paragraph" w:styleId="NormalnyWeb">
    <w:name w:val="Normal (Web)"/>
    <w:basedOn w:val="Normalny"/>
    <w:uiPriority w:val="99"/>
    <w:rsid w:val="004566DA"/>
    <w:pPr>
      <w:spacing w:before="100" w:beforeAutospacing="1" w:after="119"/>
    </w:pPr>
    <w:rPr>
      <w:sz w:val="24"/>
      <w:szCs w:val="24"/>
    </w:rPr>
  </w:style>
  <w:style w:type="character" w:styleId="Odwoaniedokomentarza">
    <w:name w:val="annotation reference"/>
    <w:semiHidden/>
    <w:rsid w:val="004566DA"/>
    <w:rPr>
      <w:sz w:val="16"/>
      <w:szCs w:val="16"/>
    </w:rPr>
  </w:style>
  <w:style w:type="paragraph" w:styleId="Tekstkomentarza">
    <w:name w:val="annotation text"/>
    <w:basedOn w:val="Normalny"/>
    <w:link w:val="TekstkomentarzaZnak"/>
    <w:semiHidden/>
    <w:rsid w:val="004566DA"/>
    <w:rPr>
      <w:lang w:val="x-none" w:eastAsia="x-none"/>
    </w:rPr>
  </w:style>
  <w:style w:type="character" w:customStyle="1" w:styleId="TekstkomentarzaZnak">
    <w:name w:val="Tekst komentarza Znak"/>
    <w:basedOn w:val="Domylnaczcionkaakapitu"/>
    <w:link w:val="Tekstkomentarza"/>
    <w:semiHidden/>
    <w:rsid w:val="004566DA"/>
    <w:rPr>
      <w:rFonts w:ascii="Times New Roman" w:eastAsia="Times New Roman" w:hAnsi="Times New Roman" w:cs="Times New Roman"/>
      <w:sz w:val="20"/>
      <w:szCs w:val="20"/>
      <w:lang w:val="x-none" w:eastAsia="x-none"/>
    </w:rPr>
  </w:style>
  <w:style w:type="paragraph" w:styleId="Tekstpodstawowywcity2">
    <w:name w:val="Body Text Indent 2"/>
    <w:basedOn w:val="Normalny"/>
    <w:link w:val="Tekstpodstawowywcity2Znak"/>
    <w:uiPriority w:val="99"/>
    <w:unhideWhenUsed/>
    <w:rsid w:val="004566DA"/>
    <w:pPr>
      <w:spacing w:after="120" w:line="480" w:lineRule="auto"/>
      <w:ind w:left="283"/>
    </w:pPr>
    <w:rPr>
      <w:lang w:val="x-none" w:eastAsia="x-none"/>
    </w:rPr>
  </w:style>
  <w:style w:type="character" w:customStyle="1" w:styleId="Tekstpodstawowywcity2Znak">
    <w:name w:val="Tekst podstawowy wcięty 2 Znak"/>
    <w:basedOn w:val="Domylnaczcionkaakapitu"/>
    <w:link w:val="Tekstpodstawowywcity2"/>
    <w:uiPriority w:val="99"/>
    <w:rsid w:val="004566DA"/>
    <w:rPr>
      <w:rFonts w:ascii="Times New Roman" w:eastAsia="Times New Roman" w:hAnsi="Times New Roman" w:cs="Times New Roman"/>
      <w:sz w:val="20"/>
      <w:szCs w:val="20"/>
      <w:lang w:val="x-none" w:eastAsia="x-none"/>
    </w:rPr>
  </w:style>
  <w:style w:type="paragraph" w:styleId="Bezodstpw">
    <w:name w:val="No Spacing"/>
    <w:uiPriority w:val="1"/>
    <w:qFormat/>
    <w:rsid w:val="004566D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link w:val="Tekstprzypisudolnego"/>
    <w:uiPriority w:val="99"/>
    <w:semiHidden/>
    <w:rsid w:val="004566DA"/>
    <w:rPr>
      <w:rFonts w:ascii="Times New Roman" w:hAnsi="Times New Roman"/>
      <w:lang w:val="x-none"/>
    </w:rPr>
  </w:style>
  <w:style w:type="paragraph" w:styleId="Tekstprzypisudolnego">
    <w:name w:val="footnote text"/>
    <w:basedOn w:val="Normalny"/>
    <w:link w:val="TekstprzypisudolnegoZnak"/>
    <w:uiPriority w:val="99"/>
    <w:semiHidden/>
    <w:rsid w:val="004566DA"/>
    <w:rPr>
      <w:rFonts w:eastAsiaTheme="minorHAnsi" w:cstheme="minorBidi"/>
      <w:sz w:val="22"/>
      <w:szCs w:val="22"/>
      <w:lang w:val="x-none" w:eastAsia="en-US"/>
    </w:rPr>
  </w:style>
  <w:style w:type="character" w:customStyle="1" w:styleId="TekstprzypisudolnegoZnak1">
    <w:name w:val="Tekst przypisu dolnego Znak1"/>
    <w:basedOn w:val="Domylnaczcionkaakapitu"/>
    <w:uiPriority w:val="99"/>
    <w:semiHidden/>
    <w:rsid w:val="004566DA"/>
    <w:rPr>
      <w:rFonts w:ascii="Times New Roman" w:eastAsia="Times New Roman" w:hAnsi="Times New Roman" w:cs="Times New Roman"/>
      <w:sz w:val="20"/>
      <w:szCs w:val="20"/>
      <w:lang w:eastAsia="pl-PL"/>
    </w:rPr>
  </w:style>
  <w:style w:type="paragraph" w:styleId="Lista4">
    <w:name w:val="List 4"/>
    <w:basedOn w:val="Normalny"/>
    <w:uiPriority w:val="99"/>
    <w:rsid w:val="004566DA"/>
    <w:pPr>
      <w:ind w:left="1132" w:hanging="283"/>
    </w:pPr>
  </w:style>
  <w:style w:type="paragraph" w:styleId="Lista-kontynuacja3">
    <w:name w:val="List Continue 3"/>
    <w:basedOn w:val="Normalny"/>
    <w:uiPriority w:val="99"/>
    <w:rsid w:val="004566DA"/>
    <w:pPr>
      <w:spacing w:after="120"/>
      <w:ind w:left="849"/>
    </w:pPr>
  </w:style>
  <w:style w:type="paragraph" w:styleId="Tekstpodstawowywcity3">
    <w:name w:val="Body Text Indent 3"/>
    <w:basedOn w:val="Normalny"/>
    <w:link w:val="Tekstpodstawowywcity3Znak"/>
    <w:uiPriority w:val="99"/>
    <w:rsid w:val="004566DA"/>
    <w:pPr>
      <w:ind w:left="360" w:hanging="360"/>
    </w:pPr>
    <w:rPr>
      <w:rFonts w:eastAsia="Calibri"/>
      <w:lang w:val="x-none" w:eastAsia="x-none"/>
    </w:rPr>
  </w:style>
  <w:style w:type="character" w:customStyle="1" w:styleId="Tekstpodstawowywcity3Znak">
    <w:name w:val="Tekst podstawowy wcięty 3 Znak"/>
    <w:basedOn w:val="Domylnaczcionkaakapitu"/>
    <w:link w:val="Tekstpodstawowywcity3"/>
    <w:uiPriority w:val="99"/>
    <w:rsid w:val="004566DA"/>
    <w:rPr>
      <w:rFonts w:ascii="Times New Roman" w:eastAsia="Calibri" w:hAnsi="Times New Roman" w:cs="Times New Roman"/>
      <w:sz w:val="20"/>
      <w:szCs w:val="20"/>
      <w:lang w:val="x-none" w:eastAsia="x-none"/>
    </w:rPr>
  </w:style>
  <w:style w:type="paragraph" w:customStyle="1" w:styleId="Styl">
    <w:name w:val="Styl"/>
    <w:rsid w:val="004566DA"/>
    <w:pPr>
      <w:widowControl w:val="0"/>
      <w:autoSpaceDE w:val="0"/>
      <w:autoSpaceDN w:val="0"/>
      <w:adjustRightInd w:val="0"/>
      <w:spacing w:after="0" w:line="240" w:lineRule="auto"/>
    </w:pPr>
    <w:rPr>
      <w:rFonts w:ascii="Arial" w:eastAsia="Times New Roman" w:hAnsi="Arial" w:cs="Arial"/>
      <w:sz w:val="24"/>
      <w:szCs w:val="24"/>
      <w:lang w:eastAsia="pl-PL"/>
    </w:rPr>
  </w:style>
  <w:style w:type="character" w:styleId="Numerstrony">
    <w:name w:val="page number"/>
    <w:uiPriority w:val="99"/>
    <w:rsid w:val="004566DA"/>
  </w:style>
  <w:style w:type="paragraph" w:customStyle="1" w:styleId="StandardowyStandardowy1">
    <w:name w:val="Standardowy.Standardowy1"/>
    <w:uiPriority w:val="99"/>
    <w:rsid w:val="004566DA"/>
    <w:pPr>
      <w:suppressAutoHyphens/>
      <w:spacing w:after="0"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uiPriority w:val="99"/>
    <w:qFormat/>
    <w:rsid w:val="004566DA"/>
    <w:rPr>
      <w:b/>
      <w:bCs/>
      <w:sz w:val="24"/>
      <w:szCs w:val="24"/>
    </w:rPr>
  </w:style>
  <w:style w:type="paragraph" w:customStyle="1" w:styleId="Znak">
    <w:name w:val="Znak"/>
    <w:basedOn w:val="Normalny"/>
    <w:uiPriority w:val="99"/>
    <w:rsid w:val="004566DA"/>
    <w:rPr>
      <w:sz w:val="24"/>
      <w:szCs w:val="24"/>
    </w:rPr>
  </w:style>
  <w:style w:type="paragraph" w:customStyle="1" w:styleId="western">
    <w:name w:val="western"/>
    <w:basedOn w:val="Normalny"/>
    <w:uiPriority w:val="99"/>
    <w:rsid w:val="004566DA"/>
    <w:pPr>
      <w:spacing w:before="100" w:beforeAutospacing="1" w:after="100" w:afterAutospacing="1"/>
    </w:pPr>
    <w:rPr>
      <w:rFonts w:ascii="Tahoma" w:hAnsi="Tahoma" w:cs="Tahoma"/>
      <w:sz w:val="24"/>
      <w:szCs w:val="24"/>
    </w:rPr>
  </w:style>
  <w:style w:type="paragraph" w:customStyle="1" w:styleId="ZnakZnakZnakZnak">
    <w:name w:val="Znak Znak Znak Znak"/>
    <w:basedOn w:val="Normalny"/>
    <w:uiPriority w:val="99"/>
    <w:rsid w:val="004566DA"/>
    <w:rPr>
      <w:sz w:val="24"/>
      <w:szCs w:val="24"/>
    </w:rPr>
  </w:style>
  <w:style w:type="paragraph" w:styleId="Podtytu">
    <w:name w:val="Subtitle"/>
    <w:basedOn w:val="Normalny"/>
    <w:link w:val="PodtytuZnak"/>
    <w:uiPriority w:val="99"/>
    <w:qFormat/>
    <w:rsid w:val="004566DA"/>
    <w:rPr>
      <w:rFonts w:eastAsia="Calibri"/>
      <w:b/>
      <w:bCs/>
      <w:sz w:val="24"/>
      <w:szCs w:val="24"/>
      <w:lang w:val="x-none" w:eastAsia="x-none"/>
    </w:rPr>
  </w:style>
  <w:style w:type="character" w:customStyle="1" w:styleId="PodtytuZnak">
    <w:name w:val="Podtytuł Znak"/>
    <w:basedOn w:val="Domylnaczcionkaakapitu"/>
    <w:link w:val="Podtytu"/>
    <w:uiPriority w:val="99"/>
    <w:rsid w:val="004566DA"/>
    <w:rPr>
      <w:rFonts w:ascii="Times New Roman" w:eastAsia="Calibri" w:hAnsi="Times New Roman" w:cs="Times New Roman"/>
      <w:b/>
      <w:bCs/>
      <w:sz w:val="24"/>
      <w:szCs w:val="24"/>
      <w:lang w:val="x-none" w:eastAsia="x-none"/>
    </w:rPr>
  </w:style>
  <w:style w:type="paragraph" w:customStyle="1" w:styleId="TekstpodstawowyF2CharZnak">
    <w:name w:val="Tekst podstawowy.(F2).Char Znak"/>
    <w:basedOn w:val="Normalny"/>
    <w:uiPriority w:val="99"/>
    <w:rsid w:val="004566DA"/>
    <w:rPr>
      <w:rFonts w:ascii="Tahoma" w:eastAsia="Calibri" w:hAnsi="Tahoma" w:cs="Tahoma"/>
      <w:sz w:val="24"/>
      <w:szCs w:val="24"/>
    </w:rPr>
  </w:style>
  <w:style w:type="paragraph" w:customStyle="1" w:styleId="TekstpodstawowyF2CharZnak1">
    <w:name w:val="Tekst podstawowy.(F2).Char Znak1"/>
    <w:basedOn w:val="Normalny"/>
    <w:uiPriority w:val="99"/>
    <w:rsid w:val="004566DA"/>
    <w:rPr>
      <w:rFonts w:ascii="Tahoma" w:eastAsia="Calibri" w:hAnsi="Tahoma" w:cs="Tahoma"/>
      <w:sz w:val="24"/>
      <w:szCs w:val="24"/>
    </w:rPr>
  </w:style>
  <w:style w:type="paragraph" w:customStyle="1" w:styleId="ZnakZnak1">
    <w:name w:val="Znak Znak1"/>
    <w:basedOn w:val="Normalny"/>
    <w:uiPriority w:val="99"/>
    <w:rsid w:val="004566DA"/>
    <w:rPr>
      <w:rFonts w:ascii="Arial" w:hAnsi="Arial" w:cs="Arial"/>
      <w:sz w:val="24"/>
      <w:szCs w:val="24"/>
    </w:rPr>
  </w:style>
  <w:style w:type="character" w:customStyle="1" w:styleId="kk">
    <w:name w:val="kk"/>
    <w:uiPriority w:val="99"/>
    <w:rsid w:val="004566DA"/>
  </w:style>
  <w:style w:type="paragraph" w:styleId="Tekstpodstawowyzwciciem2">
    <w:name w:val="Body Text First Indent 2"/>
    <w:basedOn w:val="Tekstpodstawowywcity"/>
    <w:link w:val="Tekstpodstawowyzwciciem2Znak"/>
    <w:uiPriority w:val="99"/>
    <w:rsid w:val="004566DA"/>
    <w:pPr>
      <w:spacing w:after="120"/>
      <w:ind w:left="283" w:firstLine="210"/>
      <w:jc w:val="left"/>
    </w:pPr>
    <w:rPr>
      <w:rFonts w:eastAsia="Calibri"/>
    </w:rPr>
  </w:style>
  <w:style w:type="character" w:customStyle="1" w:styleId="Tekstpodstawowyzwciciem2Znak">
    <w:name w:val="Tekst podstawowy z wcięciem 2 Znak"/>
    <w:basedOn w:val="TekstpodstawowywcityZnak"/>
    <w:link w:val="Tekstpodstawowyzwciciem2"/>
    <w:uiPriority w:val="99"/>
    <w:rsid w:val="004566DA"/>
    <w:rPr>
      <w:rFonts w:ascii="Times New Roman" w:eastAsia="Calibri" w:hAnsi="Times New Roman" w:cs="Times New Roman"/>
      <w:sz w:val="20"/>
      <w:szCs w:val="20"/>
      <w:lang w:val="x-none" w:eastAsia="pl-PL"/>
    </w:rPr>
  </w:style>
  <w:style w:type="paragraph" w:customStyle="1" w:styleId="Kropki">
    <w:name w:val="Kropki"/>
    <w:basedOn w:val="Normalny"/>
    <w:uiPriority w:val="99"/>
    <w:rsid w:val="004566DA"/>
    <w:pPr>
      <w:tabs>
        <w:tab w:val="left" w:leader="dot" w:pos="9072"/>
      </w:tabs>
      <w:spacing w:line="360" w:lineRule="auto"/>
      <w:jc w:val="right"/>
    </w:pPr>
    <w:rPr>
      <w:rFonts w:ascii="Arial" w:hAnsi="Arial" w:cs="Arial"/>
      <w:sz w:val="24"/>
      <w:szCs w:val="24"/>
    </w:rPr>
  </w:style>
  <w:style w:type="paragraph" w:customStyle="1" w:styleId="Tekstpodstawowy21">
    <w:name w:val="Tekst podstawowy 21"/>
    <w:basedOn w:val="Normalny"/>
    <w:uiPriority w:val="99"/>
    <w:rsid w:val="004566DA"/>
    <w:pPr>
      <w:jc w:val="both"/>
    </w:pPr>
    <w:rPr>
      <w:sz w:val="24"/>
      <w:szCs w:val="24"/>
    </w:rPr>
  </w:style>
  <w:style w:type="paragraph" w:customStyle="1" w:styleId="tekst-pity">
    <w:name w:val="tekst-piąty"/>
    <w:basedOn w:val="Normalny"/>
    <w:uiPriority w:val="99"/>
    <w:rsid w:val="004566DA"/>
    <w:pPr>
      <w:numPr>
        <w:numId w:val="6"/>
      </w:numPr>
      <w:tabs>
        <w:tab w:val="left" w:pos="-1276"/>
        <w:tab w:val="num" w:pos="426"/>
      </w:tabs>
      <w:spacing w:before="120"/>
      <w:ind w:left="425" w:hanging="425"/>
      <w:jc w:val="both"/>
    </w:pPr>
    <w:rPr>
      <w:rFonts w:ascii="Arial" w:hAnsi="Arial" w:cs="Arial"/>
    </w:rPr>
  </w:style>
  <w:style w:type="paragraph" w:customStyle="1" w:styleId="pkt">
    <w:name w:val="pkt"/>
    <w:basedOn w:val="Normalny"/>
    <w:uiPriority w:val="99"/>
    <w:rsid w:val="004566DA"/>
    <w:pPr>
      <w:spacing w:before="60" w:after="60"/>
      <w:ind w:left="851" w:hanging="295"/>
      <w:jc w:val="both"/>
    </w:pPr>
    <w:rPr>
      <w:sz w:val="24"/>
      <w:szCs w:val="24"/>
    </w:rPr>
  </w:style>
  <w:style w:type="paragraph" w:customStyle="1" w:styleId="TekstpodstawowyF2">
    <w:name w:val="Tekst podstawowy.(F2)"/>
    <w:basedOn w:val="Normalny"/>
    <w:uiPriority w:val="99"/>
    <w:rsid w:val="004566DA"/>
    <w:pPr>
      <w:numPr>
        <w:numId w:val="8"/>
      </w:numPr>
      <w:tabs>
        <w:tab w:val="clear" w:pos="1364"/>
      </w:tabs>
      <w:ind w:left="0"/>
    </w:pPr>
    <w:rPr>
      <w:sz w:val="24"/>
      <w:szCs w:val="24"/>
    </w:rPr>
  </w:style>
  <w:style w:type="paragraph" w:customStyle="1" w:styleId="Tekstkomentarza1">
    <w:name w:val="Tekst komentarza1"/>
    <w:basedOn w:val="Normalny"/>
    <w:uiPriority w:val="99"/>
    <w:rsid w:val="004566DA"/>
    <w:pPr>
      <w:widowControl w:val="0"/>
      <w:suppressAutoHyphens/>
    </w:pPr>
    <w:rPr>
      <w:rFonts w:ascii="Thorndale AMT" w:eastAsia="Calibri" w:hAnsi="Thorndale AMT" w:cs="Thorndale AMT"/>
    </w:rPr>
  </w:style>
  <w:style w:type="paragraph" w:customStyle="1" w:styleId="Tekstpodstawowy31">
    <w:name w:val="Tekst podstawowy 31"/>
    <w:basedOn w:val="Normalny"/>
    <w:uiPriority w:val="99"/>
    <w:rsid w:val="004566DA"/>
    <w:pPr>
      <w:widowControl w:val="0"/>
      <w:suppressAutoHyphens/>
      <w:spacing w:after="120"/>
    </w:pPr>
    <w:rPr>
      <w:rFonts w:ascii="Thorndale AMT" w:eastAsia="Calibri" w:hAnsi="Thorndale AMT" w:cs="Thorndale AMT"/>
      <w:sz w:val="16"/>
      <w:szCs w:val="16"/>
    </w:rPr>
  </w:style>
  <w:style w:type="character" w:styleId="Pogrubienie">
    <w:name w:val="Strong"/>
    <w:uiPriority w:val="99"/>
    <w:qFormat/>
    <w:rsid w:val="004566DA"/>
    <w:rPr>
      <w:b/>
      <w:bCs/>
    </w:rPr>
  </w:style>
  <w:style w:type="paragraph" w:customStyle="1" w:styleId="WW-Tekstpodstawowy2">
    <w:name w:val="WW-Tekst podstawowy 2"/>
    <w:basedOn w:val="Normalny"/>
    <w:uiPriority w:val="99"/>
    <w:rsid w:val="004566DA"/>
    <w:pPr>
      <w:suppressAutoHyphens/>
      <w:overflowPunct w:val="0"/>
      <w:autoSpaceDE w:val="0"/>
      <w:autoSpaceDN w:val="0"/>
      <w:adjustRightInd w:val="0"/>
      <w:jc w:val="both"/>
    </w:pPr>
    <w:rPr>
      <w:sz w:val="24"/>
      <w:szCs w:val="24"/>
    </w:rPr>
  </w:style>
  <w:style w:type="paragraph" w:customStyle="1" w:styleId="Zwykytekst1">
    <w:name w:val="Zwykły tekst1"/>
    <w:basedOn w:val="Normalny"/>
    <w:uiPriority w:val="99"/>
    <w:rsid w:val="004566DA"/>
    <w:pPr>
      <w:widowControl w:val="0"/>
      <w:suppressAutoHyphens/>
    </w:pPr>
    <w:rPr>
      <w:rFonts w:ascii="Courier New" w:eastAsia="Calibri" w:hAnsi="Courier New" w:cs="Courier New"/>
      <w:color w:val="000000"/>
      <w:sz w:val="24"/>
      <w:szCs w:val="24"/>
      <w:lang w:val="en-US"/>
    </w:rPr>
  </w:style>
  <w:style w:type="paragraph" w:customStyle="1" w:styleId="Tekstpodstawowywcity31">
    <w:name w:val="Tekst podstawowy wcięty 31"/>
    <w:basedOn w:val="Normalny"/>
    <w:uiPriority w:val="99"/>
    <w:rsid w:val="004566DA"/>
    <w:pPr>
      <w:widowControl w:val="0"/>
      <w:suppressAutoHyphens/>
      <w:ind w:left="284" w:hanging="284"/>
    </w:pPr>
    <w:rPr>
      <w:rFonts w:ascii="Arial" w:eastAsia="Calibri" w:hAnsi="Arial" w:cs="Arial"/>
      <w:color w:val="000000"/>
      <w:sz w:val="24"/>
      <w:szCs w:val="24"/>
    </w:rPr>
  </w:style>
  <w:style w:type="paragraph" w:customStyle="1" w:styleId="Zawartotabeli">
    <w:name w:val="Zawartość tabeli"/>
    <w:basedOn w:val="Tekstpodstawowy"/>
    <w:uiPriority w:val="99"/>
    <w:rsid w:val="004566DA"/>
    <w:pPr>
      <w:widowControl w:val="0"/>
      <w:suppressLineNumbers/>
      <w:suppressAutoHyphens/>
      <w:spacing w:after="120"/>
    </w:pPr>
    <w:rPr>
      <w:rFonts w:ascii="Times New Roman" w:eastAsia="Calibri" w:hAnsi="Times New Roman"/>
      <w:color w:val="000000"/>
      <w:lang w:val="en-US" w:eastAsia="x-none"/>
    </w:rPr>
  </w:style>
  <w:style w:type="paragraph" w:customStyle="1" w:styleId="Nagwektabeli">
    <w:name w:val="Nagłówek tabeli"/>
    <w:basedOn w:val="Zawartotabeli"/>
    <w:uiPriority w:val="99"/>
    <w:rsid w:val="004566DA"/>
    <w:pPr>
      <w:jc w:val="center"/>
    </w:pPr>
    <w:rPr>
      <w:b/>
      <w:bCs/>
      <w:i/>
      <w:iCs/>
      <w:color w:val="auto"/>
      <w:lang w:val="pl-PL"/>
    </w:rPr>
  </w:style>
  <w:style w:type="character" w:customStyle="1" w:styleId="TekstprzypisukocowegoZnak">
    <w:name w:val="Tekst przypisu końcowego Znak"/>
    <w:link w:val="Tekstprzypisukocowego"/>
    <w:uiPriority w:val="99"/>
    <w:semiHidden/>
    <w:rsid w:val="004566DA"/>
    <w:rPr>
      <w:rFonts w:ascii="Times New Roman" w:hAnsi="Times New Roman"/>
      <w:lang w:val="x-none"/>
    </w:rPr>
  </w:style>
  <w:style w:type="paragraph" w:styleId="Tekstprzypisukocowego">
    <w:name w:val="endnote text"/>
    <w:basedOn w:val="Normalny"/>
    <w:link w:val="TekstprzypisukocowegoZnak"/>
    <w:uiPriority w:val="99"/>
    <w:semiHidden/>
    <w:rsid w:val="004566DA"/>
    <w:rPr>
      <w:rFonts w:eastAsiaTheme="minorHAnsi" w:cstheme="minorBidi"/>
      <w:sz w:val="22"/>
      <w:szCs w:val="22"/>
      <w:lang w:val="x-none" w:eastAsia="en-US"/>
    </w:rPr>
  </w:style>
  <w:style w:type="character" w:customStyle="1" w:styleId="TekstprzypisukocowegoZnak1">
    <w:name w:val="Tekst przypisu końcowego Znak1"/>
    <w:basedOn w:val="Domylnaczcionkaakapitu"/>
    <w:uiPriority w:val="99"/>
    <w:semiHidden/>
    <w:rsid w:val="004566DA"/>
    <w:rPr>
      <w:rFonts w:ascii="Times New Roman" w:eastAsia="Times New Roman" w:hAnsi="Times New Roman" w:cs="Times New Roman"/>
      <w:sz w:val="20"/>
      <w:szCs w:val="20"/>
      <w:lang w:eastAsia="pl-PL"/>
    </w:rPr>
  </w:style>
  <w:style w:type="character" w:customStyle="1" w:styleId="grame">
    <w:name w:val="grame"/>
    <w:uiPriority w:val="99"/>
    <w:rsid w:val="004566DA"/>
  </w:style>
  <w:style w:type="paragraph" w:customStyle="1" w:styleId="Default">
    <w:name w:val="Default"/>
    <w:uiPriority w:val="99"/>
    <w:rsid w:val="004566DA"/>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harCharZnakZnakCharCharZnakZnakCharChar">
    <w:name w:val="Char Char Znak Znak Char Char Znak Znak Char Char"/>
    <w:basedOn w:val="Normalny"/>
    <w:uiPriority w:val="99"/>
    <w:rsid w:val="004566DA"/>
    <w:rPr>
      <w:sz w:val="24"/>
      <w:szCs w:val="24"/>
    </w:rPr>
  </w:style>
  <w:style w:type="paragraph" w:customStyle="1" w:styleId="Akapitzlist3">
    <w:name w:val="Akapit z listą3"/>
    <w:basedOn w:val="Normalny"/>
    <w:uiPriority w:val="99"/>
    <w:qFormat/>
    <w:rsid w:val="004566DA"/>
    <w:pPr>
      <w:ind w:left="720"/>
    </w:pPr>
    <w:rPr>
      <w:sz w:val="24"/>
      <w:szCs w:val="24"/>
    </w:rPr>
  </w:style>
  <w:style w:type="character" w:customStyle="1" w:styleId="apple-style-span">
    <w:name w:val="apple-style-span"/>
    <w:uiPriority w:val="99"/>
    <w:rsid w:val="004566DA"/>
  </w:style>
  <w:style w:type="character" w:customStyle="1" w:styleId="apple-converted-space">
    <w:name w:val="apple-converted-space"/>
    <w:uiPriority w:val="99"/>
    <w:rsid w:val="004566DA"/>
  </w:style>
  <w:style w:type="paragraph" w:customStyle="1" w:styleId="Zwykytekst2">
    <w:name w:val="Zwykły tekst2"/>
    <w:basedOn w:val="Normalny"/>
    <w:uiPriority w:val="99"/>
    <w:rsid w:val="004566DA"/>
    <w:pPr>
      <w:widowControl w:val="0"/>
      <w:suppressAutoHyphens/>
    </w:pPr>
    <w:rPr>
      <w:rFonts w:ascii="Courier New" w:eastAsia="Calibri" w:hAnsi="Courier New" w:cs="Courier New"/>
      <w:color w:val="000000"/>
      <w:sz w:val="24"/>
      <w:szCs w:val="24"/>
      <w:lang w:val="en-US"/>
    </w:rPr>
  </w:style>
  <w:style w:type="paragraph" w:customStyle="1" w:styleId="Tekstpodstawowywcity32">
    <w:name w:val="Tekst podstawowy wcięty 32"/>
    <w:basedOn w:val="Normalny"/>
    <w:uiPriority w:val="99"/>
    <w:rsid w:val="004566DA"/>
    <w:pPr>
      <w:widowControl w:val="0"/>
      <w:suppressAutoHyphens/>
      <w:ind w:left="284" w:hanging="284"/>
    </w:pPr>
    <w:rPr>
      <w:rFonts w:ascii="Arial" w:eastAsia="Calibri" w:hAnsi="Arial" w:cs="Arial"/>
      <w:color w:val="000000"/>
      <w:sz w:val="24"/>
      <w:szCs w:val="24"/>
    </w:rPr>
  </w:style>
  <w:style w:type="paragraph" w:customStyle="1" w:styleId="CharCharZnakZnakCharCharZnakZnakCharChar1">
    <w:name w:val="Char Char Znak Znak Char Char Znak Znak Char Char1"/>
    <w:basedOn w:val="Normalny"/>
    <w:uiPriority w:val="99"/>
    <w:rsid w:val="004566DA"/>
    <w:rPr>
      <w:sz w:val="24"/>
      <w:szCs w:val="24"/>
    </w:rPr>
  </w:style>
  <w:style w:type="character" w:styleId="Wyrnieniedelikatne">
    <w:name w:val="Subtle Emphasis"/>
    <w:uiPriority w:val="19"/>
    <w:qFormat/>
    <w:rsid w:val="004566DA"/>
    <w:rPr>
      <w:i/>
      <w:iCs/>
      <w:color w:val="808080"/>
    </w:rPr>
  </w:style>
  <w:style w:type="paragraph" w:styleId="Tematkomentarza">
    <w:name w:val="annotation subject"/>
    <w:basedOn w:val="Tekstkomentarza"/>
    <w:next w:val="Tekstkomentarza"/>
    <w:link w:val="TematkomentarzaZnak"/>
    <w:uiPriority w:val="99"/>
    <w:semiHidden/>
    <w:unhideWhenUsed/>
    <w:rsid w:val="004566DA"/>
    <w:rPr>
      <w:b/>
      <w:bCs/>
    </w:rPr>
  </w:style>
  <w:style w:type="character" w:customStyle="1" w:styleId="TematkomentarzaZnak">
    <w:name w:val="Temat komentarza Znak"/>
    <w:basedOn w:val="TekstkomentarzaZnak"/>
    <w:link w:val="Tematkomentarza"/>
    <w:uiPriority w:val="99"/>
    <w:semiHidden/>
    <w:rsid w:val="004566DA"/>
    <w:rPr>
      <w:rFonts w:ascii="Times New Roman" w:eastAsia="Times New Roman" w:hAnsi="Times New Roman" w:cs="Times New Roman"/>
      <w:b/>
      <w:bCs/>
      <w:sz w:val="20"/>
      <w:szCs w:val="20"/>
      <w:lang w:val="x-none" w:eastAsia="x-none"/>
    </w:rPr>
  </w:style>
  <w:style w:type="table" w:styleId="Tabela-Siatka">
    <w:name w:val="Table Grid"/>
    <w:basedOn w:val="Standardowy"/>
    <w:uiPriority w:val="59"/>
    <w:rsid w:val="004566DA"/>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4566D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4566D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annotation reference" w:uiPriority="0"/>
    <w:lsdException w:name="Title" w:semiHidden="0" w:unhideWhenUsed="0" w:qFormat="1"/>
    <w:lsdException w:name="Default Paragraph Font" w:uiPriority="1"/>
    <w:lsdException w:name="List Continue 2" w:uiPriority="0"/>
    <w:lsdException w:name="Subtitle" w:semiHidden="0" w:unhideWhenUsed="0"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566D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9"/>
    <w:qFormat/>
    <w:rsid w:val="004566DA"/>
    <w:pPr>
      <w:keepNext/>
      <w:jc w:val="right"/>
      <w:outlineLvl w:val="0"/>
    </w:pPr>
    <w:rPr>
      <w:rFonts w:eastAsia="Calibri"/>
      <w:lang w:val="x-none" w:eastAsia="x-none"/>
    </w:rPr>
  </w:style>
  <w:style w:type="paragraph" w:styleId="Nagwek2">
    <w:name w:val="heading 2"/>
    <w:basedOn w:val="Normalny"/>
    <w:next w:val="Normalny"/>
    <w:link w:val="Nagwek2Znak"/>
    <w:uiPriority w:val="99"/>
    <w:qFormat/>
    <w:rsid w:val="004566DA"/>
    <w:pPr>
      <w:keepNext/>
      <w:jc w:val="center"/>
      <w:outlineLvl w:val="1"/>
    </w:pPr>
    <w:rPr>
      <w:b/>
      <w:bCs/>
      <w:lang w:val="x-none"/>
    </w:rPr>
  </w:style>
  <w:style w:type="paragraph" w:styleId="Nagwek3">
    <w:name w:val="heading 3"/>
    <w:basedOn w:val="Normalny"/>
    <w:next w:val="Normalny"/>
    <w:link w:val="Nagwek3Znak"/>
    <w:uiPriority w:val="99"/>
    <w:qFormat/>
    <w:rsid w:val="004566DA"/>
    <w:pPr>
      <w:keepNext/>
      <w:spacing w:before="240" w:after="60"/>
      <w:outlineLvl w:val="2"/>
    </w:pPr>
    <w:rPr>
      <w:rFonts w:ascii="Arial" w:eastAsia="Calibri" w:hAnsi="Arial"/>
      <w:b/>
      <w:bCs/>
      <w:sz w:val="26"/>
      <w:szCs w:val="26"/>
      <w:lang w:val="x-none" w:eastAsia="x-none"/>
    </w:rPr>
  </w:style>
  <w:style w:type="paragraph" w:styleId="Nagwek4">
    <w:name w:val="heading 4"/>
    <w:basedOn w:val="Normalny"/>
    <w:next w:val="Normalny"/>
    <w:link w:val="Nagwek4Znak"/>
    <w:uiPriority w:val="99"/>
    <w:qFormat/>
    <w:rsid w:val="004566DA"/>
    <w:pPr>
      <w:keepNext/>
      <w:spacing w:before="240" w:after="60"/>
      <w:outlineLvl w:val="3"/>
    </w:pPr>
    <w:rPr>
      <w:rFonts w:eastAsia="Calibri"/>
      <w:b/>
      <w:bCs/>
      <w:sz w:val="28"/>
      <w:szCs w:val="28"/>
      <w:lang w:val="x-none" w:eastAsia="x-none"/>
    </w:rPr>
  </w:style>
  <w:style w:type="paragraph" w:styleId="Nagwek5">
    <w:name w:val="heading 5"/>
    <w:basedOn w:val="Normalny"/>
    <w:next w:val="Normalny"/>
    <w:link w:val="Nagwek5Znak"/>
    <w:uiPriority w:val="99"/>
    <w:qFormat/>
    <w:rsid w:val="004566DA"/>
    <w:pPr>
      <w:spacing w:before="240" w:after="60"/>
      <w:outlineLvl w:val="4"/>
    </w:pPr>
    <w:rPr>
      <w:b/>
      <w:bCs/>
      <w:i/>
      <w:iCs/>
      <w:sz w:val="26"/>
      <w:szCs w:val="26"/>
      <w:lang w:val="x-none"/>
    </w:rPr>
  </w:style>
  <w:style w:type="paragraph" w:styleId="Nagwek6">
    <w:name w:val="heading 6"/>
    <w:basedOn w:val="Normalny"/>
    <w:next w:val="Normalny"/>
    <w:link w:val="Nagwek6Znak"/>
    <w:uiPriority w:val="99"/>
    <w:qFormat/>
    <w:rsid w:val="004566DA"/>
    <w:pPr>
      <w:spacing w:before="240" w:after="60"/>
      <w:outlineLvl w:val="5"/>
    </w:pPr>
    <w:rPr>
      <w:rFonts w:eastAsia="Calibri"/>
      <w:b/>
      <w:bCs/>
      <w:lang w:val="x-none" w:eastAsia="x-none"/>
    </w:rPr>
  </w:style>
  <w:style w:type="paragraph" w:styleId="Nagwek7">
    <w:name w:val="heading 7"/>
    <w:basedOn w:val="Normalny"/>
    <w:next w:val="Normalny"/>
    <w:link w:val="Nagwek7Znak"/>
    <w:uiPriority w:val="99"/>
    <w:qFormat/>
    <w:rsid w:val="004566DA"/>
    <w:pPr>
      <w:spacing w:before="240" w:after="60"/>
      <w:outlineLvl w:val="6"/>
    </w:pPr>
    <w:rPr>
      <w:rFonts w:eastAsia="Calibri"/>
      <w:sz w:val="24"/>
      <w:szCs w:val="24"/>
      <w:lang w:val="x-none" w:eastAsia="x-none"/>
    </w:rPr>
  </w:style>
  <w:style w:type="paragraph" w:styleId="Nagwek8">
    <w:name w:val="heading 8"/>
    <w:basedOn w:val="Normalny"/>
    <w:next w:val="Normalny"/>
    <w:link w:val="Nagwek8Znak"/>
    <w:uiPriority w:val="99"/>
    <w:qFormat/>
    <w:rsid w:val="004566DA"/>
    <w:pPr>
      <w:spacing w:before="240" w:after="60"/>
      <w:outlineLvl w:val="7"/>
    </w:pPr>
    <w:rPr>
      <w:rFonts w:eastAsia="Calibri"/>
      <w:i/>
      <w:iCs/>
      <w:sz w:val="24"/>
      <w:szCs w:val="24"/>
      <w:lang w:val="x-none" w:eastAsia="x-none"/>
    </w:rPr>
  </w:style>
  <w:style w:type="paragraph" w:styleId="Nagwek9">
    <w:name w:val="heading 9"/>
    <w:basedOn w:val="Normalny"/>
    <w:next w:val="Normalny"/>
    <w:link w:val="Nagwek9Znak"/>
    <w:uiPriority w:val="99"/>
    <w:qFormat/>
    <w:rsid w:val="004566DA"/>
    <w:pPr>
      <w:keepNext/>
      <w:ind w:firstLine="708"/>
      <w:jc w:val="right"/>
      <w:outlineLvl w:val="8"/>
    </w:pPr>
    <w:rPr>
      <w:rFonts w:eastAsia="Calibri"/>
      <w:b/>
      <w:bCs/>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4566DA"/>
    <w:rPr>
      <w:rFonts w:ascii="Times New Roman" w:eastAsia="Calibri" w:hAnsi="Times New Roman" w:cs="Times New Roman"/>
      <w:sz w:val="20"/>
      <w:szCs w:val="20"/>
      <w:lang w:val="x-none" w:eastAsia="x-none"/>
    </w:rPr>
  </w:style>
  <w:style w:type="character" w:customStyle="1" w:styleId="Nagwek2Znak">
    <w:name w:val="Nagłówek 2 Znak"/>
    <w:basedOn w:val="Domylnaczcionkaakapitu"/>
    <w:link w:val="Nagwek2"/>
    <w:uiPriority w:val="99"/>
    <w:rsid w:val="004566DA"/>
    <w:rPr>
      <w:rFonts w:ascii="Times New Roman" w:eastAsia="Times New Roman" w:hAnsi="Times New Roman" w:cs="Times New Roman"/>
      <w:b/>
      <w:bCs/>
      <w:sz w:val="20"/>
      <w:szCs w:val="20"/>
      <w:lang w:val="x-none" w:eastAsia="pl-PL"/>
    </w:rPr>
  </w:style>
  <w:style w:type="character" w:customStyle="1" w:styleId="Nagwek3Znak">
    <w:name w:val="Nagłówek 3 Znak"/>
    <w:basedOn w:val="Domylnaczcionkaakapitu"/>
    <w:link w:val="Nagwek3"/>
    <w:uiPriority w:val="99"/>
    <w:rsid w:val="004566DA"/>
    <w:rPr>
      <w:rFonts w:ascii="Arial" w:eastAsia="Calibri" w:hAnsi="Arial" w:cs="Times New Roman"/>
      <w:b/>
      <w:bCs/>
      <w:sz w:val="26"/>
      <w:szCs w:val="26"/>
      <w:lang w:val="x-none" w:eastAsia="x-none"/>
    </w:rPr>
  </w:style>
  <w:style w:type="character" w:customStyle="1" w:styleId="Nagwek4Znak">
    <w:name w:val="Nagłówek 4 Znak"/>
    <w:basedOn w:val="Domylnaczcionkaakapitu"/>
    <w:link w:val="Nagwek4"/>
    <w:uiPriority w:val="99"/>
    <w:rsid w:val="004566DA"/>
    <w:rPr>
      <w:rFonts w:ascii="Times New Roman" w:eastAsia="Calibri" w:hAnsi="Times New Roman" w:cs="Times New Roman"/>
      <w:b/>
      <w:bCs/>
      <w:sz w:val="28"/>
      <w:szCs w:val="28"/>
      <w:lang w:val="x-none" w:eastAsia="x-none"/>
    </w:rPr>
  </w:style>
  <w:style w:type="character" w:customStyle="1" w:styleId="Nagwek5Znak">
    <w:name w:val="Nagłówek 5 Znak"/>
    <w:basedOn w:val="Domylnaczcionkaakapitu"/>
    <w:link w:val="Nagwek5"/>
    <w:uiPriority w:val="99"/>
    <w:rsid w:val="004566DA"/>
    <w:rPr>
      <w:rFonts w:ascii="Times New Roman" w:eastAsia="Times New Roman" w:hAnsi="Times New Roman" w:cs="Times New Roman"/>
      <w:b/>
      <w:bCs/>
      <w:i/>
      <w:iCs/>
      <w:sz w:val="26"/>
      <w:szCs w:val="26"/>
      <w:lang w:val="x-none" w:eastAsia="pl-PL"/>
    </w:rPr>
  </w:style>
  <w:style w:type="character" w:customStyle="1" w:styleId="Nagwek6Znak">
    <w:name w:val="Nagłówek 6 Znak"/>
    <w:basedOn w:val="Domylnaczcionkaakapitu"/>
    <w:link w:val="Nagwek6"/>
    <w:uiPriority w:val="99"/>
    <w:rsid w:val="004566DA"/>
    <w:rPr>
      <w:rFonts w:ascii="Times New Roman" w:eastAsia="Calibri" w:hAnsi="Times New Roman" w:cs="Times New Roman"/>
      <w:b/>
      <w:bCs/>
      <w:sz w:val="20"/>
      <w:szCs w:val="20"/>
      <w:lang w:val="x-none" w:eastAsia="x-none"/>
    </w:rPr>
  </w:style>
  <w:style w:type="character" w:customStyle="1" w:styleId="Nagwek7Znak">
    <w:name w:val="Nagłówek 7 Znak"/>
    <w:basedOn w:val="Domylnaczcionkaakapitu"/>
    <w:link w:val="Nagwek7"/>
    <w:uiPriority w:val="99"/>
    <w:rsid w:val="004566DA"/>
    <w:rPr>
      <w:rFonts w:ascii="Times New Roman" w:eastAsia="Calibri" w:hAnsi="Times New Roman" w:cs="Times New Roman"/>
      <w:sz w:val="24"/>
      <w:szCs w:val="24"/>
      <w:lang w:val="x-none" w:eastAsia="x-none"/>
    </w:rPr>
  </w:style>
  <w:style w:type="character" w:customStyle="1" w:styleId="Nagwek8Znak">
    <w:name w:val="Nagłówek 8 Znak"/>
    <w:basedOn w:val="Domylnaczcionkaakapitu"/>
    <w:link w:val="Nagwek8"/>
    <w:uiPriority w:val="99"/>
    <w:rsid w:val="004566DA"/>
    <w:rPr>
      <w:rFonts w:ascii="Times New Roman" w:eastAsia="Calibri" w:hAnsi="Times New Roman" w:cs="Times New Roman"/>
      <w:i/>
      <w:iCs/>
      <w:sz w:val="24"/>
      <w:szCs w:val="24"/>
      <w:lang w:val="x-none" w:eastAsia="x-none"/>
    </w:rPr>
  </w:style>
  <w:style w:type="character" w:customStyle="1" w:styleId="Nagwek9Znak">
    <w:name w:val="Nagłówek 9 Znak"/>
    <w:basedOn w:val="Domylnaczcionkaakapitu"/>
    <w:link w:val="Nagwek9"/>
    <w:uiPriority w:val="99"/>
    <w:rsid w:val="004566DA"/>
    <w:rPr>
      <w:rFonts w:ascii="Times New Roman" w:eastAsia="Calibri" w:hAnsi="Times New Roman" w:cs="Times New Roman"/>
      <w:b/>
      <w:bCs/>
      <w:sz w:val="20"/>
      <w:szCs w:val="20"/>
      <w:lang w:val="x-none" w:eastAsia="x-none"/>
    </w:rPr>
  </w:style>
  <w:style w:type="character" w:styleId="Hipercze">
    <w:name w:val="Hyperlink"/>
    <w:uiPriority w:val="99"/>
    <w:rsid w:val="004566DA"/>
    <w:rPr>
      <w:rFonts w:ascii="Times New Roman" w:hAnsi="Times New Roman" w:cs="Times New Roman"/>
      <w:color w:val="0000FF"/>
      <w:u w:val="single"/>
    </w:rPr>
  </w:style>
  <w:style w:type="paragraph" w:styleId="Lista">
    <w:name w:val="List"/>
    <w:basedOn w:val="Normalny"/>
    <w:uiPriority w:val="99"/>
    <w:rsid w:val="004566DA"/>
    <w:pPr>
      <w:ind w:left="283" w:hanging="283"/>
    </w:pPr>
  </w:style>
  <w:style w:type="paragraph" w:styleId="Lista2">
    <w:name w:val="List 2"/>
    <w:basedOn w:val="Normalny"/>
    <w:uiPriority w:val="99"/>
    <w:rsid w:val="004566DA"/>
    <w:pPr>
      <w:ind w:left="566" w:hanging="283"/>
    </w:pPr>
  </w:style>
  <w:style w:type="paragraph" w:styleId="Lista3">
    <w:name w:val="List 3"/>
    <w:basedOn w:val="Normalny"/>
    <w:uiPriority w:val="99"/>
    <w:rsid w:val="004566DA"/>
    <w:pPr>
      <w:ind w:left="849" w:hanging="283"/>
    </w:pPr>
  </w:style>
  <w:style w:type="paragraph" w:styleId="Tytu">
    <w:name w:val="Title"/>
    <w:basedOn w:val="Normalny"/>
    <w:link w:val="TytuZnak"/>
    <w:uiPriority w:val="99"/>
    <w:qFormat/>
    <w:rsid w:val="004566DA"/>
    <w:pPr>
      <w:ind w:left="-284" w:firstLine="284"/>
      <w:jc w:val="center"/>
    </w:pPr>
    <w:rPr>
      <w:b/>
      <w:bCs/>
      <w:lang w:val="x-none"/>
    </w:rPr>
  </w:style>
  <w:style w:type="character" w:customStyle="1" w:styleId="TytuZnak">
    <w:name w:val="Tytuł Znak"/>
    <w:basedOn w:val="Domylnaczcionkaakapitu"/>
    <w:link w:val="Tytu"/>
    <w:uiPriority w:val="99"/>
    <w:rsid w:val="004566DA"/>
    <w:rPr>
      <w:rFonts w:ascii="Times New Roman" w:eastAsia="Times New Roman" w:hAnsi="Times New Roman" w:cs="Times New Roman"/>
      <w:b/>
      <w:bCs/>
      <w:sz w:val="20"/>
      <w:szCs w:val="20"/>
      <w:lang w:val="x-none" w:eastAsia="pl-PL"/>
    </w:rPr>
  </w:style>
  <w:style w:type="paragraph" w:styleId="Tekstpodstawowy">
    <w:name w:val="Body Text"/>
    <w:aliases w:val="(F2),Char Znak,Tekst podstawowy Znak Znak Znak Znak,Tekst podstawowy Znak Znak"/>
    <w:basedOn w:val="Normalny"/>
    <w:link w:val="TekstpodstawowyZnak"/>
    <w:uiPriority w:val="99"/>
    <w:rsid w:val="004566DA"/>
    <w:rPr>
      <w:rFonts w:ascii="Tahoma" w:hAnsi="Tahoma"/>
      <w:lang w:val="x-none"/>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rsid w:val="004566DA"/>
    <w:rPr>
      <w:rFonts w:ascii="Tahoma" w:eastAsia="Times New Roman" w:hAnsi="Tahoma" w:cs="Times New Roman"/>
      <w:sz w:val="20"/>
      <w:szCs w:val="20"/>
      <w:lang w:val="x-none" w:eastAsia="pl-PL"/>
    </w:rPr>
  </w:style>
  <w:style w:type="paragraph" w:styleId="Tekstpodstawowywcity">
    <w:name w:val="Body Text Indent"/>
    <w:basedOn w:val="Normalny"/>
    <w:link w:val="TekstpodstawowywcityZnak"/>
    <w:uiPriority w:val="99"/>
    <w:rsid w:val="004566DA"/>
    <w:pPr>
      <w:jc w:val="both"/>
    </w:pPr>
    <w:rPr>
      <w:lang w:val="x-none"/>
    </w:rPr>
  </w:style>
  <w:style w:type="character" w:customStyle="1" w:styleId="TekstpodstawowywcityZnak">
    <w:name w:val="Tekst podstawowy wcięty Znak"/>
    <w:basedOn w:val="Domylnaczcionkaakapitu"/>
    <w:link w:val="Tekstpodstawowywcity"/>
    <w:uiPriority w:val="99"/>
    <w:rsid w:val="004566DA"/>
    <w:rPr>
      <w:rFonts w:ascii="Times New Roman" w:eastAsia="Times New Roman" w:hAnsi="Times New Roman" w:cs="Times New Roman"/>
      <w:sz w:val="20"/>
      <w:szCs w:val="20"/>
      <w:lang w:val="x-none" w:eastAsia="pl-PL"/>
    </w:rPr>
  </w:style>
  <w:style w:type="paragraph" w:styleId="Lista-kontynuacja">
    <w:name w:val="List Continue"/>
    <w:basedOn w:val="Normalny"/>
    <w:uiPriority w:val="99"/>
    <w:rsid w:val="004566DA"/>
    <w:pPr>
      <w:spacing w:after="120"/>
      <w:ind w:left="283"/>
    </w:pPr>
  </w:style>
  <w:style w:type="paragraph" w:styleId="Lista-kontynuacja2">
    <w:name w:val="List Continue 2"/>
    <w:basedOn w:val="Normalny"/>
    <w:rsid w:val="004566DA"/>
    <w:pPr>
      <w:spacing w:after="120"/>
      <w:ind w:left="566"/>
    </w:pPr>
  </w:style>
  <w:style w:type="paragraph" w:styleId="Tekstpodstawowy2">
    <w:name w:val="Body Text 2"/>
    <w:basedOn w:val="Normalny"/>
    <w:link w:val="Tekstpodstawowy2Znak"/>
    <w:uiPriority w:val="99"/>
    <w:rsid w:val="004566DA"/>
    <w:rPr>
      <w:lang w:val="x-none"/>
    </w:rPr>
  </w:style>
  <w:style w:type="character" w:customStyle="1" w:styleId="Tekstpodstawowy2Znak">
    <w:name w:val="Tekst podstawowy 2 Znak"/>
    <w:basedOn w:val="Domylnaczcionkaakapitu"/>
    <w:link w:val="Tekstpodstawowy2"/>
    <w:uiPriority w:val="99"/>
    <w:rsid w:val="004566DA"/>
    <w:rPr>
      <w:rFonts w:ascii="Times New Roman" w:eastAsia="Times New Roman" w:hAnsi="Times New Roman" w:cs="Times New Roman"/>
      <w:sz w:val="20"/>
      <w:szCs w:val="20"/>
      <w:lang w:val="x-none" w:eastAsia="pl-PL"/>
    </w:rPr>
  </w:style>
  <w:style w:type="paragraph" w:styleId="Tekstpodstawowy3">
    <w:name w:val="Body Text 3"/>
    <w:basedOn w:val="Normalny"/>
    <w:link w:val="Tekstpodstawowy3Znak"/>
    <w:uiPriority w:val="99"/>
    <w:rsid w:val="004566DA"/>
    <w:pPr>
      <w:jc w:val="both"/>
    </w:pPr>
    <w:rPr>
      <w:rFonts w:ascii="Arial" w:hAnsi="Arial"/>
      <w:b/>
      <w:bCs/>
      <w:i/>
      <w:iCs/>
      <w:lang w:val="x-none"/>
    </w:rPr>
  </w:style>
  <w:style w:type="character" w:customStyle="1" w:styleId="Tekstpodstawowy3Znak">
    <w:name w:val="Tekst podstawowy 3 Znak"/>
    <w:basedOn w:val="Domylnaczcionkaakapitu"/>
    <w:link w:val="Tekstpodstawowy3"/>
    <w:uiPriority w:val="99"/>
    <w:rsid w:val="004566DA"/>
    <w:rPr>
      <w:rFonts w:ascii="Arial" w:eastAsia="Times New Roman" w:hAnsi="Arial" w:cs="Times New Roman"/>
      <w:b/>
      <w:bCs/>
      <w:i/>
      <w:iCs/>
      <w:sz w:val="20"/>
      <w:szCs w:val="20"/>
      <w:lang w:val="x-none" w:eastAsia="pl-PL"/>
    </w:rPr>
  </w:style>
  <w:style w:type="paragraph" w:customStyle="1" w:styleId="WW-Tekstpodstawowywcity2">
    <w:name w:val="WW-Tekst podstawowy wcięty 2"/>
    <w:basedOn w:val="Normalny"/>
    <w:rsid w:val="004566DA"/>
    <w:pPr>
      <w:widowControl w:val="0"/>
      <w:suppressAutoHyphens/>
      <w:ind w:left="340" w:hanging="340"/>
      <w:jc w:val="both"/>
    </w:pPr>
    <w:rPr>
      <w:rFonts w:ascii="Thorndale" w:hAnsi="Thorndale" w:cs="Thorndale"/>
      <w:color w:val="000000"/>
      <w:sz w:val="24"/>
      <w:szCs w:val="24"/>
    </w:rPr>
  </w:style>
  <w:style w:type="paragraph" w:customStyle="1" w:styleId="WW-Tekstpodstawowywcity21">
    <w:name w:val="WW-Tekst podstawowy wcięty 21"/>
    <w:basedOn w:val="Normalny"/>
    <w:rsid w:val="004566DA"/>
    <w:pPr>
      <w:widowControl w:val="0"/>
      <w:suppressAutoHyphens/>
      <w:ind w:left="426" w:hanging="446"/>
      <w:jc w:val="both"/>
    </w:pPr>
    <w:rPr>
      <w:color w:val="000000"/>
      <w:sz w:val="24"/>
      <w:szCs w:val="24"/>
    </w:rPr>
  </w:style>
  <w:style w:type="paragraph" w:customStyle="1" w:styleId="WW-Tekstpodstawowy21">
    <w:name w:val="WW-Tekst podstawowy 21"/>
    <w:basedOn w:val="Normalny"/>
    <w:uiPriority w:val="99"/>
    <w:rsid w:val="004566DA"/>
    <w:pPr>
      <w:widowControl w:val="0"/>
      <w:suppressAutoHyphens/>
      <w:jc w:val="both"/>
    </w:pPr>
    <w:rPr>
      <w:color w:val="000000"/>
      <w:sz w:val="22"/>
      <w:szCs w:val="22"/>
    </w:rPr>
  </w:style>
  <w:style w:type="paragraph" w:customStyle="1" w:styleId="Domyolnie">
    <w:name w:val="Domyolnie"/>
    <w:rsid w:val="004566DA"/>
    <w:pPr>
      <w:widowControl w:val="0"/>
      <w:suppressAutoHyphens/>
      <w:spacing w:after="0" w:line="240" w:lineRule="auto"/>
      <w:ind w:left="800" w:hanging="360"/>
    </w:pPr>
    <w:rPr>
      <w:rFonts w:ascii="Times New Roman" w:eastAsia="Times New Roman" w:hAnsi="Times New Roman" w:cs="Times New Roman"/>
      <w:color w:val="000000"/>
      <w:sz w:val="24"/>
      <w:szCs w:val="24"/>
      <w:lang w:eastAsia="pl-PL"/>
    </w:rPr>
  </w:style>
  <w:style w:type="paragraph" w:styleId="Stopka">
    <w:name w:val="footer"/>
    <w:basedOn w:val="Normalny"/>
    <w:link w:val="StopkaZnak"/>
    <w:uiPriority w:val="99"/>
    <w:rsid w:val="004566DA"/>
    <w:pPr>
      <w:tabs>
        <w:tab w:val="center" w:pos="4536"/>
        <w:tab w:val="right" w:pos="9072"/>
      </w:tabs>
    </w:pPr>
    <w:rPr>
      <w:lang w:val="x-none"/>
    </w:rPr>
  </w:style>
  <w:style w:type="character" w:customStyle="1" w:styleId="StopkaZnak">
    <w:name w:val="Stopka Znak"/>
    <w:basedOn w:val="Domylnaczcionkaakapitu"/>
    <w:link w:val="Stopka"/>
    <w:uiPriority w:val="99"/>
    <w:rsid w:val="004566DA"/>
    <w:rPr>
      <w:rFonts w:ascii="Times New Roman" w:eastAsia="Times New Roman" w:hAnsi="Times New Roman" w:cs="Times New Roman"/>
      <w:sz w:val="20"/>
      <w:szCs w:val="20"/>
      <w:lang w:val="x-none" w:eastAsia="pl-PL"/>
    </w:rPr>
  </w:style>
  <w:style w:type="paragraph" w:styleId="Nagwek">
    <w:name w:val="header"/>
    <w:basedOn w:val="Normalny"/>
    <w:link w:val="NagwekZnak"/>
    <w:uiPriority w:val="99"/>
    <w:rsid w:val="004566DA"/>
    <w:pPr>
      <w:tabs>
        <w:tab w:val="center" w:pos="4536"/>
        <w:tab w:val="right" w:pos="9072"/>
      </w:tabs>
    </w:pPr>
    <w:rPr>
      <w:rFonts w:ascii="Calibri" w:hAnsi="Calibri"/>
      <w:lang w:val="x-none"/>
    </w:rPr>
  </w:style>
  <w:style w:type="character" w:customStyle="1" w:styleId="NagwekZnak">
    <w:name w:val="Nagłówek Znak"/>
    <w:basedOn w:val="Domylnaczcionkaakapitu"/>
    <w:link w:val="Nagwek"/>
    <w:uiPriority w:val="99"/>
    <w:rsid w:val="004566DA"/>
    <w:rPr>
      <w:rFonts w:ascii="Calibri" w:eastAsia="Times New Roman" w:hAnsi="Calibri" w:cs="Times New Roman"/>
      <w:sz w:val="20"/>
      <w:szCs w:val="20"/>
      <w:lang w:val="x-none" w:eastAsia="pl-PL"/>
    </w:rPr>
  </w:style>
  <w:style w:type="paragraph" w:customStyle="1" w:styleId="Akapitzlist1">
    <w:name w:val="Akapit z listą1"/>
    <w:basedOn w:val="Normalny"/>
    <w:uiPriority w:val="99"/>
    <w:rsid w:val="004566DA"/>
    <w:pPr>
      <w:ind w:left="720"/>
    </w:pPr>
    <w:rPr>
      <w:sz w:val="24"/>
      <w:szCs w:val="24"/>
    </w:rPr>
  </w:style>
  <w:style w:type="paragraph" w:styleId="Akapitzlist">
    <w:name w:val="List Paragraph"/>
    <w:basedOn w:val="Normalny"/>
    <w:uiPriority w:val="99"/>
    <w:qFormat/>
    <w:rsid w:val="004566DA"/>
    <w:pPr>
      <w:ind w:left="720"/>
    </w:pPr>
    <w:rPr>
      <w:sz w:val="24"/>
      <w:szCs w:val="24"/>
    </w:rPr>
  </w:style>
  <w:style w:type="paragraph" w:styleId="Tekstdymka">
    <w:name w:val="Balloon Text"/>
    <w:basedOn w:val="Normalny"/>
    <w:link w:val="TekstdymkaZnak"/>
    <w:uiPriority w:val="99"/>
    <w:rsid w:val="004566DA"/>
    <w:rPr>
      <w:rFonts w:ascii="Tahoma" w:hAnsi="Tahoma"/>
      <w:sz w:val="16"/>
      <w:szCs w:val="16"/>
      <w:lang w:val="x-none"/>
    </w:rPr>
  </w:style>
  <w:style w:type="character" w:customStyle="1" w:styleId="TekstdymkaZnak">
    <w:name w:val="Tekst dymka Znak"/>
    <w:basedOn w:val="Domylnaczcionkaakapitu"/>
    <w:link w:val="Tekstdymka"/>
    <w:uiPriority w:val="99"/>
    <w:rsid w:val="004566DA"/>
    <w:rPr>
      <w:rFonts w:ascii="Tahoma" w:eastAsia="Times New Roman" w:hAnsi="Tahoma" w:cs="Times New Roman"/>
      <w:sz w:val="16"/>
      <w:szCs w:val="16"/>
      <w:lang w:val="x-none" w:eastAsia="pl-PL"/>
    </w:rPr>
  </w:style>
  <w:style w:type="character" w:customStyle="1" w:styleId="UyteHipercze1">
    <w:name w:val="UżyteHiperłącze1"/>
    <w:uiPriority w:val="99"/>
    <w:rsid w:val="004566DA"/>
    <w:rPr>
      <w:rFonts w:ascii="Times New Roman" w:hAnsi="Times New Roman" w:cs="Times New Roman"/>
      <w:color w:val="800080"/>
      <w:u w:val="single"/>
    </w:rPr>
  </w:style>
  <w:style w:type="character" w:customStyle="1" w:styleId="TekstpodstawowyZnak1">
    <w:name w:val="Tekst podstawowy Znak1"/>
    <w:aliases w:val="(F2) Znak1,Char Znak Znak1,Tekst podstawowy Znak Znak Znak Znak Znak1,Tekst podstawowy Znak Znak Znak1"/>
    <w:uiPriority w:val="99"/>
    <w:rsid w:val="004566DA"/>
    <w:rPr>
      <w:rFonts w:ascii="Times New Roman" w:hAnsi="Times New Roman" w:cs="Times New Roman"/>
      <w:sz w:val="20"/>
      <w:szCs w:val="20"/>
      <w:lang w:eastAsia="pl-PL"/>
    </w:rPr>
  </w:style>
  <w:style w:type="character" w:customStyle="1" w:styleId="highlight">
    <w:name w:val="highlight"/>
    <w:rsid w:val="004566DA"/>
  </w:style>
  <w:style w:type="character" w:styleId="UyteHipercze">
    <w:name w:val="FollowedHyperlink"/>
    <w:uiPriority w:val="99"/>
    <w:rsid w:val="004566DA"/>
    <w:rPr>
      <w:rFonts w:ascii="Times New Roman" w:hAnsi="Times New Roman" w:cs="Times New Roman"/>
      <w:color w:val="auto"/>
      <w:u w:val="single"/>
    </w:rPr>
  </w:style>
  <w:style w:type="paragraph" w:customStyle="1" w:styleId="Akapitzlist2">
    <w:name w:val="Akapit z listą2"/>
    <w:basedOn w:val="Normalny"/>
    <w:uiPriority w:val="99"/>
    <w:rsid w:val="004566DA"/>
    <w:pPr>
      <w:ind w:left="720"/>
    </w:pPr>
    <w:rPr>
      <w:sz w:val="24"/>
      <w:szCs w:val="24"/>
    </w:rPr>
  </w:style>
  <w:style w:type="paragraph" w:styleId="Zwykytekst">
    <w:name w:val="Plain Text"/>
    <w:basedOn w:val="Normalny"/>
    <w:link w:val="ZwykytekstZnak"/>
    <w:rsid w:val="004566DA"/>
    <w:rPr>
      <w:rFonts w:ascii="Consolas" w:hAnsi="Consolas"/>
      <w:sz w:val="21"/>
      <w:szCs w:val="21"/>
      <w:lang w:val="x-none"/>
    </w:rPr>
  </w:style>
  <w:style w:type="character" w:customStyle="1" w:styleId="ZwykytekstZnak">
    <w:name w:val="Zwykły tekst Znak"/>
    <w:basedOn w:val="Domylnaczcionkaakapitu"/>
    <w:link w:val="Zwykytekst"/>
    <w:rsid w:val="004566DA"/>
    <w:rPr>
      <w:rFonts w:ascii="Consolas" w:eastAsia="Times New Roman" w:hAnsi="Consolas" w:cs="Times New Roman"/>
      <w:sz w:val="21"/>
      <w:szCs w:val="21"/>
      <w:lang w:val="x-none" w:eastAsia="pl-PL"/>
    </w:rPr>
  </w:style>
  <w:style w:type="paragraph" w:styleId="NormalnyWeb">
    <w:name w:val="Normal (Web)"/>
    <w:basedOn w:val="Normalny"/>
    <w:uiPriority w:val="99"/>
    <w:rsid w:val="004566DA"/>
    <w:pPr>
      <w:spacing w:before="100" w:beforeAutospacing="1" w:after="119"/>
    </w:pPr>
    <w:rPr>
      <w:sz w:val="24"/>
      <w:szCs w:val="24"/>
    </w:rPr>
  </w:style>
  <w:style w:type="character" w:styleId="Odwoaniedokomentarza">
    <w:name w:val="annotation reference"/>
    <w:semiHidden/>
    <w:rsid w:val="004566DA"/>
    <w:rPr>
      <w:sz w:val="16"/>
      <w:szCs w:val="16"/>
    </w:rPr>
  </w:style>
  <w:style w:type="paragraph" w:styleId="Tekstkomentarza">
    <w:name w:val="annotation text"/>
    <w:basedOn w:val="Normalny"/>
    <w:link w:val="TekstkomentarzaZnak"/>
    <w:semiHidden/>
    <w:rsid w:val="004566DA"/>
    <w:rPr>
      <w:lang w:val="x-none" w:eastAsia="x-none"/>
    </w:rPr>
  </w:style>
  <w:style w:type="character" w:customStyle="1" w:styleId="TekstkomentarzaZnak">
    <w:name w:val="Tekst komentarza Znak"/>
    <w:basedOn w:val="Domylnaczcionkaakapitu"/>
    <w:link w:val="Tekstkomentarza"/>
    <w:semiHidden/>
    <w:rsid w:val="004566DA"/>
    <w:rPr>
      <w:rFonts w:ascii="Times New Roman" w:eastAsia="Times New Roman" w:hAnsi="Times New Roman" w:cs="Times New Roman"/>
      <w:sz w:val="20"/>
      <w:szCs w:val="20"/>
      <w:lang w:val="x-none" w:eastAsia="x-none"/>
    </w:rPr>
  </w:style>
  <w:style w:type="paragraph" w:styleId="Tekstpodstawowywcity2">
    <w:name w:val="Body Text Indent 2"/>
    <w:basedOn w:val="Normalny"/>
    <w:link w:val="Tekstpodstawowywcity2Znak"/>
    <w:uiPriority w:val="99"/>
    <w:unhideWhenUsed/>
    <w:rsid w:val="004566DA"/>
    <w:pPr>
      <w:spacing w:after="120" w:line="480" w:lineRule="auto"/>
      <w:ind w:left="283"/>
    </w:pPr>
    <w:rPr>
      <w:lang w:val="x-none" w:eastAsia="x-none"/>
    </w:rPr>
  </w:style>
  <w:style w:type="character" w:customStyle="1" w:styleId="Tekstpodstawowywcity2Znak">
    <w:name w:val="Tekst podstawowy wcięty 2 Znak"/>
    <w:basedOn w:val="Domylnaczcionkaakapitu"/>
    <w:link w:val="Tekstpodstawowywcity2"/>
    <w:uiPriority w:val="99"/>
    <w:rsid w:val="004566DA"/>
    <w:rPr>
      <w:rFonts w:ascii="Times New Roman" w:eastAsia="Times New Roman" w:hAnsi="Times New Roman" w:cs="Times New Roman"/>
      <w:sz w:val="20"/>
      <w:szCs w:val="20"/>
      <w:lang w:val="x-none" w:eastAsia="x-none"/>
    </w:rPr>
  </w:style>
  <w:style w:type="paragraph" w:styleId="Bezodstpw">
    <w:name w:val="No Spacing"/>
    <w:uiPriority w:val="1"/>
    <w:qFormat/>
    <w:rsid w:val="004566D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link w:val="Tekstprzypisudolnego"/>
    <w:uiPriority w:val="99"/>
    <w:semiHidden/>
    <w:rsid w:val="004566DA"/>
    <w:rPr>
      <w:rFonts w:ascii="Times New Roman" w:hAnsi="Times New Roman"/>
      <w:lang w:val="x-none"/>
    </w:rPr>
  </w:style>
  <w:style w:type="paragraph" w:styleId="Tekstprzypisudolnego">
    <w:name w:val="footnote text"/>
    <w:basedOn w:val="Normalny"/>
    <w:link w:val="TekstprzypisudolnegoZnak"/>
    <w:uiPriority w:val="99"/>
    <w:semiHidden/>
    <w:rsid w:val="004566DA"/>
    <w:rPr>
      <w:rFonts w:eastAsiaTheme="minorHAnsi" w:cstheme="minorBidi"/>
      <w:sz w:val="22"/>
      <w:szCs w:val="22"/>
      <w:lang w:val="x-none" w:eastAsia="en-US"/>
    </w:rPr>
  </w:style>
  <w:style w:type="character" w:customStyle="1" w:styleId="TekstprzypisudolnegoZnak1">
    <w:name w:val="Tekst przypisu dolnego Znak1"/>
    <w:basedOn w:val="Domylnaczcionkaakapitu"/>
    <w:uiPriority w:val="99"/>
    <w:semiHidden/>
    <w:rsid w:val="004566DA"/>
    <w:rPr>
      <w:rFonts w:ascii="Times New Roman" w:eastAsia="Times New Roman" w:hAnsi="Times New Roman" w:cs="Times New Roman"/>
      <w:sz w:val="20"/>
      <w:szCs w:val="20"/>
      <w:lang w:eastAsia="pl-PL"/>
    </w:rPr>
  </w:style>
  <w:style w:type="paragraph" w:styleId="Lista4">
    <w:name w:val="List 4"/>
    <w:basedOn w:val="Normalny"/>
    <w:uiPriority w:val="99"/>
    <w:rsid w:val="004566DA"/>
    <w:pPr>
      <w:ind w:left="1132" w:hanging="283"/>
    </w:pPr>
  </w:style>
  <w:style w:type="paragraph" w:styleId="Lista-kontynuacja3">
    <w:name w:val="List Continue 3"/>
    <w:basedOn w:val="Normalny"/>
    <w:uiPriority w:val="99"/>
    <w:rsid w:val="004566DA"/>
    <w:pPr>
      <w:spacing w:after="120"/>
      <w:ind w:left="849"/>
    </w:pPr>
  </w:style>
  <w:style w:type="paragraph" w:styleId="Tekstpodstawowywcity3">
    <w:name w:val="Body Text Indent 3"/>
    <w:basedOn w:val="Normalny"/>
    <w:link w:val="Tekstpodstawowywcity3Znak"/>
    <w:uiPriority w:val="99"/>
    <w:rsid w:val="004566DA"/>
    <w:pPr>
      <w:ind w:left="360" w:hanging="360"/>
    </w:pPr>
    <w:rPr>
      <w:rFonts w:eastAsia="Calibri"/>
      <w:lang w:val="x-none" w:eastAsia="x-none"/>
    </w:rPr>
  </w:style>
  <w:style w:type="character" w:customStyle="1" w:styleId="Tekstpodstawowywcity3Znak">
    <w:name w:val="Tekst podstawowy wcięty 3 Znak"/>
    <w:basedOn w:val="Domylnaczcionkaakapitu"/>
    <w:link w:val="Tekstpodstawowywcity3"/>
    <w:uiPriority w:val="99"/>
    <w:rsid w:val="004566DA"/>
    <w:rPr>
      <w:rFonts w:ascii="Times New Roman" w:eastAsia="Calibri" w:hAnsi="Times New Roman" w:cs="Times New Roman"/>
      <w:sz w:val="20"/>
      <w:szCs w:val="20"/>
      <w:lang w:val="x-none" w:eastAsia="x-none"/>
    </w:rPr>
  </w:style>
  <w:style w:type="paragraph" w:customStyle="1" w:styleId="Styl">
    <w:name w:val="Styl"/>
    <w:rsid w:val="004566DA"/>
    <w:pPr>
      <w:widowControl w:val="0"/>
      <w:autoSpaceDE w:val="0"/>
      <w:autoSpaceDN w:val="0"/>
      <w:adjustRightInd w:val="0"/>
      <w:spacing w:after="0" w:line="240" w:lineRule="auto"/>
    </w:pPr>
    <w:rPr>
      <w:rFonts w:ascii="Arial" w:eastAsia="Times New Roman" w:hAnsi="Arial" w:cs="Arial"/>
      <w:sz w:val="24"/>
      <w:szCs w:val="24"/>
      <w:lang w:eastAsia="pl-PL"/>
    </w:rPr>
  </w:style>
  <w:style w:type="character" w:styleId="Numerstrony">
    <w:name w:val="page number"/>
    <w:uiPriority w:val="99"/>
    <w:rsid w:val="004566DA"/>
  </w:style>
  <w:style w:type="paragraph" w:customStyle="1" w:styleId="StandardowyStandardowy1">
    <w:name w:val="Standardowy.Standardowy1"/>
    <w:uiPriority w:val="99"/>
    <w:rsid w:val="004566DA"/>
    <w:pPr>
      <w:suppressAutoHyphens/>
      <w:spacing w:after="0"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uiPriority w:val="99"/>
    <w:qFormat/>
    <w:rsid w:val="004566DA"/>
    <w:rPr>
      <w:b/>
      <w:bCs/>
      <w:sz w:val="24"/>
      <w:szCs w:val="24"/>
    </w:rPr>
  </w:style>
  <w:style w:type="paragraph" w:customStyle="1" w:styleId="Znak">
    <w:name w:val="Znak"/>
    <w:basedOn w:val="Normalny"/>
    <w:uiPriority w:val="99"/>
    <w:rsid w:val="004566DA"/>
    <w:rPr>
      <w:sz w:val="24"/>
      <w:szCs w:val="24"/>
    </w:rPr>
  </w:style>
  <w:style w:type="paragraph" w:customStyle="1" w:styleId="western">
    <w:name w:val="western"/>
    <w:basedOn w:val="Normalny"/>
    <w:uiPriority w:val="99"/>
    <w:rsid w:val="004566DA"/>
    <w:pPr>
      <w:spacing w:before="100" w:beforeAutospacing="1" w:after="100" w:afterAutospacing="1"/>
    </w:pPr>
    <w:rPr>
      <w:rFonts w:ascii="Tahoma" w:hAnsi="Tahoma" w:cs="Tahoma"/>
      <w:sz w:val="24"/>
      <w:szCs w:val="24"/>
    </w:rPr>
  </w:style>
  <w:style w:type="paragraph" w:customStyle="1" w:styleId="ZnakZnakZnakZnak">
    <w:name w:val="Znak Znak Znak Znak"/>
    <w:basedOn w:val="Normalny"/>
    <w:uiPriority w:val="99"/>
    <w:rsid w:val="004566DA"/>
    <w:rPr>
      <w:sz w:val="24"/>
      <w:szCs w:val="24"/>
    </w:rPr>
  </w:style>
  <w:style w:type="paragraph" w:styleId="Podtytu">
    <w:name w:val="Subtitle"/>
    <w:basedOn w:val="Normalny"/>
    <w:link w:val="PodtytuZnak"/>
    <w:uiPriority w:val="99"/>
    <w:qFormat/>
    <w:rsid w:val="004566DA"/>
    <w:rPr>
      <w:rFonts w:eastAsia="Calibri"/>
      <w:b/>
      <w:bCs/>
      <w:sz w:val="24"/>
      <w:szCs w:val="24"/>
      <w:lang w:val="x-none" w:eastAsia="x-none"/>
    </w:rPr>
  </w:style>
  <w:style w:type="character" w:customStyle="1" w:styleId="PodtytuZnak">
    <w:name w:val="Podtytuł Znak"/>
    <w:basedOn w:val="Domylnaczcionkaakapitu"/>
    <w:link w:val="Podtytu"/>
    <w:uiPriority w:val="99"/>
    <w:rsid w:val="004566DA"/>
    <w:rPr>
      <w:rFonts w:ascii="Times New Roman" w:eastAsia="Calibri" w:hAnsi="Times New Roman" w:cs="Times New Roman"/>
      <w:b/>
      <w:bCs/>
      <w:sz w:val="24"/>
      <w:szCs w:val="24"/>
      <w:lang w:val="x-none" w:eastAsia="x-none"/>
    </w:rPr>
  </w:style>
  <w:style w:type="paragraph" w:customStyle="1" w:styleId="TekstpodstawowyF2CharZnak">
    <w:name w:val="Tekst podstawowy.(F2).Char Znak"/>
    <w:basedOn w:val="Normalny"/>
    <w:uiPriority w:val="99"/>
    <w:rsid w:val="004566DA"/>
    <w:rPr>
      <w:rFonts w:ascii="Tahoma" w:eastAsia="Calibri" w:hAnsi="Tahoma" w:cs="Tahoma"/>
      <w:sz w:val="24"/>
      <w:szCs w:val="24"/>
    </w:rPr>
  </w:style>
  <w:style w:type="paragraph" w:customStyle="1" w:styleId="TekstpodstawowyF2CharZnak1">
    <w:name w:val="Tekst podstawowy.(F2).Char Znak1"/>
    <w:basedOn w:val="Normalny"/>
    <w:uiPriority w:val="99"/>
    <w:rsid w:val="004566DA"/>
    <w:rPr>
      <w:rFonts w:ascii="Tahoma" w:eastAsia="Calibri" w:hAnsi="Tahoma" w:cs="Tahoma"/>
      <w:sz w:val="24"/>
      <w:szCs w:val="24"/>
    </w:rPr>
  </w:style>
  <w:style w:type="paragraph" w:customStyle="1" w:styleId="ZnakZnak1">
    <w:name w:val="Znak Znak1"/>
    <w:basedOn w:val="Normalny"/>
    <w:uiPriority w:val="99"/>
    <w:rsid w:val="004566DA"/>
    <w:rPr>
      <w:rFonts w:ascii="Arial" w:hAnsi="Arial" w:cs="Arial"/>
      <w:sz w:val="24"/>
      <w:szCs w:val="24"/>
    </w:rPr>
  </w:style>
  <w:style w:type="character" w:customStyle="1" w:styleId="kk">
    <w:name w:val="kk"/>
    <w:uiPriority w:val="99"/>
    <w:rsid w:val="004566DA"/>
  </w:style>
  <w:style w:type="paragraph" w:styleId="Tekstpodstawowyzwciciem2">
    <w:name w:val="Body Text First Indent 2"/>
    <w:basedOn w:val="Tekstpodstawowywcity"/>
    <w:link w:val="Tekstpodstawowyzwciciem2Znak"/>
    <w:uiPriority w:val="99"/>
    <w:rsid w:val="004566DA"/>
    <w:pPr>
      <w:spacing w:after="120"/>
      <w:ind w:left="283" w:firstLine="210"/>
      <w:jc w:val="left"/>
    </w:pPr>
    <w:rPr>
      <w:rFonts w:eastAsia="Calibri"/>
    </w:rPr>
  </w:style>
  <w:style w:type="character" w:customStyle="1" w:styleId="Tekstpodstawowyzwciciem2Znak">
    <w:name w:val="Tekst podstawowy z wcięciem 2 Znak"/>
    <w:basedOn w:val="TekstpodstawowywcityZnak"/>
    <w:link w:val="Tekstpodstawowyzwciciem2"/>
    <w:uiPriority w:val="99"/>
    <w:rsid w:val="004566DA"/>
    <w:rPr>
      <w:rFonts w:ascii="Times New Roman" w:eastAsia="Calibri" w:hAnsi="Times New Roman" w:cs="Times New Roman"/>
      <w:sz w:val="20"/>
      <w:szCs w:val="20"/>
      <w:lang w:val="x-none" w:eastAsia="pl-PL"/>
    </w:rPr>
  </w:style>
  <w:style w:type="paragraph" w:customStyle="1" w:styleId="Kropki">
    <w:name w:val="Kropki"/>
    <w:basedOn w:val="Normalny"/>
    <w:uiPriority w:val="99"/>
    <w:rsid w:val="004566DA"/>
    <w:pPr>
      <w:tabs>
        <w:tab w:val="left" w:leader="dot" w:pos="9072"/>
      </w:tabs>
      <w:spacing w:line="360" w:lineRule="auto"/>
      <w:jc w:val="right"/>
    </w:pPr>
    <w:rPr>
      <w:rFonts w:ascii="Arial" w:hAnsi="Arial" w:cs="Arial"/>
      <w:sz w:val="24"/>
      <w:szCs w:val="24"/>
    </w:rPr>
  </w:style>
  <w:style w:type="paragraph" w:customStyle="1" w:styleId="Tekstpodstawowy21">
    <w:name w:val="Tekst podstawowy 21"/>
    <w:basedOn w:val="Normalny"/>
    <w:uiPriority w:val="99"/>
    <w:rsid w:val="004566DA"/>
    <w:pPr>
      <w:jc w:val="both"/>
    </w:pPr>
    <w:rPr>
      <w:sz w:val="24"/>
      <w:szCs w:val="24"/>
    </w:rPr>
  </w:style>
  <w:style w:type="paragraph" w:customStyle="1" w:styleId="tekst-pity">
    <w:name w:val="tekst-piąty"/>
    <w:basedOn w:val="Normalny"/>
    <w:uiPriority w:val="99"/>
    <w:rsid w:val="004566DA"/>
    <w:pPr>
      <w:numPr>
        <w:numId w:val="6"/>
      </w:numPr>
      <w:tabs>
        <w:tab w:val="left" w:pos="-1276"/>
        <w:tab w:val="num" w:pos="426"/>
      </w:tabs>
      <w:spacing w:before="120"/>
      <w:ind w:left="425" w:hanging="425"/>
      <w:jc w:val="both"/>
    </w:pPr>
    <w:rPr>
      <w:rFonts w:ascii="Arial" w:hAnsi="Arial" w:cs="Arial"/>
    </w:rPr>
  </w:style>
  <w:style w:type="paragraph" w:customStyle="1" w:styleId="pkt">
    <w:name w:val="pkt"/>
    <w:basedOn w:val="Normalny"/>
    <w:uiPriority w:val="99"/>
    <w:rsid w:val="004566DA"/>
    <w:pPr>
      <w:spacing w:before="60" w:after="60"/>
      <w:ind w:left="851" w:hanging="295"/>
      <w:jc w:val="both"/>
    </w:pPr>
    <w:rPr>
      <w:sz w:val="24"/>
      <w:szCs w:val="24"/>
    </w:rPr>
  </w:style>
  <w:style w:type="paragraph" w:customStyle="1" w:styleId="TekstpodstawowyF2">
    <w:name w:val="Tekst podstawowy.(F2)"/>
    <w:basedOn w:val="Normalny"/>
    <w:uiPriority w:val="99"/>
    <w:rsid w:val="004566DA"/>
    <w:pPr>
      <w:numPr>
        <w:numId w:val="8"/>
      </w:numPr>
      <w:tabs>
        <w:tab w:val="clear" w:pos="1364"/>
      </w:tabs>
      <w:ind w:left="0"/>
    </w:pPr>
    <w:rPr>
      <w:sz w:val="24"/>
      <w:szCs w:val="24"/>
    </w:rPr>
  </w:style>
  <w:style w:type="paragraph" w:customStyle="1" w:styleId="Tekstkomentarza1">
    <w:name w:val="Tekst komentarza1"/>
    <w:basedOn w:val="Normalny"/>
    <w:uiPriority w:val="99"/>
    <w:rsid w:val="004566DA"/>
    <w:pPr>
      <w:widowControl w:val="0"/>
      <w:suppressAutoHyphens/>
    </w:pPr>
    <w:rPr>
      <w:rFonts w:ascii="Thorndale AMT" w:eastAsia="Calibri" w:hAnsi="Thorndale AMT" w:cs="Thorndale AMT"/>
    </w:rPr>
  </w:style>
  <w:style w:type="paragraph" w:customStyle="1" w:styleId="Tekstpodstawowy31">
    <w:name w:val="Tekst podstawowy 31"/>
    <w:basedOn w:val="Normalny"/>
    <w:uiPriority w:val="99"/>
    <w:rsid w:val="004566DA"/>
    <w:pPr>
      <w:widowControl w:val="0"/>
      <w:suppressAutoHyphens/>
      <w:spacing w:after="120"/>
    </w:pPr>
    <w:rPr>
      <w:rFonts w:ascii="Thorndale AMT" w:eastAsia="Calibri" w:hAnsi="Thorndale AMT" w:cs="Thorndale AMT"/>
      <w:sz w:val="16"/>
      <w:szCs w:val="16"/>
    </w:rPr>
  </w:style>
  <w:style w:type="character" w:styleId="Pogrubienie">
    <w:name w:val="Strong"/>
    <w:uiPriority w:val="99"/>
    <w:qFormat/>
    <w:rsid w:val="004566DA"/>
    <w:rPr>
      <w:b/>
      <w:bCs/>
    </w:rPr>
  </w:style>
  <w:style w:type="paragraph" w:customStyle="1" w:styleId="WW-Tekstpodstawowy2">
    <w:name w:val="WW-Tekst podstawowy 2"/>
    <w:basedOn w:val="Normalny"/>
    <w:uiPriority w:val="99"/>
    <w:rsid w:val="004566DA"/>
    <w:pPr>
      <w:suppressAutoHyphens/>
      <w:overflowPunct w:val="0"/>
      <w:autoSpaceDE w:val="0"/>
      <w:autoSpaceDN w:val="0"/>
      <w:adjustRightInd w:val="0"/>
      <w:jc w:val="both"/>
    </w:pPr>
    <w:rPr>
      <w:sz w:val="24"/>
      <w:szCs w:val="24"/>
    </w:rPr>
  </w:style>
  <w:style w:type="paragraph" w:customStyle="1" w:styleId="Zwykytekst1">
    <w:name w:val="Zwykły tekst1"/>
    <w:basedOn w:val="Normalny"/>
    <w:uiPriority w:val="99"/>
    <w:rsid w:val="004566DA"/>
    <w:pPr>
      <w:widowControl w:val="0"/>
      <w:suppressAutoHyphens/>
    </w:pPr>
    <w:rPr>
      <w:rFonts w:ascii="Courier New" w:eastAsia="Calibri" w:hAnsi="Courier New" w:cs="Courier New"/>
      <w:color w:val="000000"/>
      <w:sz w:val="24"/>
      <w:szCs w:val="24"/>
      <w:lang w:val="en-US"/>
    </w:rPr>
  </w:style>
  <w:style w:type="paragraph" w:customStyle="1" w:styleId="Tekstpodstawowywcity31">
    <w:name w:val="Tekst podstawowy wcięty 31"/>
    <w:basedOn w:val="Normalny"/>
    <w:uiPriority w:val="99"/>
    <w:rsid w:val="004566DA"/>
    <w:pPr>
      <w:widowControl w:val="0"/>
      <w:suppressAutoHyphens/>
      <w:ind w:left="284" w:hanging="284"/>
    </w:pPr>
    <w:rPr>
      <w:rFonts w:ascii="Arial" w:eastAsia="Calibri" w:hAnsi="Arial" w:cs="Arial"/>
      <w:color w:val="000000"/>
      <w:sz w:val="24"/>
      <w:szCs w:val="24"/>
    </w:rPr>
  </w:style>
  <w:style w:type="paragraph" w:customStyle="1" w:styleId="Zawartotabeli">
    <w:name w:val="Zawartość tabeli"/>
    <w:basedOn w:val="Tekstpodstawowy"/>
    <w:uiPriority w:val="99"/>
    <w:rsid w:val="004566DA"/>
    <w:pPr>
      <w:widowControl w:val="0"/>
      <w:suppressLineNumbers/>
      <w:suppressAutoHyphens/>
      <w:spacing w:after="120"/>
    </w:pPr>
    <w:rPr>
      <w:rFonts w:ascii="Times New Roman" w:eastAsia="Calibri" w:hAnsi="Times New Roman"/>
      <w:color w:val="000000"/>
      <w:lang w:val="en-US" w:eastAsia="x-none"/>
    </w:rPr>
  </w:style>
  <w:style w:type="paragraph" w:customStyle="1" w:styleId="Nagwektabeli">
    <w:name w:val="Nagłówek tabeli"/>
    <w:basedOn w:val="Zawartotabeli"/>
    <w:uiPriority w:val="99"/>
    <w:rsid w:val="004566DA"/>
    <w:pPr>
      <w:jc w:val="center"/>
    </w:pPr>
    <w:rPr>
      <w:b/>
      <w:bCs/>
      <w:i/>
      <w:iCs/>
      <w:color w:val="auto"/>
      <w:lang w:val="pl-PL"/>
    </w:rPr>
  </w:style>
  <w:style w:type="character" w:customStyle="1" w:styleId="TekstprzypisukocowegoZnak">
    <w:name w:val="Tekst przypisu końcowego Znak"/>
    <w:link w:val="Tekstprzypisukocowego"/>
    <w:uiPriority w:val="99"/>
    <w:semiHidden/>
    <w:rsid w:val="004566DA"/>
    <w:rPr>
      <w:rFonts w:ascii="Times New Roman" w:hAnsi="Times New Roman"/>
      <w:lang w:val="x-none"/>
    </w:rPr>
  </w:style>
  <w:style w:type="paragraph" w:styleId="Tekstprzypisukocowego">
    <w:name w:val="endnote text"/>
    <w:basedOn w:val="Normalny"/>
    <w:link w:val="TekstprzypisukocowegoZnak"/>
    <w:uiPriority w:val="99"/>
    <w:semiHidden/>
    <w:rsid w:val="004566DA"/>
    <w:rPr>
      <w:rFonts w:eastAsiaTheme="minorHAnsi" w:cstheme="minorBidi"/>
      <w:sz w:val="22"/>
      <w:szCs w:val="22"/>
      <w:lang w:val="x-none" w:eastAsia="en-US"/>
    </w:rPr>
  </w:style>
  <w:style w:type="character" w:customStyle="1" w:styleId="TekstprzypisukocowegoZnak1">
    <w:name w:val="Tekst przypisu końcowego Znak1"/>
    <w:basedOn w:val="Domylnaczcionkaakapitu"/>
    <w:uiPriority w:val="99"/>
    <w:semiHidden/>
    <w:rsid w:val="004566DA"/>
    <w:rPr>
      <w:rFonts w:ascii="Times New Roman" w:eastAsia="Times New Roman" w:hAnsi="Times New Roman" w:cs="Times New Roman"/>
      <w:sz w:val="20"/>
      <w:szCs w:val="20"/>
      <w:lang w:eastAsia="pl-PL"/>
    </w:rPr>
  </w:style>
  <w:style w:type="character" w:customStyle="1" w:styleId="grame">
    <w:name w:val="grame"/>
    <w:uiPriority w:val="99"/>
    <w:rsid w:val="004566DA"/>
  </w:style>
  <w:style w:type="paragraph" w:customStyle="1" w:styleId="Default">
    <w:name w:val="Default"/>
    <w:uiPriority w:val="99"/>
    <w:rsid w:val="004566DA"/>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harCharZnakZnakCharCharZnakZnakCharChar">
    <w:name w:val="Char Char Znak Znak Char Char Znak Znak Char Char"/>
    <w:basedOn w:val="Normalny"/>
    <w:uiPriority w:val="99"/>
    <w:rsid w:val="004566DA"/>
    <w:rPr>
      <w:sz w:val="24"/>
      <w:szCs w:val="24"/>
    </w:rPr>
  </w:style>
  <w:style w:type="paragraph" w:customStyle="1" w:styleId="Akapitzlist3">
    <w:name w:val="Akapit z listą3"/>
    <w:basedOn w:val="Normalny"/>
    <w:uiPriority w:val="99"/>
    <w:qFormat/>
    <w:rsid w:val="004566DA"/>
    <w:pPr>
      <w:ind w:left="720"/>
    </w:pPr>
    <w:rPr>
      <w:sz w:val="24"/>
      <w:szCs w:val="24"/>
    </w:rPr>
  </w:style>
  <w:style w:type="character" w:customStyle="1" w:styleId="apple-style-span">
    <w:name w:val="apple-style-span"/>
    <w:uiPriority w:val="99"/>
    <w:rsid w:val="004566DA"/>
  </w:style>
  <w:style w:type="character" w:customStyle="1" w:styleId="apple-converted-space">
    <w:name w:val="apple-converted-space"/>
    <w:uiPriority w:val="99"/>
    <w:rsid w:val="004566DA"/>
  </w:style>
  <w:style w:type="paragraph" w:customStyle="1" w:styleId="Zwykytekst2">
    <w:name w:val="Zwykły tekst2"/>
    <w:basedOn w:val="Normalny"/>
    <w:uiPriority w:val="99"/>
    <w:rsid w:val="004566DA"/>
    <w:pPr>
      <w:widowControl w:val="0"/>
      <w:suppressAutoHyphens/>
    </w:pPr>
    <w:rPr>
      <w:rFonts w:ascii="Courier New" w:eastAsia="Calibri" w:hAnsi="Courier New" w:cs="Courier New"/>
      <w:color w:val="000000"/>
      <w:sz w:val="24"/>
      <w:szCs w:val="24"/>
      <w:lang w:val="en-US"/>
    </w:rPr>
  </w:style>
  <w:style w:type="paragraph" w:customStyle="1" w:styleId="Tekstpodstawowywcity32">
    <w:name w:val="Tekst podstawowy wcięty 32"/>
    <w:basedOn w:val="Normalny"/>
    <w:uiPriority w:val="99"/>
    <w:rsid w:val="004566DA"/>
    <w:pPr>
      <w:widowControl w:val="0"/>
      <w:suppressAutoHyphens/>
      <w:ind w:left="284" w:hanging="284"/>
    </w:pPr>
    <w:rPr>
      <w:rFonts w:ascii="Arial" w:eastAsia="Calibri" w:hAnsi="Arial" w:cs="Arial"/>
      <w:color w:val="000000"/>
      <w:sz w:val="24"/>
      <w:szCs w:val="24"/>
    </w:rPr>
  </w:style>
  <w:style w:type="paragraph" w:customStyle="1" w:styleId="CharCharZnakZnakCharCharZnakZnakCharChar1">
    <w:name w:val="Char Char Znak Znak Char Char Znak Znak Char Char1"/>
    <w:basedOn w:val="Normalny"/>
    <w:uiPriority w:val="99"/>
    <w:rsid w:val="004566DA"/>
    <w:rPr>
      <w:sz w:val="24"/>
      <w:szCs w:val="24"/>
    </w:rPr>
  </w:style>
  <w:style w:type="character" w:styleId="Wyrnieniedelikatne">
    <w:name w:val="Subtle Emphasis"/>
    <w:uiPriority w:val="19"/>
    <w:qFormat/>
    <w:rsid w:val="004566DA"/>
    <w:rPr>
      <w:i/>
      <w:iCs/>
      <w:color w:val="808080"/>
    </w:rPr>
  </w:style>
  <w:style w:type="paragraph" w:styleId="Tematkomentarza">
    <w:name w:val="annotation subject"/>
    <w:basedOn w:val="Tekstkomentarza"/>
    <w:next w:val="Tekstkomentarza"/>
    <w:link w:val="TematkomentarzaZnak"/>
    <w:uiPriority w:val="99"/>
    <w:semiHidden/>
    <w:unhideWhenUsed/>
    <w:rsid w:val="004566DA"/>
    <w:rPr>
      <w:b/>
      <w:bCs/>
    </w:rPr>
  </w:style>
  <w:style w:type="character" w:customStyle="1" w:styleId="TematkomentarzaZnak">
    <w:name w:val="Temat komentarza Znak"/>
    <w:basedOn w:val="TekstkomentarzaZnak"/>
    <w:link w:val="Tematkomentarza"/>
    <w:uiPriority w:val="99"/>
    <w:semiHidden/>
    <w:rsid w:val="004566DA"/>
    <w:rPr>
      <w:rFonts w:ascii="Times New Roman" w:eastAsia="Times New Roman" w:hAnsi="Times New Roman" w:cs="Times New Roman"/>
      <w:b/>
      <w:bCs/>
      <w:sz w:val="20"/>
      <w:szCs w:val="20"/>
      <w:lang w:val="x-none" w:eastAsia="x-none"/>
    </w:rPr>
  </w:style>
  <w:style w:type="table" w:styleId="Tabela-Siatka">
    <w:name w:val="Table Grid"/>
    <w:basedOn w:val="Standardowy"/>
    <w:uiPriority w:val="59"/>
    <w:rsid w:val="004566DA"/>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4566D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4566D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507918">
      <w:bodyDiv w:val="1"/>
      <w:marLeft w:val="0"/>
      <w:marRight w:val="0"/>
      <w:marTop w:val="0"/>
      <w:marBottom w:val="0"/>
      <w:divBdr>
        <w:top w:val="none" w:sz="0" w:space="0" w:color="auto"/>
        <w:left w:val="none" w:sz="0" w:space="0" w:color="auto"/>
        <w:bottom w:val="none" w:sz="0" w:space="0" w:color="auto"/>
        <w:right w:val="none" w:sz="0" w:space="0" w:color="auto"/>
      </w:divBdr>
    </w:div>
    <w:div w:id="527254435">
      <w:bodyDiv w:val="1"/>
      <w:marLeft w:val="0"/>
      <w:marRight w:val="0"/>
      <w:marTop w:val="0"/>
      <w:marBottom w:val="0"/>
      <w:divBdr>
        <w:top w:val="none" w:sz="0" w:space="0" w:color="auto"/>
        <w:left w:val="none" w:sz="0" w:space="0" w:color="auto"/>
        <w:bottom w:val="none" w:sz="0" w:space="0" w:color="auto"/>
        <w:right w:val="none" w:sz="0" w:space="0" w:color="auto"/>
      </w:divBdr>
    </w:div>
    <w:div w:id="601495688">
      <w:bodyDiv w:val="1"/>
      <w:marLeft w:val="0"/>
      <w:marRight w:val="0"/>
      <w:marTop w:val="0"/>
      <w:marBottom w:val="0"/>
      <w:divBdr>
        <w:top w:val="none" w:sz="0" w:space="0" w:color="auto"/>
        <w:left w:val="none" w:sz="0" w:space="0" w:color="auto"/>
        <w:bottom w:val="none" w:sz="0" w:space="0" w:color="auto"/>
        <w:right w:val="none" w:sz="0" w:space="0" w:color="auto"/>
      </w:divBdr>
    </w:div>
    <w:div w:id="713383540">
      <w:bodyDiv w:val="1"/>
      <w:marLeft w:val="0"/>
      <w:marRight w:val="0"/>
      <w:marTop w:val="0"/>
      <w:marBottom w:val="0"/>
      <w:divBdr>
        <w:top w:val="none" w:sz="0" w:space="0" w:color="auto"/>
        <w:left w:val="none" w:sz="0" w:space="0" w:color="auto"/>
        <w:bottom w:val="none" w:sz="0" w:space="0" w:color="auto"/>
        <w:right w:val="none" w:sz="0" w:space="0" w:color="auto"/>
      </w:divBdr>
    </w:div>
    <w:div w:id="794255658">
      <w:bodyDiv w:val="1"/>
      <w:marLeft w:val="0"/>
      <w:marRight w:val="0"/>
      <w:marTop w:val="0"/>
      <w:marBottom w:val="0"/>
      <w:divBdr>
        <w:top w:val="none" w:sz="0" w:space="0" w:color="auto"/>
        <w:left w:val="none" w:sz="0" w:space="0" w:color="auto"/>
        <w:bottom w:val="none" w:sz="0" w:space="0" w:color="auto"/>
        <w:right w:val="none" w:sz="0" w:space="0" w:color="auto"/>
      </w:divBdr>
    </w:div>
    <w:div w:id="875041103">
      <w:bodyDiv w:val="1"/>
      <w:marLeft w:val="0"/>
      <w:marRight w:val="0"/>
      <w:marTop w:val="0"/>
      <w:marBottom w:val="0"/>
      <w:divBdr>
        <w:top w:val="none" w:sz="0" w:space="0" w:color="auto"/>
        <w:left w:val="none" w:sz="0" w:space="0" w:color="auto"/>
        <w:bottom w:val="none" w:sz="0" w:space="0" w:color="auto"/>
        <w:right w:val="none" w:sz="0" w:space="0" w:color="auto"/>
      </w:divBdr>
    </w:div>
    <w:div w:id="910819387">
      <w:bodyDiv w:val="1"/>
      <w:marLeft w:val="0"/>
      <w:marRight w:val="0"/>
      <w:marTop w:val="0"/>
      <w:marBottom w:val="0"/>
      <w:divBdr>
        <w:top w:val="none" w:sz="0" w:space="0" w:color="auto"/>
        <w:left w:val="none" w:sz="0" w:space="0" w:color="auto"/>
        <w:bottom w:val="none" w:sz="0" w:space="0" w:color="auto"/>
        <w:right w:val="none" w:sz="0" w:space="0" w:color="auto"/>
      </w:divBdr>
    </w:div>
    <w:div w:id="1070889511">
      <w:bodyDiv w:val="1"/>
      <w:marLeft w:val="0"/>
      <w:marRight w:val="0"/>
      <w:marTop w:val="0"/>
      <w:marBottom w:val="0"/>
      <w:divBdr>
        <w:top w:val="none" w:sz="0" w:space="0" w:color="auto"/>
        <w:left w:val="none" w:sz="0" w:space="0" w:color="auto"/>
        <w:bottom w:val="none" w:sz="0" w:space="0" w:color="auto"/>
        <w:right w:val="none" w:sz="0" w:space="0" w:color="auto"/>
      </w:divBdr>
    </w:div>
    <w:div w:id="1343586105">
      <w:bodyDiv w:val="1"/>
      <w:marLeft w:val="0"/>
      <w:marRight w:val="0"/>
      <w:marTop w:val="0"/>
      <w:marBottom w:val="0"/>
      <w:divBdr>
        <w:top w:val="none" w:sz="0" w:space="0" w:color="auto"/>
        <w:left w:val="none" w:sz="0" w:space="0" w:color="auto"/>
        <w:bottom w:val="none" w:sz="0" w:space="0" w:color="auto"/>
        <w:right w:val="none" w:sz="0" w:space="0" w:color="auto"/>
      </w:divBdr>
    </w:div>
    <w:div w:id="1845247333">
      <w:bodyDiv w:val="1"/>
      <w:marLeft w:val="0"/>
      <w:marRight w:val="0"/>
      <w:marTop w:val="0"/>
      <w:marBottom w:val="0"/>
      <w:divBdr>
        <w:top w:val="none" w:sz="0" w:space="0" w:color="auto"/>
        <w:left w:val="none" w:sz="0" w:space="0" w:color="auto"/>
        <w:bottom w:val="none" w:sz="0" w:space="0" w:color="auto"/>
        <w:right w:val="none" w:sz="0" w:space="0" w:color="auto"/>
      </w:divBdr>
    </w:div>
    <w:div w:id="204617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plock.p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zpitalplock.pl" TargetMode="External"/><Relationship Id="rId4" Type="http://schemas.openxmlformats.org/officeDocument/2006/relationships/settings" Target="settings.xml"/><Relationship Id="rId9" Type="http://schemas.openxmlformats.org/officeDocument/2006/relationships/hyperlink" Target="mailto:zamowienia_publiczne@plockizoz.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41</Pages>
  <Words>13976</Words>
  <Characters>83857</Characters>
  <Application>Microsoft Office Word</Application>
  <DocSecurity>0</DocSecurity>
  <Lines>698</Lines>
  <Paragraphs>195</Paragraphs>
  <ScaleCrop>false</ScaleCrop>
  <HeadingPairs>
    <vt:vector size="2" baseType="variant">
      <vt:variant>
        <vt:lpstr>Tytuł</vt:lpstr>
      </vt:variant>
      <vt:variant>
        <vt:i4>1</vt:i4>
      </vt:variant>
    </vt:vector>
  </HeadingPairs>
  <TitlesOfParts>
    <vt:vector size="1" baseType="lpstr">
      <vt:lpstr/>
    </vt:vector>
  </TitlesOfParts>
  <Company>Instytut "Pomnik - Centrum Zdrowia Dziecka"</Company>
  <LinksUpToDate>false</LinksUpToDate>
  <CharactersWithSpaces>97638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Jóźwicka</dc:creator>
  <cp:lastModifiedBy>Marta Mikulska</cp:lastModifiedBy>
  <cp:revision>33</cp:revision>
  <cp:lastPrinted>2017-05-24T07:08:00Z</cp:lastPrinted>
  <dcterms:created xsi:type="dcterms:W3CDTF">2017-05-23T12:29:00Z</dcterms:created>
  <dcterms:modified xsi:type="dcterms:W3CDTF">2017-05-26T12:17:00Z</dcterms:modified>
</cp:coreProperties>
</file>