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530DD1" w:rsidRDefault="00375413" w:rsidP="00530DD1">
      <w:pPr>
        <w:pStyle w:val="Bezodstpw"/>
        <w:jc w:val="center"/>
        <w:rPr>
          <w:rFonts w:ascii="Arial" w:hAnsi="Arial" w:cs="Arial"/>
          <w:b/>
          <w:sz w:val="22"/>
          <w:szCs w:val="22"/>
        </w:rPr>
      </w:pPr>
      <w:r w:rsidRPr="00530DD1">
        <w:rPr>
          <w:rFonts w:ascii="Arial" w:hAnsi="Arial" w:cs="Arial"/>
          <w:b/>
          <w:sz w:val="22"/>
          <w:szCs w:val="22"/>
        </w:rPr>
        <w:t>SPECYFIKACJA</w:t>
      </w:r>
    </w:p>
    <w:p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zm.) pn:</w:t>
      </w:r>
    </w:p>
    <w:p w:rsidR="00375413" w:rsidRPr="000C3880" w:rsidRDefault="00375413">
      <w:pPr>
        <w:pStyle w:val="Domyolnie"/>
        <w:ind w:left="709" w:firstLine="0"/>
        <w:jc w:val="center"/>
        <w:rPr>
          <w:rFonts w:ascii="Arial" w:hAnsi="Arial" w:cs="Arial"/>
          <w:color w:val="auto"/>
          <w:sz w:val="20"/>
          <w:szCs w:val="20"/>
        </w:rPr>
      </w:pPr>
    </w:p>
    <w:p w:rsidR="00375413" w:rsidRPr="00B21599" w:rsidRDefault="00530DD1" w:rsidP="00B67DD2">
      <w:pPr>
        <w:widowControl w:val="0"/>
        <w:suppressAutoHyphens/>
        <w:spacing w:before="60"/>
        <w:jc w:val="center"/>
        <w:rPr>
          <w:rFonts w:ascii="Arial" w:hAnsi="Arial" w:cs="Arial"/>
          <w:b/>
          <w:bCs/>
        </w:rPr>
      </w:pPr>
      <w:r w:rsidRPr="00530DD1">
        <w:rPr>
          <w:rFonts w:ascii="Arial" w:eastAsia="Times New Roman" w:hAnsi="Arial" w:cs="Arial"/>
          <w:b/>
          <w:sz w:val="22"/>
          <w:szCs w:val="22"/>
        </w:rPr>
        <w:t>„</w:t>
      </w:r>
      <w:r w:rsidRPr="00530DD1">
        <w:rPr>
          <w:rFonts w:ascii="Arial" w:eastAsia="Times New Roman" w:hAnsi="Arial" w:cs="Arial"/>
          <w:b/>
        </w:rPr>
        <w:t>DOSTAWA ODCZYNNIKÓW I PRODUKTÓW DO DIAGNOSTYKI MIKROBIOLOGICZNEJ</w:t>
      </w:r>
      <w:r w:rsidRPr="00530DD1">
        <w:rPr>
          <w:rFonts w:ascii="Arial" w:eastAsia="Times New Roman" w:hAnsi="Arial" w:cs="Arial"/>
          <w:b/>
          <w:sz w:val="22"/>
          <w:szCs w:val="22"/>
        </w:rPr>
        <w:t>”</w:t>
      </w:r>
    </w:p>
    <w:p w:rsidR="00375413" w:rsidRPr="00B21599" w:rsidRDefault="00530DD1"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PZOZ/DZP/382/11</w:t>
      </w:r>
      <w:r w:rsidR="00375413" w:rsidRPr="00B21599">
        <w:rPr>
          <w:rFonts w:ascii="Arial" w:hAnsi="Arial" w:cs="Arial"/>
          <w:b/>
          <w:bCs/>
        </w:rPr>
        <w:t>PN/1</w:t>
      </w:r>
      <w:r w:rsidR="00261502">
        <w:rPr>
          <w:rFonts w:ascii="Arial" w:hAnsi="Arial" w:cs="Arial"/>
          <w:b/>
          <w:bCs/>
        </w:rPr>
        <w:t>5</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r>
      <w:r w:rsidR="002E6B33" w:rsidRPr="001A0E85">
        <w:rPr>
          <w:rFonts w:ascii="Arial" w:hAnsi="Arial" w:cs="Arial"/>
        </w:rPr>
        <w:t xml:space="preserve">Przedmiotem zamówienia jest </w:t>
      </w:r>
      <w:r w:rsidR="002E6B33" w:rsidRPr="001308C5">
        <w:rPr>
          <w:rFonts w:ascii="Arial" w:hAnsi="Arial" w:cs="Arial"/>
        </w:rPr>
        <w:t xml:space="preserve">dostawa </w:t>
      </w:r>
      <w:r w:rsidR="002E6B33" w:rsidRPr="001308C5">
        <w:rPr>
          <w:rFonts w:ascii="Arial" w:hAnsi="Arial" w:cs="Arial"/>
          <w:color w:val="000000"/>
        </w:rPr>
        <w:t>odczynników i produktów do diagnostyki mikrobiologicznej</w:t>
      </w:r>
      <w:r w:rsidR="002E6B33" w:rsidRPr="001308C5">
        <w:rPr>
          <w:rFonts w:ascii="Arial" w:hAnsi="Arial" w:cs="Arial"/>
        </w:rPr>
        <w:t xml:space="preserve"> z podziałem na 6 pakietów</w:t>
      </w:r>
      <w:r w:rsidRPr="002E6B33">
        <w:rPr>
          <w:rFonts w:ascii="Arial" w:hAnsi="Arial" w:cs="Arial"/>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4210DC" w:rsidRPr="004210DC">
        <w:rPr>
          <w:rFonts w:ascii="Arial" w:hAnsi="Arial" w:cs="Arial"/>
          <w:b/>
          <w:bCs/>
        </w:rPr>
        <w:t>33698100 – 0, 33696500 – 0</w:t>
      </w:r>
      <w:r w:rsidR="005826A6">
        <w:rPr>
          <w:rFonts w:ascii="Arial" w:hAnsi="Arial" w:cs="Arial"/>
          <w:b/>
          <w:bCs/>
        </w:rPr>
        <w:t>.</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4210DC">
        <w:rPr>
          <w:rFonts w:ascii="Arial" w:eastAsia="Times New Roman" w:hAnsi="Arial" w:cs="Arial"/>
          <w:b/>
        </w:rPr>
        <w:t>6</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rsidR="00375413" w:rsidRPr="00B67DD2" w:rsidRDefault="00375413" w:rsidP="008B0B79">
      <w:pPr>
        <w:pStyle w:val="Domyolnie"/>
        <w:numPr>
          <w:ilvl w:val="0"/>
          <w:numId w:val="13"/>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rsidR="00375413" w:rsidRPr="00B67DD2" w:rsidRDefault="00375413" w:rsidP="008B0B79">
      <w:pPr>
        <w:pStyle w:val="Domyolnie"/>
        <w:numPr>
          <w:ilvl w:val="0"/>
          <w:numId w:val="13"/>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rsidR="00375413" w:rsidRPr="00B67DD2" w:rsidRDefault="00375413" w:rsidP="008B0B79">
      <w:pPr>
        <w:pStyle w:val="Domyolnie"/>
        <w:numPr>
          <w:ilvl w:val="0"/>
          <w:numId w:val="13"/>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rsidR="00375413" w:rsidRPr="00B67DD2" w:rsidRDefault="00375413" w:rsidP="008B0B79">
      <w:pPr>
        <w:pStyle w:val="Domyolnie"/>
        <w:numPr>
          <w:ilvl w:val="0"/>
          <w:numId w:val="13"/>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rsidR="00375413" w:rsidRPr="00B67DD2" w:rsidRDefault="00375413" w:rsidP="008B0B79">
      <w:pPr>
        <w:pStyle w:val="Domyolnie"/>
        <w:numPr>
          <w:ilvl w:val="0"/>
          <w:numId w:val="13"/>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rsidR="00375413" w:rsidRPr="000C3880" w:rsidRDefault="00375413" w:rsidP="008B0B79">
      <w:pPr>
        <w:pStyle w:val="Domyolnie"/>
        <w:numPr>
          <w:ilvl w:val="0"/>
          <w:numId w:val="13"/>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E02AFF">
        <w:rPr>
          <w:rFonts w:ascii="Arial" w:hAnsi="Arial" w:cs="Arial"/>
          <w:b/>
          <w:bCs/>
        </w:rPr>
        <w:t>12</w:t>
      </w:r>
      <w:r w:rsidRPr="008A364A">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rsidP="008B0B79">
      <w:pPr>
        <w:pStyle w:val="Lista"/>
        <w:numPr>
          <w:ilvl w:val="0"/>
          <w:numId w:val="13"/>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rsidP="008B0B79">
      <w:pPr>
        <w:pStyle w:val="WW-Tekstpodstawowywcity2"/>
        <w:numPr>
          <w:ilvl w:val="2"/>
          <w:numId w:val="14"/>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rsidP="008B0B79">
      <w:pPr>
        <w:pStyle w:val="WW-Tekstpodstawowywcity2"/>
        <w:numPr>
          <w:ilvl w:val="2"/>
          <w:numId w:val="14"/>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8B0B79">
      <w:pPr>
        <w:pStyle w:val="WW-Tekstpodstawowywcity2"/>
        <w:numPr>
          <w:ilvl w:val="2"/>
          <w:numId w:val="14"/>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8B0B79">
      <w:pPr>
        <w:pStyle w:val="Domyolnie"/>
        <w:numPr>
          <w:ilvl w:val="0"/>
          <w:numId w:val="14"/>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090B2D" w:rsidRPr="00041441" w:rsidRDefault="00375413" w:rsidP="008B0B79">
      <w:pPr>
        <w:pStyle w:val="Domyolnie"/>
        <w:numPr>
          <w:ilvl w:val="0"/>
          <w:numId w:val="14"/>
        </w:numPr>
        <w:spacing w:before="120"/>
        <w:ind w:left="357" w:hanging="357"/>
        <w:jc w:val="both"/>
        <w:rPr>
          <w:rFonts w:ascii="Arial" w:hAnsi="Arial" w:cs="Arial"/>
          <w:color w:val="auto"/>
          <w:sz w:val="20"/>
          <w:szCs w:val="20"/>
        </w:rPr>
      </w:pPr>
      <w:r w:rsidRPr="000C3880">
        <w:rPr>
          <w:rFonts w:ascii="Arial" w:hAnsi="Arial" w:cs="Arial"/>
          <w:color w:val="auto"/>
          <w:sz w:val="20"/>
          <w:szCs w:val="20"/>
        </w:rPr>
        <w:t>W przypadku Wykonawców wspólnie ubiegających się o udzielenie zamówienia, w</w:t>
      </w:r>
      <w:r w:rsidR="00AE2900">
        <w:rPr>
          <w:rFonts w:ascii="Arial" w:hAnsi="Arial" w:cs="Arial"/>
          <w:color w:val="auto"/>
          <w:sz w:val="20"/>
          <w:szCs w:val="20"/>
        </w:rPr>
        <w:t xml:space="preserve">arunek określony </w:t>
      </w:r>
      <w:r w:rsidR="00AE2900">
        <w:rPr>
          <w:rFonts w:ascii="Arial" w:hAnsi="Arial" w:cs="Arial"/>
          <w:color w:val="auto"/>
          <w:sz w:val="20"/>
          <w:szCs w:val="20"/>
        </w:rPr>
        <w:br/>
        <w:t xml:space="preserve">w pkt 11 </w:t>
      </w:r>
      <w:proofErr w:type="spellStart"/>
      <w:r w:rsidR="00AE290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rsidP="008B0B79">
      <w:pPr>
        <w:pStyle w:val="Domyolnie"/>
        <w:numPr>
          <w:ilvl w:val="0"/>
          <w:numId w:val="14"/>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 xml:space="preserve">Wykaz oświadczeń lub dokumentów, jakie mają dostarczyć Wykonawcy w celu potwierdzenia </w:t>
      </w:r>
      <w:r w:rsidRPr="000C3880">
        <w:rPr>
          <w:rFonts w:ascii="Arial" w:hAnsi="Arial" w:cs="Arial"/>
          <w:b/>
          <w:bCs/>
          <w:color w:val="auto"/>
          <w:sz w:val="20"/>
          <w:szCs w:val="20"/>
        </w:rPr>
        <w:lastRenderedPageBreak/>
        <w:t>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rsidP="008B0B79">
      <w:pPr>
        <w:pStyle w:val="Domyolnie"/>
        <w:numPr>
          <w:ilvl w:val="0"/>
          <w:numId w:val="12"/>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rsidP="008B0B79">
      <w:pPr>
        <w:pStyle w:val="Domyolnie"/>
        <w:numPr>
          <w:ilvl w:val="2"/>
          <w:numId w:val="9"/>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t>
      </w:r>
      <w:bookmarkStart w:id="0" w:name="_GoBack"/>
      <w:bookmarkEnd w:id="0"/>
      <w:r w:rsidRPr="000C3880">
        <w:rPr>
          <w:rFonts w:ascii="Arial" w:hAnsi="Arial" w:cs="Arial"/>
          <w:i/>
          <w:iCs/>
          <w:color w:val="auto"/>
          <w:sz w:val="20"/>
          <w:szCs w:val="20"/>
        </w:rPr>
        <w:t xml:space="preserve">wykluczenia – wg </w:t>
      </w:r>
      <w:r w:rsidRPr="00B21599">
        <w:rPr>
          <w:rFonts w:ascii="Arial" w:hAnsi="Arial" w:cs="Arial"/>
          <w:b/>
          <w:bCs/>
          <w:i/>
          <w:iCs/>
          <w:color w:val="auto"/>
          <w:sz w:val="20"/>
          <w:szCs w:val="20"/>
        </w:rPr>
        <w:t>Załącznika Nr 5 do SIWZ</w:t>
      </w:r>
    </w:p>
    <w:p w:rsidR="00375413" w:rsidRPr="000C3880" w:rsidRDefault="00375413" w:rsidP="008B0B79">
      <w:pPr>
        <w:pStyle w:val="Domyolnie"/>
        <w:numPr>
          <w:ilvl w:val="0"/>
          <w:numId w:val="10"/>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DB33D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003F443C" w:rsidRPr="003F443C">
        <w:rPr>
          <w:rFonts w:ascii="Arial" w:hAnsi="Arial" w:cs="Arial"/>
          <w:iCs/>
        </w:rPr>
        <w:t>Listę podmiotów należących do tej samej grupy kapitałowej w rozumieniu ustawy z dnia 16 lutego 2007 r. o ochronie konkurencji i konsumentów albo informację o tym, że Wykonawca nie należy do grupy kapitałowej</w:t>
      </w:r>
      <w:r w:rsidR="003F443C">
        <w:rPr>
          <w:rFonts w:ascii="Arial" w:hAnsi="Arial" w:cs="Arial"/>
          <w:i/>
          <w:iCs/>
        </w:rPr>
        <w:t xml:space="preserve"> </w:t>
      </w:r>
      <w:r w:rsidRPr="00DB33D0">
        <w:rPr>
          <w:rFonts w:ascii="Arial" w:hAnsi="Arial" w:cs="Arial"/>
          <w:iCs/>
        </w:rPr>
        <w:t xml:space="preserve"> – </w:t>
      </w:r>
      <w:r w:rsidRPr="00DB33D0">
        <w:rPr>
          <w:rFonts w:ascii="Arial" w:hAnsi="Arial" w:cs="Arial"/>
          <w:b/>
          <w:bCs/>
          <w:iCs/>
          <w:color w:val="000000"/>
        </w:rPr>
        <w:t>wg Załącznika Nr 7 do SIWZ</w:t>
      </w:r>
      <w:r w:rsidR="00C67BBA">
        <w:rPr>
          <w:rFonts w:ascii="Arial" w:hAnsi="Arial" w:cs="Arial"/>
          <w:b/>
          <w:bCs/>
          <w:iCs/>
          <w:color w:val="000000"/>
        </w:rPr>
        <w:t>.</w:t>
      </w:r>
    </w:p>
    <w:p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C67BBA" w:rsidRPr="005C392B" w:rsidRDefault="00C67BBA" w:rsidP="008B0B79">
      <w:pPr>
        <w:widowControl w:val="0"/>
        <w:numPr>
          <w:ilvl w:val="6"/>
          <w:numId w:val="21"/>
        </w:numPr>
        <w:suppressAutoHyphens/>
        <w:autoSpaceDE w:val="0"/>
        <w:autoSpaceDN w:val="0"/>
        <w:adjustRightInd w:val="0"/>
        <w:spacing w:before="120"/>
        <w:ind w:left="357"/>
        <w:jc w:val="both"/>
        <w:rPr>
          <w:rFonts w:ascii="Arial" w:hAnsi="Arial" w:cs="Arial"/>
        </w:rPr>
      </w:pPr>
      <w:r w:rsidRPr="005C392B">
        <w:rPr>
          <w:rFonts w:ascii="Arial" w:hAnsi="Arial" w:cs="Arial"/>
        </w:rPr>
        <w:t xml:space="preserve">Katalogów / folderów / opisów w języku polskim dotyczących oferowanego przedmiotu zamówienia. Zamawiający zwraca się z prośbą o zaznaczenie na przedmiotowych dokumentach, którego pakietu (pozycji) one dotyczą. Przedmiotowe dokumenty </w:t>
      </w:r>
      <w:r w:rsidRPr="00A41F70">
        <w:rPr>
          <w:rFonts w:ascii="Arial" w:hAnsi="Arial" w:cs="Arial"/>
        </w:rPr>
        <w:t xml:space="preserve">mają uwzględniać m.in.: skład podłóż mikrobiologicznych oraz charakterystyki wzrostu kolonii na podłożach </w:t>
      </w:r>
      <w:proofErr w:type="spellStart"/>
      <w:r w:rsidRPr="00A41F70">
        <w:rPr>
          <w:rFonts w:ascii="Arial" w:hAnsi="Arial" w:cs="Arial"/>
        </w:rPr>
        <w:t>chromogennych</w:t>
      </w:r>
      <w:proofErr w:type="spellEnd"/>
      <w:r w:rsidRPr="00A41F70">
        <w:rPr>
          <w:rFonts w:ascii="Arial" w:hAnsi="Arial" w:cs="Arial"/>
        </w:rPr>
        <w:t xml:space="preserve"> zilustrowane</w:t>
      </w:r>
      <w:r w:rsidRPr="005C392B">
        <w:rPr>
          <w:rFonts w:ascii="Arial" w:hAnsi="Arial" w:cs="Arial"/>
        </w:rPr>
        <w:t xml:space="preserve"> na kolorowych zdjęciach (nie będą uwzględniane zdjęcia czarno – białe), mają zawierać dokładną charakterystykę testów identyfikacyjnych, lateksowych, immunologicznych </w:t>
      </w:r>
      <w:r>
        <w:rPr>
          <w:rFonts w:ascii="Arial" w:hAnsi="Arial" w:cs="Arial"/>
        </w:rPr>
        <w:t xml:space="preserve">uwzględniać asortyment krążków </w:t>
      </w:r>
      <w:r w:rsidRPr="005C392B">
        <w:rPr>
          <w:rFonts w:ascii="Arial" w:hAnsi="Arial" w:cs="Arial"/>
        </w:rPr>
        <w:t>antybiotykowych, diagnostycznych, pasków z gradientem stężeń z opisem poszczególnych pozycji (dotyczy wszystkich pakietów);</w:t>
      </w:r>
      <w:r>
        <w:rPr>
          <w:rFonts w:ascii="Arial" w:hAnsi="Arial" w:cs="Arial"/>
        </w:rPr>
        <w:t xml:space="preserve"> </w:t>
      </w:r>
    </w:p>
    <w:p w:rsidR="00C67BBA" w:rsidRPr="00B33D35" w:rsidRDefault="00C67BBA" w:rsidP="008B0B79">
      <w:pPr>
        <w:widowControl w:val="0"/>
        <w:numPr>
          <w:ilvl w:val="6"/>
          <w:numId w:val="21"/>
        </w:numPr>
        <w:suppressAutoHyphens/>
        <w:autoSpaceDE w:val="0"/>
        <w:autoSpaceDN w:val="0"/>
        <w:adjustRightInd w:val="0"/>
        <w:spacing w:before="120"/>
        <w:ind w:left="357"/>
        <w:jc w:val="both"/>
        <w:rPr>
          <w:rFonts w:ascii="Arial" w:hAnsi="Arial" w:cs="Arial"/>
        </w:rPr>
      </w:pPr>
      <w:r w:rsidRPr="005C392B">
        <w:rPr>
          <w:rFonts w:ascii="Arial" w:hAnsi="Arial" w:cs="Arial"/>
        </w:rPr>
        <w:t xml:space="preserve">Próbek, wraz z wykazem oferowanych próbek produktów. Zestawienie wymaganych próbek znajduje się w </w:t>
      </w:r>
      <w:r w:rsidRPr="005C392B">
        <w:rPr>
          <w:rFonts w:ascii="Arial" w:hAnsi="Arial" w:cs="Arial"/>
          <w:b/>
        </w:rPr>
        <w:t>Załączniku Nr 1 do SIWZ – Opis przedmiotu zamówienia</w:t>
      </w:r>
      <w:r w:rsidRPr="005C392B">
        <w:rPr>
          <w:rFonts w:ascii="Arial" w:hAnsi="Arial" w:cs="Arial"/>
        </w:rPr>
        <w:t xml:space="preserve">. Zamawiający żąda zaznaczenia </w:t>
      </w:r>
      <w:r w:rsidRPr="00B33D35">
        <w:rPr>
          <w:rFonts w:ascii="Arial" w:hAnsi="Arial" w:cs="Arial"/>
        </w:rPr>
        <w:t>na poszczególnych próbkach produktów, którego pakietu i pozycji one dotyczą;</w:t>
      </w:r>
    </w:p>
    <w:p w:rsidR="00C67BBA" w:rsidRDefault="00C67BBA" w:rsidP="008B0B79">
      <w:pPr>
        <w:widowControl w:val="0"/>
        <w:numPr>
          <w:ilvl w:val="6"/>
          <w:numId w:val="21"/>
        </w:numPr>
        <w:suppressAutoHyphens/>
        <w:autoSpaceDE w:val="0"/>
        <w:autoSpaceDN w:val="0"/>
        <w:adjustRightInd w:val="0"/>
        <w:spacing w:before="120"/>
        <w:ind w:left="357"/>
        <w:jc w:val="both"/>
        <w:rPr>
          <w:rFonts w:ascii="Arial" w:hAnsi="Arial" w:cs="Arial"/>
        </w:rPr>
      </w:pPr>
      <w:r w:rsidRPr="00B33D35">
        <w:rPr>
          <w:rFonts w:ascii="Arial" w:hAnsi="Arial" w:cs="Arial"/>
        </w:rPr>
        <w:t xml:space="preserve">Opinii KORLD, dotyczącej zaoferowanych produktów tj. podłoży mikrobiologicznych, krążków antybiotykowych i pasków z gradientem stężeń </w:t>
      </w:r>
      <w:r>
        <w:rPr>
          <w:rFonts w:ascii="Arial" w:hAnsi="Arial" w:cs="Arial"/>
        </w:rPr>
        <w:t xml:space="preserve">- </w:t>
      </w:r>
      <w:r w:rsidRPr="00B33D35">
        <w:rPr>
          <w:rFonts w:ascii="Arial" w:hAnsi="Arial" w:cs="Arial"/>
        </w:rPr>
        <w:t>doty</w:t>
      </w:r>
      <w:r>
        <w:rPr>
          <w:rFonts w:ascii="Arial" w:hAnsi="Arial" w:cs="Arial"/>
        </w:rPr>
        <w:t>czy Pakietów Nr 1,2</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lastRenderedPageBreak/>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FE75D1"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2E6B33">
        <w:rPr>
          <w:rFonts w:ascii="Arial" w:hAnsi="Arial" w:cs="Arial"/>
          <w:b/>
          <w:bCs/>
          <w:i/>
          <w:iCs/>
          <w:color w:val="auto"/>
          <w:sz w:val="20"/>
          <w:szCs w:val="20"/>
        </w:rPr>
        <w:t>6</w:t>
      </w:r>
      <w:r w:rsidRPr="000C3880">
        <w:rPr>
          <w:rFonts w:ascii="Arial" w:hAnsi="Arial" w:cs="Arial"/>
          <w:b/>
          <w:bCs/>
          <w:i/>
          <w:iCs/>
          <w:color w:val="auto"/>
          <w:sz w:val="20"/>
          <w:szCs w:val="20"/>
        </w:rPr>
        <w:t xml:space="preserve"> do SIWZ.</w:t>
      </w:r>
    </w:p>
    <w:p w:rsidR="00FE75D1" w:rsidRPr="00F27693" w:rsidRDefault="00FE75D1">
      <w:pPr>
        <w:pStyle w:val="WW-Tekstpodstawowywcity2"/>
        <w:numPr>
          <w:ilvl w:val="3"/>
          <w:numId w:val="5"/>
        </w:numPr>
        <w:ind w:left="426" w:hanging="284"/>
        <w:rPr>
          <w:rFonts w:ascii="Arial" w:hAnsi="Arial" w:cs="Arial"/>
          <w:i/>
          <w:iCs/>
          <w:color w:val="auto"/>
          <w:sz w:val="20"/>
          <w:szCs w:val="20"/>
        </w:rPr>
      </w:pPr>
      <w:r w:rsidRPr="00F27693">
        <w:rPr>
          <w:rFonts w:ascii="Arial" w:hAnsi="Arial" w:cs="Arial"/>
          <w:i/>
          <w:color w:val="auto"/>
          <w:sz w:val="20"/>
          <w:szCs w:val="20"/>
        </w:rPr>
        <w:t xml:space="preserve">Wypełnionego i podpisanego opisu parametrów wymaganych – </w:t>
      </w:r>
      <w:r w:rsidRPr="00F27693">
        <w:rPr>
          <w:rFonts w:ascii="Arial" w:hAnsi="Arial" w:cs="Arial"/>
          <w:b/>
          <w:i/>
          <w:color w:val="auto"/>
          <w:sz w:val="20"/>
          <w:szCs w:val="20"/>
        </w:rPr>
        <w:t>Załącznik Nr 1.1. – 1.6. do OPZ</w:t>
      </w:r>
      <w:r w:rsidRPr="00F27693">
        <w:rPr>
          <w:rFonts w:ascii="Arial" w:hAnsi="Arial" w:cs="Arial"/>
          <w:i/>
          <w:color w:val="auto"/>
          <w:sz w:val="20"/>
          <w:szCs w:val="20"/>
        </w:rPr>
        <w:t>,</w:t>
      </w:r>
      <w:r w:rsidRPr="00F27693">
        <w:rPr>
          <w:rFonts w:ascii="Arial" w:hAnsi="Arial" w:cs="Arial"/>
          <w:b/>
          <w:i/>
          <w:color w:val="auto"/>
          <w:sz w:val="20"/>
          <w:szCs w:val="20"/>
        </w:rPr>
        <w:t xml:space="preserve"> </w:t>
      </w:r>
      <w:r w:rsidRPr="00F27693">
        <w:rPr>
          <w:rFonts w:ascii="Arial" w:hAnsi="Arial" w:cs="Arial"/>
          <w:i/>
          <w:color w:val="auto"/>
          <w:sz w:val="20"/>
          <w:szCs w:val="20"/>
        </w:rPr>
        <w:t>dotyczy oferowanych pakietów</w:t>
      </w:r>
    </w:p>
    <w:p w:rsidR="00375413" w:rsidRPr="000C3880" w:rsidRDefault="00375413" w:rsidP="008B0B79">
      <w:pPr>
        <w:pStyle w:val="WW-Tekstpodstawowywcity2"/>
        <w:numPr>
          <w:ilvl w:val="0"/>
          <w:numId w:val="14"/>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Akapitzlist"/>
        <w:numPr>
          <w:ilvl w:val="0"/>
          <w:numId w:val="15"/>
        </w:numPr>
        <w:spacing w:before="60"/>
        <w:jc w:val="both"/>
        <w:rPr>
          <w:rFonts w:ascii="Arial" w:hAnsi="Arial" w:cs="Arial"/>
          <w:vanish/>
          <w:sz w:val="20"/>
          <w:szCs w:val="20"/>
        </w:rPr>
      </w:pPr>
    </w:p>
    <w:p w:rsidR="00375413" w:rsidRPr="000C3880" w:rsidRDefault="00375413" w:rsidP="008B0B79">
      <w:pPr>
        <w:pStyle w:val="Lista"/>
        <w:numPr>
          <w:ilvl w:val="1"/>
          <w:numId w:val="14"/>
        </w:numPr>
        <w:spacing w:before="60"/>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rsidP="008B0B79">
      <w:pPr>
        <w:pStyle w:val="Lista"/>
        <w:numPr>
          <w:ilvl w:val="1"/>
          <w:numId w:val="14"/>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rsidP="008B0B79">
      <w:pPr>
        <w:pStyle w:val="Lista"/>
        <w:numPr>
          <w:ilvl w:val="1"/>
          <w:numId w:val="14"/>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rsidP="008B0B79">
      <w:pPr>
        <w:pStyle w:val="Lista"/>
        <w:numPr>
          <w:ilvl w:val="1"/>
          <w:numId w:val="14"/>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rsidP="008B0B79">
      <w:pPr>
        <w:pStyle w:val="WW-Tekstpodstawowywcity2"/>
        <w:numPr>
          <w:ilvl w:val="0"/>
          <w:numId w:val="16"/>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rsidP="008B0B79">
      <w:pPr>
        <w:pStyle w:val="Lista"/>
        <w:numPr>
          <w:ilvl w:val="1"/>
          <w:numId w:val="16"/>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w:t>
      </w:r>
      <w:r w:rsidR="003D63C1">
        <w:rPr>
          <w:rFonts w:ascii="Arial" w:hAnsi="Arial" w:cs="Arial"/>
          <w:b/>
          <w:bCs/>
        </w:rPr>
        <w:t>Specjalistę</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rsidP="008B0B79">
      <w:pPr>
        <w:pStyle w:val="Lista"/>
        <w:numPr>
          <w:ilvl w:val="1"/>
          <w:numId w:val="16"/>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rsidP="008B0B79">
      <w:pPr>
        <w:pStyle w:val="WW-Tekstpodstawowywcity2"/>
        <w:numPr>
          <w:ilvl w:val="0"/>
          <w:numId w:val="16"/>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rsidP="008B0B79">
      <w:pPr>
        <w:pStyle w:val="WW-Tekstpodstawowywcity2"/>
        <w:numPr>
          <w:ilvl w:val="0"/>
          <w:numId w:val="16"/>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rsidP="008B0B79">
      <w:pPr>
        <w:pStyle w:val="Lista"/>
        <w:numPr>
          <w:ilvl w:val="1"/>
          <w:numId w:val="16"/>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rsidP="008B0B79">
      <w:pPr>
        <w:pStyle w:val="Lista"/>
        <w:numPr>
          <w:ilvl w:val="1"/>
          <w:numId w:val="16"/>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4672F" w:rsidRDefault="00375413" w:rsidP="008B0B79">
      <w:pPr>
        <w:pStyle w:val="WW-Tekstpodstawowywcity2"/>
        <w:numPr>
          <w:ilvl w:val="0"/>
          <w:numId w:val="16"/>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rsidR="00375413" w:rsidRPr="000C3880" w:rsidRDefault="00375413" w:rsidP="008B0B79">
      <w:pPr>
        <w:pStyle w:val="Akapitzlist1"/>
        <w:widowControl w:val="0"/>
        <w:numPr>
          <w:ilvl w:val="0"/>
          <w:numId w:val="11"/>
        </w:numPr>
        <w:suppressAutoHyphens/>
        <w:spacing w:before="60"/>
        <w:ind w:left="360" w:hanging="360"/>
        <w:jc w:val="both"/>
        <w:rPr>
          <w:rFonts w:ascii="Arial" w:hAnsi="Arial" w:cs="Arial"/>
          <w:vanish/>
          <w:sz w:val="20"/>
          <w:szCs w:val="20"/>
        </w:rPr>
      </w:pPr>
    </w:p>
    <w:p w:rsidR="00375413" w:rsidRPr="000C3880" w:rsidRDefault="00375413" w:rsidP="008B0B79">
      <w:pPr>
        <w:pStyle w:val="Akapitzlist1"/>
        <w:widowControl w:val="0"/>
        <w:numPr>
          <w:ilvl w:val="0"/>
          <w:numId w:val="11"/>
        </w:numPr>
        <w:suppressAutoHyphens/>
        <w:spacing w:before="60"/>
        <w:ind w:left="360" w:hanging="360"/>
        <w:jc w:val="both"/>
        <w:rPr>
          <w:rFonts w:ascii="Arial" w:hAnsi="Arial" w:cs="Arial"/>
          <w:vanish/>
          <w:sz w:val="20"/>
          <w:szCs w:val="20"/>
        </w:rPr>
      </w:pPr>
    </w:p>
    <w:p w:rsidR="00375413" w:rsidRPr="000C3880" w:rsidRDefault="00375413" w:rsidP="008B0B79">
      <w:pPr>
        <w:pStyle w:val="Akapitzlist1"/>
        <w:widowControl w:val="0"/>
        <w:numPr>
          <w:ilvl w:val="0"/>
          <w:numId w:val="11"/>
        </w:numPr>
        <w:suppressAutoHyphens/>
        <w:spacing w:before="60"/>
        <w:ind w:left="360" w:hanging="360"/>
        <w:jc w:val="both"/>
        <w:rPr>
          <w:rFonts w:ascii="Arial" w:hAnsi="Arial" w:cs="Arial"/>
          <w:vanish/>
          <w:sz w:val="20"/>
          <w:szCs w:val="20"/>
        </w:rPr>
      </w:pPr>
    </w:p>
    <w:p w:rsidR="00375413" w:rsidRPr="000C3880" w:rsidRDefault="00375413" w:rsidP="008B0B79">
      <w:pPr>
        <w:pStyle w:val="Akapitzlist1"/>
        <w:widowControl w:val="0"/>
        <w:numPr>
          <w:ilvl w:val="0"/>
          <w:numId w:val="11"/>
        </w:numPr>
        <w:suppressAutoHyphens/>
        <w:spacing w:before="60"/>
        <w:ind w:left="360" w:hanging="360"/>
        <w:jc w:val="both"/>
        <w:rPr>
          <w:rFonts w:ascii="Arial" w:hAnsi="Arial" w:cs="Arial"/>
          <w:vanish/>
          <w:sz w:val="20"/>
          <w:szCs w:val="20"/>
        </w:rPr>
      </w:pPr>
    </w:p>
    <w:p w:rsidR="00375413" w:rsidRPr="000C3880" w:rsidRDefault="00375413" w:rsidP="008B0B79">
      <w:pPr>
        <w:pStyle w:val="Akapitzlist1"/>
        <w:widowControl w:val="0"/>
        <w:numPr>
          <w:ilvl w:val="0"/>
          <w:numId w:val="11"/>
        </w:numPr>
        <w:suppressAutoHyphens/>
        <w:spacing w:before="60"/>
        <w:ind w:left="360" w:hanging="360"/>
        <w:jc w:val="both"/>
        <w:rPr>
          <w:rFonts w:ascii="Arial" w:hAnsi="Arial" w:cs="Arial"/>
          <w:vanish/>
          <w:sz w:val="20"/>
          <w:szCs w:val="20"/>
        </w:rPr>
      </w:pPr>
    </w:p>
    <w:p w:rsidR="00375413" w:rsidRPr="000C3880" w:rsidRDefault="00375413" w:rsidP="008B0B79">
      <w:pPr>
        <w:pStyle w:val="WW-Tekstpodstawowywcity21"/>
        <w:numPr>
          <w:ilvl w:val="1"/>
          <w:numId w:val="16"/>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rsidP="008B0B79">
      <w:pPr>
        <w:pStyle w:val="WW-Tekstpodstawowywcity21"/>
        <w:numPr>
          <w:ilvl w:val="1"/>
          <w:numId w:val="16"/>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rsidP="008B0B79">
      <w:pPr>
        <w:pStyle w:val="WW-Tekstpodstawowywcity21"/>
        <w:numPr>
          <w:ilvl w:val="1"/>
          <w:numId w:val="16"/>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rsidP="008B0B79">
      <w:pPr>
        <w:pStyle w:val="WW-Tekstpodstawowywcity21"/>
        <w:numPr>
          <w:ilvl w:val="1"/>
          <w:numId w:val="16"/>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rsidP="008B0B79">
      <w:pPr>
        <w:pStyle w:val="WW-Tekstpodstawowywcity21"/>
        <w:numPr>
          <w:ilvl w:val="1"/>
          <w:numId w:val="16"/>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rsidP="008B0B79">
      <w:pPr>
        <w:pStyle w:val="WW-Tekstpodstawowywcity21"/>
        <w:numPr>
          <w:ilvl w:val="1"/>
          <w:numId w:val="16"/>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w:t>
      </w:r>
      <w:r w:rsidRPr="000C3880">
        <w:rPr>
          <w:rFonts w:ascii="Arial" w:hAnsi="Arial" w:cs="Arial"/>
          <w:sz w:val="20"/>
          <w:szCs w:val="20"/>
        </w:rPr>
        <w:lastRenderedPageBreak/>
        <w:t>muszą być dołączone do oferty w oryginale lub w notarialnie uwierzytelnionej kopii.</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6C1094" w:rsidRPr="006C1094" w:rsidRDefault="006C1094" w:rsidP="008B0B79">
      <w:pPr>
        <w:pStyle w:val="WW-Tekstpodstawowywcity21"/>
        <w:numPr>
          <w:ilvl w:val="1"/>
          <w:numId w:val="16"/>
        </w:numPr>
        <w:ind w:left="567" w:hanging="567"/>
        <w:rPr>
          <w:rFonts w:ascii="Arial" w:hAnsi="Arial" w:cs="Arial"/>
          <w:color w:val="auto"/>
          <w:sz w:val="20"/>
          <w:szCs w:val="20"/>
        </w:rPr>
      </w:pPr>
      <w:r w:rsidRPr="006C1094">
        <w:rPr>
          <w:rFonts w:ascii="Arial" w:hAnsi="Arial" w:cs="Arial"/>
          <w:color w:val="auto"/>
          <w:sz w:val="20"/>
          <w:szCs w:val="20"/>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w:t>
      </w:r>
      <w:proofErr w:type="spellStart"/>
      <w:r w:rsidRPr="006C1094">
        <w:rPr>
          <w:rFonts w:ascii="Arial" w:hAnsi="Arial" w:cs="Arial"/>
          <w:color w:val="auto"/>
          <w:sz w:val="20"/>
          <w:szCs w:val="20"/>
        </w:rPr>
        <w:t>Dz.U</w:t>
      </w:r>
      <w:proofErr w:type="spellEnd"/>
      <w:r w:rsidRPr="006C1094">
        <w:rPr>
          <w:rFonts w:ascii="Arial" w:hAnsi="Arial" w:cs="Arial"/>
          <w:color w:val="auto"/>
          <w:sz w:val="20"/>
          <w:szCs w:val="20"/>
        </w:rPr>
        <w:t xml:space="preserve">.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rsidR="006C1094" w:rsidRPr="006C1094" w:rsidRDefault="006C1094" w:rsidP="008B0B79">
      <w:pPr>
        <w:pStyle w:val="WW-Tekstpodstawowywcity21"/>
        <w:numPr>
          <w:ilvl w:val="0"/>
          <w:numId w:val="19"/>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rsidR="006C1094" w:rsidRPr="006C1094" w:rsidRDefault="006C1094" w:rsidP="008B0B79">
      <w:pPr>
        <w:pStyle w:val="WW-Tekstpodstawowywcity21"/>
        <w:numPr>
          <w:ilvl w:val="0"/>
          <w:numId w:val="19"/>
        </w:numPr>
        <w:ind w:left="924" w:hanging="357"/>
        <w:rPr>
          <w:rFonts w:ascii="Arial" w:hAnsi="Arial" w:cs="Arial"/>
          <w:color w:val="auto"/>
          <w:sz w:val="20"/>
          <w:szCs w:val="20"/>
        </w:rPr>
      </w:pPr>
      <w:r w:rsidRPr="006C1094">
        <w:rPr>
          <w:rFonts w:ascii="Arial" w:hAnsi="Arial" w:cs="Arial"/>
          <w:color w:val="auto"/>
          <w:sz w:val="20"/>
          <w:szCs w:val="20"/>
        </w:rPr>
        <w:t>nie została ujawniona do wiadomości publicznej,</w:t>
      </w:r>
    </w:p>
    <w:p w:rsidR="00DD73FA" w:rsidRDefault="006C1094" w:rsidP="00DD73FA">
      <w:pPr>
        <w:pStyle w:val="WW-Tekstpodstawowywcity21"/>
        <w:numPr>
          <w:ilvl w:val="0"/>
          <w:numId w:val="19"/>
        </w:numPr>
        <w:rPr>
          <w:rFonts w:ascii="Arial" w:hAnsi="Arial" w:cs="Arial"/>
          <w:color w:val="auto"/>
          <w:sz w:val="20"/>
          <w:szCs w:val="20"/>
        </w:rPr>
      </w:pPr>
      <w:r w:rsidRPr="006969BC">
        <w:rPr>
          <w:rFonts w:ascii="Arial" w:hAnsi="Arial" w:cs="Arial"/>
          <w:color w:val="auto"/>
          <w:sz w:val="20"/>
          <w:szCs w:val="20"/>
        </w:rPr>
        <w:t>podjęto w stosunku do niej niezbędne działania w celu zachowania poufności</w:t>
      </w:r>
      <w:r w:rsidR="00DD73FA">
        <w:rPr>
          <w:rFonts w:ascii="Arial" w:hAnsi="Arial" w:cs="Arial"/>
          <w:color w:val="auto"/>
          <w:sz w:val="20"/>
          <w:szCs w:val="20"/>
        </w:rPr>
        <w:t>.</w:t>
      </w:r>
      <w:r w:rsidR="006969BC" w:rsidRPr="006969BC">
        <w:rPr>
          <w:rFonts w:ascii="Arial" w:hAnsi="Arial" w:cs="Arial"/>
          <w:color w:val="auto"/>
          <w:sz w:val="20"/>
          <w:szCs w:val="20"/>
        </w:rPr>
        <w:t xml:space="preserve"> </w:t>
      </w:r>
    </w:p>
    <w:p w:rsidR="00375413" w:rsidRPr="006969BC" w:rsidRDefault="00DD73FA" w:rsidP="00DD73FA">
      <w:pPr>
        <w:pStyle w:val="WW-Tekstpodstawowywcity21"/>
        <w:ind w:left="567" w:firstLine="0"/>
        <w:rPr>
          <w:rFonts w:ascii="Arial" w:hAnsi="Arial" w:cs="Arial"/>
          <w:sz w:val="20"/>
          <w:szCs w:val="20"/>
        </w:rPr>
      </w:pPr>
      <w:r>
        <w:rPr>
          <w:rFonts w:ascii="Arial" w:hAnsi="Arial" w:cs="Arial"/>
          <w:color w:val="auto"/>
          <w:sz w:val="20"/>
          <w:szCs w:val="20"/>
        </w:rPr>
        <w:t>Z</w:t>
      </w:r>
      <w:r w:rsidR="006C1094" w:rsidRPr="006969BC">
        <w:rPr>
          <w:rFonts w:ascii="Arial" w:hAnsi="Arial" w:cs="Arial"/>
          <w:color w:val="auto"/>
          <w:sz w:val="20"/>
          <w:szCs w:val="20"/>
        </w:rPr>
        <w:t>aleca się, aby uzasadnienie o którym mowa powyżej było sformułowane w sposób umożliwiający jego udostępnienie pozostałym uczestnikom postępowania, w przypadku uznania przez</w:t>
      </w:r>
      <w:r w:rsidR="00FE75D1">
        <w:rPr>
          <w:rFonts w:ascii="Arial" w:hAnsi="Arial" w:cs="Arial"/>
          <w:color w:val="auto"/>
          <w:sz w:val="20"/>
          <w:szCs w:val="20"/>
        </w:rPr>
        <w:t xml:space="preserve"> Z</w:t>
      </w:r>
      <w:r w:rsidR="006C1094" w:rsidRPr="006969BC">
        <w:rPr>
          <w:rFonts w:ascii="Arial" w:hAnsi="Arial" w:cs="Arial"/>
          <w:color w:val="auto"/>
          <w:sz w:val="20"/>
          <w:szCs w:val="20"/>
        </w:rPr>
        <w:t>amawiającego zasadności tego zastrzeżenia.</w:t>
      </w:r>
    </w:p>
    <w:p w:rsidR="00375413" w:rsidRPr="000C3880" w:rsidRDefault="00375413" w:rsidP="008B0B79">
      <w:pPr>
        <w:pStyle w:val="WW-Tekstpodstawowywcity21"/>
        <w:numPr>
          <w:ilvl w:val="1"/>
          <w:numId w:val="16"/>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rsidP="008B0B79">
      <w:pPr>
        <w:pStyle w:val="Lista"/>
        <w:numPr>
          <w:ilvl w:val="0"/>
          <w:numId w:val="16"/>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rsidP="008B0B79">
      <w:pPr>
        <w:pStyle w:val="Tekstpodstawowy2"/>
        <w:numPr>
          <w:ilvl w:val="1"/>
          <w:numId w:val="16"/>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E85608">
        <w:rPr>
          <w:b/>
          <w:bCs/>
          <w:color w:val="auto"/>
          <w:sz w:val="20"/>
          <w:szCs w:val="20"/>
        </w:rPr>
        <w:t>02 marca</w:t>
      </w:r>
      <w:r w:rsidR="0001493D">
        <w:rPr>
          <w:b/>
          <w:bCs/>
          <w:color w:val="auto"/>
          <w:sz w:val="20"/>
          <w:szCs w:val="20"/>
        </w:rPr>
        <w:t xml:space="preserve"> </w:t>
      </w:r>
      <w:r w:rsidRPr="000C3880">
        <w:rPr>
          <w:b/>
          <w:bCs/>
          <w:color w:val="auto"/>
          <w:sz w:val="20"/>
          <w:szCs w:val="20"/>
        </w:rPr>
        <w:t>201</w:t>
      </w:r>
      <w:r w:rsidR="00C0654F">
        <w:rPr>
          <w:b/>
          <w:bCs/>
          <w:color w:val="auto"/>
          <w:sz w:val="20"/>
          <w:szCs w:val="20"/>
        </w:rPr>
        <w:t>5</w:t>
      </w:r>
      <w:r w:rsidR="00E85608">
        <w:rPr>
          <w:b/>
          <w:bCs/>
          <w:color w:val="auto"/>
          <w:sz w:val="20"/>
          <w:szCs w:val="20"/>
        </w:rPr>
        <w:t xml:space="preserve"> roku </w:t>
      </w:r>
      <w:r w:rsidRPr="000C3880">
        <w:rPr>
          <w:b/>
          <w:bCs/>
          <w:color w:val="auto"/>
          <w:sz w:val="20"/>
          <w:szCs w:val="20"/>
        </w:rPr>
        <w:t xml:space="preserve">do godz. </w:t>
      </w:r>
      <w:r w:rsidR="00031A71">
        <w:rPr>
          <w:b/>
          <w:bCs/>
          <w:color w:val="auto"/>
          <w:sz w:val="20"/>
          <w:szCs w:val="20"/>
        </w:rPr>
        <w:t>9:30</w:t>
      </w:r>
      <w:r w:rsidRPr="000C3880">
        <w:rPr>
          <w:b/>
          <w:bCs/>
          <w:color w:val="000000"/>
          <w:sz w:val="20"/>
          <w:szCs w:val="20"/>
        </w:rPr>
        <w:t xml:space="preserve"> </w:t>
      </w:r>
      <w:r w:rsidRPr="000C3880">
        <w:rPr>
          <w:color w:val="auto"/>
          <w:sz w:val="20"/>
          <w:szCs w:val="20"/>
        </w:rPr>
        <w:t>w siedzibie Zamawiającego: Płocki Zakład Opieki Zdrowotnej Sp. z o.o., ul. Kościuszki 28, 09-402 Płock, Dział Zamówień Publicznych, pok. Nr 203.</w:t>
      </w:r>
    </w:p>
    <w:p w:rsidR="00375413" w:rsidRPr="000C3880" w:rsidRDefault="00375413" w:rsidP="008B0B79">
      <w:pPr>
        <w:pStyle w:val="Tekstpodstawowy2"/>
        <w:numPr>
          <w:ilvl w:val="1"/>
          <w:numId w:val="16"/>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00B102B6" w:rsidRPr="00B102B6">
        <w:rPr>
          <w:rFonts w:eastAsia="Times New Roman"/>
          <w:b/>
          <w:color w:val="000000"/>
          <w:sz w:val="20"/>
          <w:szCs w:val="20"/>
        </w:rPr>
        <w:t>Oferta na dostawę odczynników i produktów do diagnostyki mikrobiologicznej</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w:t>
      </w:r>
      <w:r w:rsidR="00B102B6">
        <w:rPr>
          <w:b/>
          <w:bCs/>
          <w:color w:val="000000"/>
          <w:sz w:val="20"/>
          <w:szCs w:val="20"/>
        </w:rPr>
        <w:t>11</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rsidP="008B0B79">
      <w:pPr>
        <w:pStyle w:val="Tekstpodstawowy2"/>
        <w:numPr>
          <w:ilvl w:val="1"/>
          <w:numId w:val="16"/>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rsidP="008B0B79">
      <w:pPr>
        <w:pStyle w:val="Tekstpodstawowy2"/>
        <w:numPr>
          <w:ilvl w:val="1"/>
          <w:numId w:val="16"/>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rsidP="008B0B79">
      <w:pPr>
        <w:pStyle w:val="Lista"/>
        <w:numPr>
          <w:ilvl w:val="0"/>
          <w:numId w:val="16"/>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rsidP="008B0B79">
      <w:pPr>
        <w:pStyle w:val="Lista2"/>
        <w:numPr>
          <w:ilvl w:val="1"/>
          <w:numId w:val="16"/>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E85608" w:rsidRPr="00E85608">
        <w:rPr>
          <w:rFonts w:ascii="Arial" w:hAnsi="Arial" w:cs="Arial"/>
          <w:b/>
          <w:bCs/>
        </w:rPr>
        <w:t xml:space="preserve">02 marca </w:t>
      </w:r>
      <w:r w:rsidR="006C1094" w:rsidRPr="00E85608">
        <w:rPr>
          <w:rFonts w:ascii="Arial" w:hAnsi="Arial" w:cs="Arial"/>
          <w:b/>
          <w:bCs/>
        </w:rPr>
        <w:t>2015</w:t>
      </w:r>
      <w:r w:rsidR="001C68DF">
        <w:rPr>
          <w:rFonts w:ascii="Arial" w:hAnsi="Arial" w:cs="Arial"/>
          <w:b/>
          <w:bCs/>
        </w:rPr>
        <w:t xml:space="preserve">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rsidP="008B0B79">
      <w:pPr>
        <w:pStyle w:val="Lista2"/>
        <w:numPr>
          <w:ilvl w:val="1"/>
          <w:numId w:val="16"/>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rsidP="008B0B79">
      <w:pPr>
        <w:pStyle w:val="Lista2"/>
        <w:numPr>
          <w:ilvl w:val="1"/>
          <w:numId w:val="16"/>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rsidP="008B0B79">
      <w:pPr>
        <w:pStyle w:val="Lista2"/>
        <w:numPr>
          <w:ilvl w:val="1"/>
          <w:numId w:val="16"/>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rsidR="00375413" w:rsidRPr="000C3880" w:rsidRDefault="00375413" w:rsidP="008B0B79">
      <w:pPr>
        <w:pStyle w:val="Lista"/>
        <w:numPr>
          <w:ilvl w:val="0"/>
          <w:numId w:val="16"/>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rsidP="008B0B79">
      <w:pPr>
        <w:widowControl w:val="0"/>
        <w:numPr>
          <w:ilvl w:val="1"/>
          <w:numId w:val="16"/>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rsidP="008B0B79">
      <w:pPr>
        <w:widowControl w:val="0"/>
        <w:numPr>
          <w:ilvl w:val="1"/>
          <w:numId w:val="16"/>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w:t>
      </w:r>
      <w:r w:rsidR="00DD73FA">
        <w:rPr>
          <w:rFonts w:ascii="Arial" w:hAnsi="Arial" w:cs="Arial"/>
        </w:rPr>
        <w:t>6</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rsidP="008B0B79">
      <w:pPr>
        <w:pStyle w:val="WW-Tekstpodstawowywcity2"/>
        <w:numPr>
          <w:ilvl w:val="1"/>
          <w:numId w:val="16"/>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rsidP="008B0B79">
      <w:pPr>
        <w:pStyle w:val="Lista"/>
        <w:numPr>
          <w:ilvl w:val="0"/>
          <w:numId w:val="16"/>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FF4540" w:rsidRDefault="00FF4540" w:rsidP="00FF4540">
      <w:pPr>
        <w:pStyle w:val="Lista"/>
        <w:numPr>
          <w:ilvl w:val="0"/>
          <w:numId w:val="16"/>
        </w:numPr>
        <w:spacing w:before="120"/>
        <w:rPr>
          <w:rFonts w:ascii="Arial" w:hAnsi="Arial" w:cs="Arial"/>
          <w:b/>
          <w:bCs/>
        </w:rPr>
      </w:pPr>
      <w:r>
        <w:rPr>
          <w:rFonts w:ascii="Arial" w:hAnsi="Arial" w:cs="Arial"/>
          <w:b/>
          <w:bCs/>
        </w:rPr>
        <w:t>Kryteria wyboru ofert, sposób oceny ofert.</w:t>
      </w:r>
    </w:p>
    <w:p w:rsidR="00FF4540" w:rsidRDefault="00FF4540" w:rsidP="00FF4540">
      <w:pPr>
        <w:pStyle w:val="Akapitzlist"/>
        <w:numPr>
          <w:ilvl w:val="1"/>
          <w:numId w:val="16"/>
        </w:numPr>
        <w:spacing w:before="60" w:after="120"/>
        <w:ind w:left="567" w:hanging="567"/>
        <w:jc w:val="both"/>
        <w:rPr>
          <w:rFonts w:ascii="Arial" w:hAnsi="Arial" w:cs="Arial"/>
          <w:color w:val="000000"/>
          <w:sz w:val="20"/>
          <w:szCs w:val="20"/>
        </w:rPr>
      </w:pPr>
      <w:r>
        <w:rPr>
          <w:rFonts w:ascii="Arial" w:hAnsi="Arial" w:cs="Arial"/>
          <w:color w:val="000000"/>
          <w:sz w:val="20"/>
          <w:szCs w:val="20"/>
        </w:rPr>
        <w:t>Wybór oferty dokonany zostanie na podstawie poniższych kryteriów dla każdego pakietu indywidualnie.</w:t>
      </w:r>
    </w:p>
    <w:tbl>
      <w:tblPr>
        <w:tblW w:w="8807" w:type="dxa"/>
        <w:jc w:val="center"/>
        <w:tblCellMar>
          <w:left w:w="70" w:type="dxa"/>
          <w:right w:w="70" w:type="dxa"/>
        </w:tblCellMar>
        <w:tblLook w:val="04A0" w:firstRow="1" w:lastRow="0" w:firstColumn="1" w:lastColumn="0" w:noHBand="0" w:noVBand="1"/>
      </w:tblPr>
      <w:tblGrid>
        <w:gridCol w:w="440"/>
        <w:gridCol w:w="2289"/>
        <w:gridCol w:w="1985"/>
        <w:gridCol w:w="4083"/>
        <w:gridCol w:w="10"/>
      </w:tblGrid>
      <w:tr w:rsidR="00FF4540" w:rsidTr="00FF454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FF4540" w:rsidRDefault="00FF4540">
            <w:pPr>
              <w:spacing w:before="60" w:after="60"/>
              <w:jc w:val="center"/>
              <w:rPr>
                <w:rFonts w:ascii="Arial" w:hAnsi="Arial" w:cs="Arial"/>
                <w:b/>
                <w:bCs/>
                <w:color w:val="000000"/>
              </w:rPr>
            </w:pPr>
            <w:r>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FF4540" w:rsidRDefault="00FF4540">
            <w:pPr>
              <w:spacing w:before="60" w:after="60"/>
              <w:jc w:val="center"/>
              <w:rPr>
                <w:rFonts w:ascii="Arial" w:hAnsi="Arial" w:cs="Arial"/>
                <w:b/>
                <w:bCs/>
                <w:color w:val="000000"/>
              </w:rPr>
            </w:pPr>
            <w:r>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hideMark/>
          </w:tcPr>
          <w:p w:rsidR="00FF4540" w:rsidRDefault="00FF4540">
            <w:pPr>
              <w:spacing w:before="60" w:after="60"/>
              <w:jc w:val="center"/>
              <w:rPr>
                <w:rFonts w:ascii="Arial" w:hAnsi="Arial" w:cs="Arial"/>
                <w:b/>
                <w:bCs/>
                <w:color w:val="000000"/>
              </w:rPr>
            </w:pPr>
            <w:r>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hideMark/>
          </w:tcPr>
          <w:p w:rsidR="00FF4540" w:rsidRDefault="00FF4540">
            <w:pPr>
              <w:jc w:val="center"/>
              <w:rPr>
                <w:rFonts w:ascii="Arial" w:hAnsi="Arial" w:cs="Arial"/>
                <w:b/>
                <w:bCs/>
                <w:color w:val="000000"/>
              </w:rPr>
            </w:pPr>
            <w:r>
              <w:rPr>
                <w:rFonts w:ascii="Arial" w:hAnsi="Arial" w:cs="Arial"/>
                <w:b/>
                <w:bCs/>
                <w:color w:val="000000"/>
              </w:rPr>
              <w:t>Sposób punktowania</w:t>
            </w:r>
          </w:p>
        </w:tc>
      </w:tr>
      <w:tr w:rsidR="00FF4540" w:rsidTr="00FF4540">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FF4540" w:rsidRDefault="00FF4540">
            <w:pPr>
              <w:spacing w:before="60" w:after="60"/>
              <w:jc w:val="center"/>
              <w:rPr>
                <w:rFonts w:ascii="Arial" w:hAnsi="Arial" w:cs="Arial"/>
                <w:color w:val="000000"/>
              </w:rPr>
            </w:pPr>
            <w:r>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hideMark/>
          </w:tcPr>
          <w:p w:rsidR="00FF4540" w:rsidRDefault="00FF4540">
            <w:pPr>
              <w:spacing w:before="60" w:after="60"/>
              <w:rPr>
                <w:rFonts w:ascii="Arial" w:hAnsi="Arial" w:cs="Arial"/>
                <w:b/>
                <w:bCs/>
                <w:color w:val="000000"/>
              </w:rPr>
            </w:pPr>
            <w:r>
              <w:rPr>
                <w:rFonts w:ascii="Arial" w:hAnsi="Arial" w:cs="Arial"/>
                <w:b/>
                <w:bCs/>
                <w:color w:val="000000"/>
              </w:rPr>
              <w:t>Cena</w:t>
            </w:r>
          </w:p>
        </w:tc>
        <w:tc>
          <w:tcPr>
            <w:tcW w:w="1985" w:type="dxa"/>
            <w:tcBorders>
              <w:top w:val="nil"/>
              <w:left w:val="nil"/>
              <w:bottom w:val="single" w:sz="4" w:space="0" w:color="auto"/>
              <w:right w:val="single" w:sz="4" w:space="0" w:color="auto"/>
            </w:tcBorders>
            <w:noWrap/>
            <w:vAlign w:val="center"/>
            <w:hideMark/>
          </w:tcPr>
          <w:p w:rsidR="00FF4540" w:rsidRPr="00F27693" w:rsidRDefault="00FF4540" w:rsidP="00D35DDF">
            <w:pPr>
              <w:spacing w:before="60" w:after="60"/>
              <w:jc w:val="center"/>
              <w:rPr>
                <w:rFonts w:ascii="Arial" w:hAnsi="Arial" w:cs="Arial"/>
                <w:b/>
                <w:color w:val="000000"/>
              </w:rPr>
            </w:pPr>
            <w:r w:rsidRPr="00F27693">
              <w:rPr>
                <w:rFonts w:ascii="Arial" w:hAnsi="Arial" w:cs="Arial"/>
                <w:b/>
                <w:color w:val="000000"/>
              </w:rPr>
              <w:t>9</w:t>
            </w:r>
            <w:r w:rsidR="00D35DDF" w:rsidRPr="00F27693">
              <w:rPr>
                <w:rFonts w:ascii="Arial" w:hAnsi="Arial" w:cs="Arial"/>
                <w:b/>
                <w:color w:val="000000"/>
              </w:rPr>
              <w:t>8</w:t>
            </w:r>
            <w:r w:rsidRPr="00F27693">
              <w:rPr>
                <w:rFonts w:ascii="Arial" w:hAnsi="Arial" w:cs="Arial"/>
                <w:b/>
                <w:color w:val="000000"/>
              </w:rPr>
              <w:t>%</w:t>
            </w:r>
          </w:p>
        </w:tc>
        <w:tc>
          <w:tcPr>
            <w:tcW w:w="4093" w:type="dxa"/>
            <w:gridSpan w:val="2"/>
            <w:tcBorders>
              <w:top w:val="nil"/>
              <w:left w:val="nil"/>
              <w:bottom w:val="single" w:sz="4" w:space="0" w:color="auto"/>
              <w:right w:val="single" w:sz="4" w:space="0" w:color="auto"/>
            </w:tcBorders>
            <w:hideMark/>
          </w:tcPr>
          <w:p w:rsidR="00FF4540" w:rsidRDefault="00FF4540">
            <w:pPr>
              <w:jc w:val="center"/>
              <w:rPr>
                <w:rFonts w:ascii="Arial" w:hAnsi="Arial" w:cs="Arial"/>
                <w:color w:val="000000"/>
              </w:rPr>
            </w:pPr>
            <w:r>
              <w:rPr>
                <w:rFonts w:ascii="Arial" w:hAnsi="Arial" w:cs="Arial"/>
                <w:color w:val="000000"/>
              </w:rPr>
              <w:t>najniższa cena zaoferowana</w:t>
            </w:r>
          </w:p>
          <w:p w:rsidR="00FF4540" w:rsidRDefault="00FF4540">
            <w:pPr>
              <w:jc w:val="center"/>
              <w:rPr>
                <w:rFonts w:ascii="Arial" w:hAnsi="Arial" w:cs="Arial"/>
                <w:color w:val="000000"/>
              </w:rPr>
            </w:pPr>
            <w:r>
              <w:rPr>
                <w:rFonts w:ascii="Arial" w:hAnsi="Arial" w:cs="Arial"/>
                <w:color w:val="000000"/>
              </w:rPr>
              <w:t>/ cena badanej oferty</w:t>
            </w:r>
          </w:p>
          <w:p w:rsidR="00FF4540" w:rsidRDefault="00FF4540">
            <w:pPr>
              <w:jc w:val="center"/>
              <w:rPr>
                <w:rFonts w:ascii="Arial" w:hAnsi="Arial" w:cs="Arial"/>
                <w:color w:val="000000"/>
              </w:rPr>
            </w:pPr>
            <w:r>
              <w:rPr>
                <w:rFonts w:ascii="Arial" w:hAnsi="Arial" w:cs="Arial"/>
                <w:color w:val="000000"/>
              </w:rPr>
              <w:t>x 100 pkt. x  % waga kryterium</w:t>
            </w:r>
          </w:p>
        </w:tc>
      </w:tr>
      <w:tr w:rsidR="00FF4540" w:rsidTr="00FF4540">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FF4540" w:rsidRDefault="00FF4540">
            <w:pPr>
              <w:spacing w:before="60" w:after="60"/>
              <w:jc w:val="center"/>
              <w:rPr>
                <w:rFonts w:ascii="Arial" w:hAnsi="Arial" w:cs="Arial"/>
                <w:color w:val="000000"/>
              </w:rPr>
            </w:pPr>
            <w:r>
              <w:rPr>
                <w:rFonts w:ascii="Arial"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hideMark/>
          </w:tcPr>
          <w:p w:rsidR="00FF4540" w:rsidRDefault="00FF4540">
            <w:pPr>
              <w:spacing w:before="60" w:after="60"/>
              <w:rPr>
                <w:rFonts w:ascii="Arial" w:hAnsi="Arial" w:cs="Arial"/>
                <w:b/>
                <w:bCs/>
                <w:color w:val="000000"/>
              </w:rPr>
            </w:pPr>
            <w:r>
              <w:rPr>
                <w:rFonts w:ascii="Arial" w:hAnsi="Arial" w:cs="Arial"/>
                <w:b/>
                <w:bCs/>
                <w:color w:val="000000"/>
              </w:rPr>
              <w:t>Czas reakcji na złożoną reklamację</w:t>
            </w:r>
          </w:p>
        </w:tc>
        <w:tc>
          <w:tcPr>
            <w:tcW w:w="1985" w:type="dxa"/>
            <w:tcBorders>
              <w:top w:val="nil"/>
              <w:left w:val="nil"/>
              <w:bottom w:val="single" w:sz="4" w:space="0" w:color="auto"/>
              <w:right w:val="single" w:sz="4" w:space="0" w:color="auto"/>
            </w:tcBorders>
            <w:noWrap/>
            <w:vAlign w:val="center"/>
            <w:hideMark/>
          </w:tcPr>
          <w:p w:rsidR="00FF4540" w:rsidRPr="00F27693" w:rsidRDefault="00D35DDF">
            <w:pPr>
              <w:spacing w:before="60" w:after="60"/>
              <w:jc w:val="center"/>
              <w:rPr>
                <w:rFonts w:ascii="Arial" w:hAnsi="Arial" w:cs="Arial"/>
                <w:b/>
                <w:color w:val="000000"/>
              </w:rPr>
            </w:pPr>
            <w:r w:rsidRPr="00F27693">
              <w:rPr>
                <w:rFonts w:ascii="Arial" w:hAnsi="Arial" w:cs="Arial"/>
                <w:b/>
                <w:color w:val="000000"/>
              </w:rPr>
              <w:t>2</w:t>
            </w:r>
            <w:r w:rsidR="00FF4540" w:rsidRPr="00F27693">
              <w:rPr>
                <w:rFonts w:ascii="Arial" w:hAnsi="Arial" w:cs="Arial"/>
                <w:b/>
                <w:color w:val="000000"/>
              </w:rPr>
              <w:t>%</w:t>
            </w:r>
          </w:p>
        </w:tc>
        <w:tc>
          <w:tcPr>
            <w:tcW w:w="4093" w:type="dxa"/>
            <w:gridSpan w:val="2"/>
            <w:tcBorders>
              <w:top w:val="nil"/>
              <w:left w:val="nil"/>
              <w:bottom w:val="single" w:sz="4" w:space="0" w:color="auto"/>
              <w:right w:val="single" w:sz="4" w:space="0" w:color="auto"/>
            </w:tcBorders>
            <w:hideMark/>
          </w:tcPr>
          <w:p w:rsidR="00FF4540" w:rsidRDefault="00FF4540">
            <w:pPr>
              <w:jc w:val="center"/>
              <w:rPr>
                <w:rFonts w:ascii="Arial" w:hAnsi="Arial" w:cs="Arial"/>
                <w:color w:val="000000"/>
              </w:rPr>
            </w:pPr>
            <w:r>
              <w:rPr>
                <w:rFonts w:ascii="Arial" w:hAnsi="Arial" w:cs="Arial"/>
                <w:color w:val="000000"/>
              </w:rPr>
              <w:t>ilość pkt uzyskana przez badaną ofertę</w:t>
            </w:r>
          </w:p>
          <w:p w:rsidR="00FF4540" w:rsidRDefault="00FF4540">
            <w:pPr>
              <w:jc w:val="center"/>
              <w:rPr>
                <w:rFonts w:ascii="Arial" w:hAnsi="Arial" w:cs="Arial"/>
                <w:color w:val="000000"/>
              </w:rPr>
            </w:pPr>
            <w:r>
              <w:rPr>
                <w:rFonts w:ascii="Arial" w:hAnsi="Arial" w:cs="Arial"/>
                <w:color w:val="000000"/>
              </w:rPr>
              <w:t>/ najwyższą uzyskaną ilość pkt</w:t>
            </w:r>
          </w:p>
          <w:p w:rsidR="00FF4540" w:rsidRDefault="00FF4540">
            <w:pPr>
              <w:jc w:val="center"/>
              <w:rPr>
                <w:rFonts w:ascii="Arial" w:hAnsi="Arial" w:cs="Arial"/>
                <w:color w:val="000000"/>
              </w:rPr>
            </w:pPr>
            <w:r>
              <w:rPr>
                <w:rFonts w:ascii="Arial" w:hAnsi="Arial" w:cs="Arial"/>
                <w:color w:val="000000"/>
              </w:rPr>
              <w:t>x 100 pkt x  % waga kryterium</w:t>
            </w:r>
          </w:p>
        </w:tc>
      </w:tr>
    </w:tbl>
    <w:p w:rsidR="00FF4540" w:rsidRDefault="00FF4540" w:rsidP="00FF4540">
      <w:pPr>
        <w:pStyle w:val="NormalnyWeb"/>
        <w:spacing w:before="28" w:beforeAutospacing="0" w:after="0"/>
        <w:ind w:left="567"/>
        <w:jc w:val="both"/>
        <w:rPr>
          <w:rFonts w:ascii="Arial" w:hAnsi="Arial" w:cs="Arial"/>
          <w:b/>
          <w:color w:val="FF0000"/>
          <w:sz w:val="20"/>
          <w:szCs w:val="20"/>
        </w:rPr>
      </w:pPr>
    </w:p>
    <w:p w:rsidR="00FF4540" w:rsidRDefault="00FF4540" w:rsidP="00FF4540">
      <w:pPr>
        <w:pStyle w:val="NormalnyWeb"/>
        <w:spacing w:before="28" w:beforeAutospacing="0" w:after="0"/>
        <w:ind w:left="567"/>
        <w:rPr>
          <w:rFonts w:ascii="Arial" w:hAnsi="Arial" w:cs="Arial"/>
          <w:sz w:val="20"/>
          <w:szCs w:val="20"/>
        </w:rPr>
      </w:pPr>
      <w:r>
        <w:rPr>
          <w:rFonts w:ascii="Arial" w:hAnsi="Arial" w:cs="Arial"/>
          <w:sz w:val="20"/>
          <w:szCs w:val="20"/>
        </w:rPr>
        <w:t xml:space="preserve">Zamawiający będzie przyznawał punkty Wykonawcy wg kryterium </w:t>
      </w:r>
      <w:r>
        <w:rPr>
          <w:rFonts w:ascii="Arial" w:hAnsi="Arial" w:cs="Arial"/>
          <w:b/>
          <w:sz w:val="20"/>
          <w:szCs w:val="20"/>
        </w:rPr>
        <w:t>„</w:t>
      </w:r>
      <w:r>
        <w:rPr>
          <w:rFonts w:ascii="Arial" w:hAnsi="Arial" w:cs="Arial"/>
          <w:b/>
          <w:bCs/>
          <w:color w:val="000000"/>
          <w:sz w:val="20"/>
          <w:szCs w:val="20"/>
        </w:rPr>
        <w:t>Czas reakcji na złożoną reklamację</w:t>
      </w:r>
      <w:r>
        <w:rPr>
          <w:rFonts w:ascii="Arial" w:hAnsi="Arial" w:cs="Arial"/>
          <w:b/>
          <w:sz w:val="20"/>
          <w:szCs w:val="20"/>
        </w:rPr>
        <w:t xml:space="preserve">” </w:t>
      </w:r>
      <w:r>
        <w:rPr>
          <w:rFonts w:ascii="Arial" w:hAnsi="Arial" w:cs="Arial"/>
          <w:sz w:val="20"/>
          <w:szCs w:val="20"/>
        </w:rPr>
        <w:t>w sposób następujący:</w:t>
      </w:r>
    </w:p>
    <w:p w:rsidR="00FF4540" w:rsidRDefault="00FF4540" w:rsidP="00FF4540">
      <w:pPr>
        <w:pStyle w:val="NormalnyWeb"/>
        <w:numPr>
          <w:ilvl w:val="2"/>
          <w:numId w:val="51"/>
        </w:numPr>
        <w:spacing w:before="28" w:beforeAutospacing="0" w:after="0"/>
        <w:ind w:left="1276" w:hanging="283"/>
        <w:rPr>
          <w:rFonts w:ascii="Arial" w:hAnsi="Arial" w:cs="Arial"/>
          <w:sz w:val="20"/>
          <w:szCs w:val="20"/>
        </w:rPr>
      </w:pPr>
      <w:r>
        <w:rPr>
          <w:rFonts w:ascii="Arial" w:hAnsi="Arial" w:cs="Arial"/>
          <w:b/>
          <w:bCs/>
          <w:sz w:val="20"/>
          <w:szCs w:val="20"/>
        </w:rPr>
        <w:t>2 dni robocze – otrzyma 10 pkt</w:t>
      </w:r>
    </w:p>
    <w:p w:rsidR="00FF4540" w:rsidRDefault="00FF4540" w:rsidP="00FF4540">
      <w:pPr>
        <w:pStyle w:val="NormalnyWeb"/>
        <w:numPr>
          <w:ilvl w:val="2"/>
          <w:numId w:val="51"/>
        </w:numPr>
        <w:spacing w:before="28" w:beforeAutospacing="0" w:after="0"/>
        <w:ind w:left="1276" w:hanging="283"/>
        <w:rPr>
          <w:rFonts w:ascii="Arial" w:hAnsi="Arial" w:cs="Arial"/>
          <w:b/>
          <w:bCs/>
          <w:sz w:val="20"/>
          <w:szCs w:val="20"/>
        </w:rPr>
      </w:pPr>
      <w:r>
        <w:rPr>
          <w:rFonts w:ascii="Arial" w:hAnsi="Arial" w:cs="Arial"/>
          <w:b/>
          <w:bCs/>
          <w:sz w:val="20"/>
          <w:szCs w:val="20"/>
        </w:rPr>
        <w:t>1 dzień roboczy</w:t>
      </w:r>
      <w:r>
        <w:rPr>
          <w:rFonts w:ascii="Arial" w:hAnsi="Arial" w:cs="Arial"/>
          <w:b/>
          <w:bCs/>
          <w:color w:val="FF0000"/>
          <w:sz w:val="20"/>
          <w:szCs w:val="20"/>
        </w:rPr>
        <w:t xml:space="preserve"> </w:t>
      </w:r>
      <w:r>
        <w:rPr>
          <w:rFonts w:ascii="Arial" w:hAnsi="Arial" w:cs="Arial"/>
          <w:b/>
          <w:bCs/>
          <w:sz w:val="20"/>
          <w:szCs w:val="20"/>
        </w:rPr>
        <w:t>– otrzyma 20 pkt</w:t>
      </w:r>
    </w:p>
    <w:p w:rsidR="00FF4540" w:rsidRDefault="00FF4540" w:rsidP="00FF4540">
      <w:pPr>
        <w:pStyle w:val="NormalnyWeb"/>
        <w:spacing w:before="28" w:beforeAutospacing="0" w:after="0"/>
        <w:ind w:left="567"/>
        <w:jc w:val="both"/>
        <w:rPr>
          <w:rFonts w:ascii="Arial" w:hAnsi="Arial" w:cs="Arial"/>
          <w:b/>
          <w:color w:val="FF0000"/>
          <w:sz w:val="20"/>
          <w:szCs w:val="20"/>
        </w:rPr>
      </w:pPr>
      <w:r>
        <w:rPr>
          <w:rFonts w:ascii="Arial" w:hAnsi="Arial" w:cs="Arial"/>
          <w:sz w:val="20"/>
          <w:szCs w:val="20"/>
        </w:rPr>
        <w:t xml:space="preserve">Kryterium </w:t>
      </w:r>
      <w:r>
        <w:rPr>
          <w:rFonts w:ascii="Arial" w:hAnsi="Arial" w:cs="Arial"/>
          <w:b/>
          <w:sz w:val="20"/>
          <w:szCs w:val="20"/>
        </w:rPr>
        <w:t>„</w:t>
      </w:r>
      <w:r>
        <w:rPr>
          <w:rFonts w:ascii="Arial" w:hAnsi="Arial" w:cs="Arial"/>
          <w:b/>
          <w:bCs/>
          <w:color w:val="000000"/>
          <w:sz w:val="20"/>
          <w:szCs w:val="20"/>
        </w:rPr>
        <w:t>Czas reakcji na złożoną reklamację</w:t>
      </w:r>
      <w:r>
        <w:rPr>
          <w:rFonts w:ascii="Arial" w:hAnsi="Arial" w:cs="Arial"/>
          <w:b/>
          <w:sz w:val="20"/>
          <w:szCs w:val="20"/>
        </w:rPr>
        <w:t xml:space="preserve">” </w:t>
      </w:r>
      <w:r>
        <w:rPr>
          <w:rFonts w:ascii="Arial" w:hAnsi="Arial" w:cs="Arial"/>
          <w:sz w:val="20"/>
          <w:szCs w:val="20"/>
        </w:rPr>
        <w:t xml:space="preserve">nie może przekroczyć </w:t>
      </w:r>
      <w:r>
        <w:rPr>
          <w:rFonts w:ascii="Arial" w:hAnsi="Arial" w:cs="Arial"/>
          <w:b/>
          <w:sz w:val="20"/>
          <w:szCs w:val="20"/>
        </w:rPr>
        <w:t>2 dni roboczych.</w:t>
      </w:r>
    </w:p>
    <w:p w:rsidR="00FF4540" w:rsidRDefault="00FF4540" w:rsidP="00FF4540">
      <w:pPr>
        <w:pStyle w:val="NormalnyWeb"/>
        <w:numPr>
          <w:ilvl w:val="1"/>
          <w:numId w:val="16"/>
        </w:numPr>
        <w:spacing w:before="28" w:beforeAutospacing="0" w:after="0"/>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rsidR="00375413" w:rsidRPr="000C3880" w:rsidRDefault="00FF4540" w:rsidP="00FF4540">
      <w:pPr>
        <w:pStyle w:val="Lista2"/>
        <w:numPr>
          <w:ilvl w:val="1"/>
          <w:numId w:val="16"/>
        </w:numPr>
        <w:spacing w:before="60"/>
        <w:jc w:val="both"/>
        <w:rPr>
          <w:rFonts w:ascii="Arial" w:hAnsi="Arial" w:cs="Arial"/>
        </w:rPr>
      </w:pPr>
      <w:r>
        <w:rPr>
          <w:rFonts w:ascii="Arial" w:hAnsi="Arial" w:cs="Arial"/>
        </w:rPr>
        <w:t xml:space="preserve">Jeżeli nie można wybrać oferty najkorzystniejszej z uwagi na to, że dwie lub więcej ofert przedstawia taki sam bilans ceny i </w:t>
      </w:r>
      <w:r w:rsidR="007E48B6" w:rsidRPr="00F27693">
        <w:rPr>
          <w:rFonts w:ascii="Arial" w:hAnsi="Arial" w:cs="Arial"/>
          <w:bCs/>
        </w:rPr>
        <w:t>Czas reakcji na złożoną reklamację</w:t>
      </w:r>
      <w:r w:rsidRPr="00F27693">
        <w:rPr>
          <w:rFonts w:ascii="Arial" w:hAnsi="Arial" w:cs="Arial"/>
        </w:rPr>
        <w:t xml:space="preserve">, </w:t>
      </w:r>
      <w:r>
        <w:rPr>
          <w:rFonts w:ascii="Arial" w:hAnsi="Arial" w:cs="Arial"/>
        </w:rPr>
        <w:t>Zamawiający spośród tych ofert wybiera ofertę z niższą ceną</w:t>
      </w:r>
      <w:r w:rsidR="00375413" w:rsidRPr="000C3880">
        <w:rPr>
          <w:rFonts w:ascii="Arial" w:hAnsi="Arial" w:cs="Arial"/>
        </w:rPr>
        <w:t>.</w:t>
      </w:r>
    </w:p>
    <w:p w:rsidR="00375413" w:rsidRPr="000C3880" w:rsidRDefault="00375413" w:rsidP="008B0B79">
      <w:pPr>
        <w:pStyle w:val="Domyolnie"/>
        <w:numPr>
          <w:ilvl w:val="0"/>
          <w:numId w:val="16"/>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rsidP="008B0B79">
      <w:pPr>
        <w:pStyle w:val="Tekstpodstawowy"/>
        <w:numPr>
          <w:ilvl w:val="1"/>
          <w:numId w:val="16"/>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Pr="000C3880">
        <w:rPr>
          <w:rFonts w:ascii="Arial" w:hAnsi="Arial" w:cs="Arial"/>
        </w:rPr>
        <w:t>.</w:t>
      </w:r>
      <w:r w:rsidR="008B6EE6">
        <w:rPr>
          <w:rFonts w:ascii="Arial" w:hAnsi="Arial" w:cs="Arial"/>
        </w:rPr>
        <w:t>1</w:t>
      </w:r>
      <w:r w:rsidRPr="000C3880">
        <w:rPr>
          <w:rFonts w:ascii="Arial" w:hAnsi="Arial" w:cs="Arial"/>
        </w:rPr>
        <w:t xml:space="preserve"> </w:t>
      </w:r>
      <w:r w:rsidR="008B6EE6" w:rsidRPr="000C3880">
        <w:rPr>
          <w:rFonts w:ascii="Arial" w:hAnsi="Arial" w:cs="Arial"/>
        </w:rPr>
        <w:t>SIWZ</w:t>
      </w:r>
      <w:r w:rsidRPr="000C3880">
        <w:rPr>
          <w:rFonts w:ascii="Arial" w:hAnsi="Arial" w:cs="Arial"/>
        </w:rPr>
        <w:t>.</w:t>
      </w:r>
    </w:p>
    <w:p w:rsidR="00375413" w:rsidRPr="000C3880" w:rsidRDefault="00375413" w:rsidP="008B0B79">
      <w:pPr>
        <w:pStyle w:val="Tekstpodstawowy"/>
        <w:numPr>
          <w:ilvl w:val="1"/>
          <w:numId w:val="16"/>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rsidP="008B0B79">
      <w:pPr>
        <w:pStyle w:val="Tekstpodstawowy"/>
        <w:numPr>
          <w:ilvl w:val="1"/>
          <w:numId w:val="16"/>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rsidP="008B0B79">
      <w:pPr>
        <w:pStyle w:val="Tekstpodstawowy"/>
        <w:numPr>
          <w:ilvl w:val="1"/>
          <w:numId w:val="16"/>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rsidP="008B0B79">
      <w:pPr>
        <w:pStyle w:val="Tekstpodstawowy"/>
        <w:numPr>
          <w:ilvl w:val="1"/>
          <w:numId w:val="16"/>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rsidP="008B0B79">
      <w:pPr>
        <w:pStyle w:val="Tekstpodstawowy"/>
        <w:numPr>
          <w:ilvl w:val="0"/>
          <w:numId w:val="17"/>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rsidP="008B0B79">
      <w:pPr>
        <w:pStyle w:val="Tekstpodstawowy"/>
        <w:numPr>
          <w:ilvl w:val="0"/>
          <w:numId w:val="17"/>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rsidP="008B0B79">
      <w:pPr>
        <w:pStyle w:val="Lista2"/>
        <w:numPr>
          <w:ilvl w:val="0"/>
          <w:numId w:val="16"/>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rsidP="008B0B79">
      <w:pPr>
        <w:pStyle w:val="Lista3"/>
        <w:numPr>
          <w:ilvl w:val="1"/>
          <w:numId w:val="16"/>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rsidR="00375413" w:rsidRPr="000C3880" w:rsidRDefault="00375413" w:rsidP="008B0B79">
      <w:pPr>
        <w:pStyle w:val="Lista2"/>
        <w:numPr>
          <w:ilvl w:val="0"/>
          <w:numId w:val="16"/>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rsidP="008B0B79">
      <w:pPr>
        <w:pStyle w:val="Lista-kontynuacja2"/>
        <w:numPr>
          <w:ilvl w:val="1"/>
          <w:numId w:val="16"/>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rsidP="008B0B79">
      <w:pPr>
        <w:pStyle w:val="Lista-kontynuacja2"/>
        <w:numPr>
          <w:ilvl w:val="1"/>
          <w:numId w:val="16"/>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rsidP="008B0B79">
      <w:pPr>
        <w:pStyle w:val="Lista2"/>
        <w:numPr>
          <w:ilvl w:val="0"/>
          <w:numId w:val="16"/>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rsidP="008B0B79">
      <w:pPr>
        <w:pStyle w:val="Lista2"/>
        <w:numPr>
          <w:ilvl w:val="0"/>
          <w:numId w:val="16"/>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rsidP="008B0B79">
      <w:pPr>
        <w:pStyle w:val="Lista3"/>
        <w:numPr>
          <w:ilvl w:val="1"/>
          <w:numId w:val="16"/>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DD73FA">
        <w:rPr>
          <w:rFonts w:ascii="Arial" w:hAnsi="Arial" w:cs="Arial"/>
        </w:rPr>
        <w:t>6</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Default="00375413" w:rsidP="00C747E4">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F27693" w:rsidRDefault="00F27693" w:rsidP="00DB33D0">
      <w:pPr>
        <w:pStyle w:val="Lista-kontynuacja2"/>
        <w:spacing w:after="0"/>
        <w:ind w:left="0"/>
        <w:rPr>
          <w:rFonts w:ascii="Arial" w:hAnsi="Arial" w:cs="Arial"/>
          <w:b/>
          <w:bCs/>
        </w:rPr>
      </w:pPr>
    </w:p>
    <w:p w:rsidR="00F27693" w:rsidRDefault="00F27693" w:rsidP="00DB33D0">
      <w:pPr>
        <w:pStyle w:val="Lista-kontynuacja2"/>
        <w:spacing w:after="0"/>
        <w:ind w:left="0"/>
        <w:rPr>
          <w:rFonts w:ascii="Arial" w:hAnsi="Arial" w:cs="Arial"/>
          <w:b/>
          <w:bCs/>
        </w:rPr>
      </w:pPr>
    </w:p>
    <w:p w:rsidR="00375413" w:rsidRPr="00DB33D0" w:rsidRDefault="001C68DF" w:rsidP="00DB33D0">
      <w:pPr>
        <w:pStyle w:val="Lista-kontynuacja2"/>
        <w:spacing w:after="0"/>
        <w:ind w:left="0"/>
        <w:rPr>
          <w:rFonts w:ascii="Arial" w:hAnsi="Arial" w:cs="Arial"/>
          <w:b/>
          <w:bCs/>
        </w:rPr>
      </w:pPr>
      <w:r>
        <w:rPr>
          <w:rFonts w:ascii="Arial" w:hAnsi="Arial" w:cs="Arial"/>
          <w:b/>
          <w:bCs/>
        </w:rPr>
        <w:t xml:space="preserve">Płock, dnia  </w:t>
      </w:r>
      <w:r w:rsidR="00E85608">
        <w:rPr>
          <w:rFonts w:ascii="Arial" w:hAnsi="Arial" w:cs="Arial"/>
          <w:b/>
          <w:bCs/>
        </w:rPr>
        <w:t>20 lutego</w:t>
      </w:r>
      <w:r w:rsidR="00375413" w:rsidRPr="000C3880">
        <w:rPr>
          <w:rFonts w:ascii="Arial" w:hAnsi="Arial" w:cs="Arial"/>
          <w:b/>
          <w:bCs/>
        </w:rPr>
        <w:t xml:space="preserve"> 201</w:t>
      </w:r>
      <w:r w:rsidR="006C1094">
        <w:rPr>
          <w:rFonts w:ascii="Arial" w:hAnsi="Arial" w:cs="Arial"/>
          <w:b/>
          <w:bCs/>
        </w:rPr>
        <w:t>5</w:t>
      </w:r>
      <w:r w:rsidR="00DB33D0">
        <w:rPr>
          <w:rFonts w:ascii="Arial" w:hAnsi="Arial" w:cs="Arial"/>
          <w:b/>
          <w:bCs/>
        </w:rPr>
        <w:t xml:space="preserve"> roku</w:t>
      </w: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rsidP="0094356B">
      <w:pPr>
        <w:pStyle w:val="Lista-kontynuacja2"/>
        <w:ind w:left="0"/>
        <w:jc w:val="right"/>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B102B6" w:rsidRPr="001A0E85" w:rsidRDefault="00B102B6" w:rsidP="0094356B">
      <w:pPr>
        <w:pStyle w:val="Lista-kontynuacja2"/>
        <w:ind w:left="0"/>
        <w:jc w:val="right"/>
        <w:rPr>
          <w:rFonts w:ascii="Arial" w:hAnsi="Arial" w:cs="Arial"/>
          <w:b/>
          <w:bCs/>
        </w:rPr>
      </w:pPr>
      <w:r w:rsidRPr="001A0E85">
        <w:rPr>
          <w:rFonts w:ascii="Arial" w:hAnsi="Arial" w:cs="Arial"/>
          <w:b/>
          <w:bCs/>
        </w:rPr>
        <w:t>Załącznik Nr 1 do SIWZ</w:t>
      </w:r>
    </w:p>
    <w:p w:rsidR="00B102B6" w:rsidRPr="001A0E85" w:rsidRDefault="00B102B6" w:rsidP="00B102B6">
      <w:pPr>
        <w:pStyle w:val="Lista-kontynuacja2"/>
        <w:ind w:left="0"/>
        <w:rPr>
          <w:rFonts w:ascii="Arial" w:hAnsi="Arial" w:cs="Arial"/>
          <w:b/>
          <w:bCs/>
        </w:rPr>
      </w:pPr>
    </w:p>
    <w:p w:rsidR="00B102B6" w:rsidRPr="006A36A1" w:rsidRDefault="00B102B6" w:rsidP="00B102B6">
      <w:pPr>
        <w:widowControl w:val="0"/>
        <w:suppressAutoHyphens/>
        <w:autoSpaceDE w:val="0"/>
        <w:autoSpaceDN w:val="0"/>
        <w:adjustRightInd w:val="0"/>
        <w:jc w:val="center"/>
        <w:rPr>
          <w:rFonts w:ascii="Arial" w:hAnsi="Arial" w:cs="Arial"/>
          <w:b/>
          <w:bCs/>
        </w:rPr>
      </w:pPr>
      <w:r w:rsidRPr="006A36A1">
        <w:rPr>
          <w:rFonts w:ascii="Arial" w:hAnsi="Arial" w:cs="Arial"/>
          <w:b/>
          <w:bCs/>
        </w:rPr>
        <w:t>OPIS PRZEDMIOTU ZAMÓWIENIA</w:t>
      </w:r>
    </w:p>
    <w:p w:rsidR="00B102B6" w:rsidRPr="006A36A1" w:rsidRDefault="00B102B6" w:rsidP="00B102B6">
      <w:pPr>
        <w:rPr>
          <w:rFonts w:ascii="Arial" w:hAnsi="Arial" w:cs="Arial"/>
          <w:b/>
          <w:color w:val="FF0000"/>
        </w:rPr>
      </w:pPr>
    </w:p>
    <w:p w:rsidR="00B102B6" w:rsidRPr="006A36A1" w:rsidRDefault="00B102B6" w:rsidP="008B0B79">
      <w:pPr>
        <w:numPr>
          <w:ilvl w:val="0"/>
          <w:numId w:val="23"/>
        </w:numPr>
        <w:tabs>
          <w:tab w:val="clear" w:pos="720"/>
          <w:tab w:val="num" w:pos="426"/>
        </w:tabs>
        <w:ind w:left="357" w:hanging="357"/>
        <w:jc w:val="both"/>
        <w:rPr>
          <w:rFonts w:ascii="Arial" w:hAnsi="Arial" w:cs="Arial"/>
        </w:rPr>
      </w:pPr>
      <w:r w:rsidRPr="006A36A1">
        <w:rPr>
          <w:rFonts w:ascii="Arial" w:hAnsi="Arial" w:cs="Arial"/>
        </w:rPr>
        <w:t>Przedmiotem zamówienia jest sukcesywna dostawa odczynników i produktów do diagnostyki mikrobiologicznej z podziałem na 6 pakietów:</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1 – </w:t>
      </w:r>
      <w:r w:rsidRPr="006A36A1">
        <w:rPr>
          <w:rFonts w:ascii="Arial" w:hAnsi="Arial" w:cs="Arial"/>
          <w:b/>
          <w:color w:val="000000"/>
        </w:rPr>
        <w:t>Procedura hodowli drobnoustrojów z zastosowaniem gotowych podłoży mikrobiologicznych na płytkach oraz testy do manualnej identyfikacji</w:t>
      </w:r>
      <w:r w:rsidRPr="006A36A1">
        <w:rPr>
          <w:rFonts w:ascii="Arial" w:hAnsi="Arial" w:cs="Arial"/>
          <w:b/>
        </w:rPr>
        <w:t>.</w:t>
      </w:r>
    </w:p>
    <w:p w:rsidR="00B102B6" w:rsidRPr="006A36A1" w:rsidRDefault="00B102B6" w:rsidP="00B102B6">
      <w:pPr>
        <w:spacing w:before="120"/>
        <w:ind w:firstLine="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1.1. do OPZ.</w:t>
      </w:r>
    </w:p>
    <w:p w:rsidR="00B102B6" w:rsidRPr="0094356B" w:rsidRDefault="00B102B6" w:rsidP="00B102B6">
      <w:pPr>
        <w:spacing w:before="120"/>
        <w:ind w:left="357"/>
        <w:jc w:val="both"/>
        <w:rPr>
          <w:rFonts w:ascii="Arial" w:hAnsi="Arial" w:cs="Arial"/>
          <w:b/>
          <w:color w:val="00B050"/>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po jednej sztuce próbki z następujących pozycji Formularza cenowego – </w:t>
      </w:r>
      <w:r w:rsidRPr="006A36A1">
        <w:rPr>
          <w:rFonts w:ascii="Arial" w:hAnsi="Arial" w:cs="Arial"/>
          <w:b/>
          <w:bCs/>
        </w:rPr>
        <w:t>Załącznik Nr 6.1 do SIWZ:</w:t>
      </w:r>
      <w:r w:rsidRPr="006A36A1">
        <w:rPr>
          <w:rFonts w:ascii="Arial" w:hAnsi="Arial" w:cs="Arial"/>
          <w:bCs/>
          <w:color w:val="000000"/>
        </w:rPr>
        <w:t xml:space="preserve"> </w:t>
      </w:r>
      <w:r w:rsidRPr="00123D6D">
        <w:rPr>
          <w:rFonts w:ascii="Arial" w:hAnsi="Arial" w:cs="Arial"/>
          <w:bCs/>
        </w:rPr>
        <w:t>nr A: 1, 2, 3, 4, 8, 9, 10, 11, 16,  B: 1, 2, 3, 4, 5, 10, 11, 12, 13, C:  1, 4, 9, 10.</w:t>
      </w:r>
      <w:r w:rsidR="004A6598">
        <w:rPr>
          <w:rFonts w:ascii="Arial" w:hAnsi="Arial" w:cs="Arial"/>
          <w:bCs/>
        </w:rPr>
        <w:t xml:space="preserve"> </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2 – </w:t>
      </w:r>
      <w:r w:rsidRPr="006A36A1">
        <w:rPr>
          <w:rFonts w:ascii="Arial" w:hAnsi="Arial" w:cs="Arial"/>
          <w:b/>
          <w:color w:val="000000"/>
        </w:rPr>
        <w:t xml:space="preserve">Procedura oznaczania </w:t>
      </w:r>
      <w:proofErr w:type="spellStart"/>
      <w:r w:rsidRPr="006A36A1">
        <w:rPr>
          <w:rFonts w:ascii="Arial" w:hAnsi="Arial" w:cs="Arial"/>
          <w:b/>
          <w:color w:val="000000"/>
        </w:rPr>
        <w:t>lekowrażliwości</w:t>
      </w:r>
      <w:proofErr w:type="spellEnd"/>
      <w:r w:rsidRPr="006A36A1">
        <w:rPr>
          <w:rFonts w:ascii="Arial" w:hAnsi="Arial" w:cs="Arial"/>
          <w:b/>
          <w:color w:val="000000"/>
        </w:rPr>
        <w:t xml:space="preserve"> i testy przydatne w manualnej diagnostyce mikrobiologicznej</w:t>
      </w:r>
      <w:r w:rsidRPr="006A36A1">
        <w:rPr>
          <w:rFonts w:ascii="Arial" w:hAnsi="Arial" w:cs="Arial"/>
          <w:b/>
        </w:rPr>
        <w:t>.</w:t>
      </w:r>
    </w:p>
    <w:p w:rsidR="00B102B6" w:rsidRPr="006A36A1" w:rsidRDefault="00B102B6" w:rsidP="00B102B6">
      <w:pPr>
        <w:spacing w:before="120"/>
        <w:ind w:left="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1.2. do OPZ.</w:t>
      </w:r>
    </w:p>
    <w:p w:rsidR="00B102B6" w:rsidRPr="00123D6D" w:rsidRDefault="00B102B6" w:rsidP="00B102B6">
      <w:pPr>
        <w:tabs>
          <w:tab w:val="num" w:pos="1080"/>
        </w:tabs>
        <w:spacing w:before="120"/>
        <w:ind w:left="357"/>
        <w:jc w:val="both"/>
        <w:rPr>
          <w:rFonts w:ascii="Arial" w:hAnsi="Arial" w:cs="Arial"/>
          <w:bCs/>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po jednej sztuce próbki z następujących pozycji Formularza cenowego – </w:t>
      </w:r>
      <w:r w:rsidRPr="006A36A1">
        <w:rPr>
          <w:rFonts w:ascii="Arial" w:hAnsi="Arial" w:cs="Arial"/>
          <w:b/>
          <w:bCs/>
        </w:rPr>
        <w:t>Załącznik Nr 6.</w:t>
      </w:r>
      <w:r>
        <w:rPr>
          <w:rFonts w:ascii="Arial" w:hAnsi="Arial" w:cs="Arial"/>
          <w:b/>
          <w:bCs/>
        </w:rPr>
        <w:t>2</w:t>
      </w:r>
      <w:r w:rsidRPr="006A36A1">
        <w:rPr>
          <w:rFonts w:ascii="Arial" w:hAnsi="Arial" w:cs="Arial"/>
          <w:b/>
          <w:bCs/>
        </w:rPr>
        <w:t xml:space="preserve"> do SIWZ</w:t>
      </w:r>
      <w:r w:rsidRPr="00123D6D">
        <w:rPr>
          <w:rFonts w:ascii="Arial" w:hAnsi="Arial" w:cs="Arial"/>
          <w:b/>
          <w:bCs/>
        </w:rPr>
        <w:t>:</w:t>
      </w:r>
      <w:r w:rsidRPr="00123D6D">
        <w:rPr>
          <w:rFonts w:ascii="Arial" w:hAnsi="Arial" w:cs="Arial"/>
          <w:bCs/>
        </w:rPr>
        <w:t xml:space="preserve"> nr 1 – 11, 14, 15.</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3 – </w:t>
      </w:r>
      <w:r w:rsidRPr="006A36A1">
        <w:rPr>
          <w:rFonts w:ascii="Arial" w:hAnsi="Arial" w:cs="Arial"/>
          <w:b/>
          <w:color w:val="000000"/>
        </w:rPr>
        <w:t>Wyroby jednorazowe i sprzęt do pipetowania dla potrzeb diagnostyki mikrobiologicznej</w:t>
      </w:r>
      <w:r w:rsidRPr="006A36A1">
        <w:rPr>
          <w:rFonts w:ascii="Arial" w:hAnsi="Arial" w:cs="Arial"/>
          <w:b/>
        </w:rPr>
        <w:t>.</w:t>
      </w:r>
    </w:p>
    <w:p w:rsidR="00B102B6" w:rsidRPr="006A36A1" w:rsidRDefault="00B102B6" w:rsidP="00B102B6">
      <w:pPr>
        <w:spacing w:before="120"/>
        <w:ind w:left="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1.3. do OPZ.</w:t>
      </w:r>
    </w:p>
    <w:p w:rsidR="00B102B6" w:rsidRPr="00123D6D" w:rsidRDefault="00B102B6" w:rsidP="00B102B6">
      <w:pPr>
        <w:tabs>
          <w:tab w:val="num" w:pos="1080"/>
        </w:tabs>
        <w:spacing w:before="120"/>
        <w:ind w:left="357"/>
        <w:jc w:val="both"/>
        <w:rPr>
          <w:rFonts w:ascii="Arial" w:hAnsi="Arial" w:cs="Arial"/>
          <w:bCs/>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po jednej sztuce próbki z następujących pozycji Formularza cenowego – </w:t>
      </w:r>
      <w:r w:rsidRPr="006A36A1">
        <w:rPr>
          <w:rFonts w:ascii="Arial" w:hAnsi="Arial" w:cs="Arial"/>
          <w:b/>
          <w:bCs/>
        </w:rPr>
        <w:t>Załącznik Nr 6.</w:t>
      </w:r>
      <w:r>
        <w:rPr>
          <w:rFonts w:ascii="Arial" w:hAnsi="Arial" w:cs="Arial"/>
          <w:b/>
          <w:bCs/>
        </w:rPr>
        <w:t>3</w:t>
      </w:r>
      <w:r w:rsidRPr="006A36A1">
        <w:rPr>
          <w:rFonts w:ascii="Arial" w:hAnsi="Arial" w:cs="Arial"/>
          <w:b/>
          <w:bCs/>
        </w:rPr>
        <w:t xml:space="preserve"> do SIWZ:</w:t>
      </w:r>
      <w:r w:rsidRPr="006A36A1">
        <w:rPr>
          <w:rFonts w:ascii="Arial" w:hAnsi="Arial" w:cs="Arial"/>
          <w:bCs/>
          <w:color w:val="000000"/>
        </w:rPr>
        <w:t xml:space="preserve"> </w:t>
      </w:r>
      <w:r w:rsidRPr="00123D6D">
        <w:rPr>
          <w:rFonts w:ascii="Arial" w:hAnsi="Arial" w:cs="Arial"/>
          <w:bCs/>
        </w:rPr>
        <w:t>od nr 1 do 13.oraz 21a i 21b.</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4 – </w:t>
      </w:r>
      <w:r w:rsidRPr="006A36A1">
        <w:rPr>
          <w:rFonts w:ascii="Arial" w:hAnsi="Arial" w:cs="Arial"/>
          <w:b/>
          <w:color w:val="000000"/>
        </w:rPr>
        <w:t xml:space="preserve">Zestawy transportowe i </w:t>
      </w:r>
      <w:proofErr w:type="spellStart"/>
      <w:r w:rsidRPr="006A36A1">
        <w:rPr>
          <w:rFonts w:ascii="Arial" w:hAnsi="Arial" w:cs="Arial"/>
          <w:b/>
          <w:color w:val="000000"/>
        </w:rPr>
        <w:t>ezy</w:t>
      </w:r>
      <w:proofErr w:type="spellEnd"/>
      <w:r w:rsidRPr="006A36A1">
        <w:rPr>
          <w:rFonts w:ascii="Arial" w:hAnsi="Arial" w:cs="Arial"/>
          <w:b/>
          <w:color w:val="000000"/>
        </w:rPr>
        <w:t xml:space="preserve"> dla potrzeb diagnostyki mikrobiologicznej</w:t>
      </w:r>
      <w:r w:rsidRPr="006A36A1">
        <w:rPr>
          <w:rFonts w:ascii="Arial" w:hAnsi="Arial" w:cs="Arial"/>
          <w:color w:val="000000"/>
        </w:rPr>
        <w:t>.</w:t>
      </w:r>
    </w:p>
    <w:p w:rsidR="00B102B6" w:rsidRPr="006A36A1" w:rsidRDefault="00B102B6" w:rsidP="00B102B6">
      <w:pPr>
        <w:spacing w:before="120"/>
        <w:ind w:left="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1.4. do OPZ.</w:t>
      </w:r>
    </w:p>
    <w:p w:rsidR="00B102B6" w:rsidRPr="006A36A1" w:rsidRDefault="00B102B6" w:rsidP="00B102B6">
      <w:pPr>
        <w:tabs>
          <w:tab w:val="num" w:pos="1080"/>
        </w:tabs>
        <w:spacing w:before="120"/>
        <w:ind w:left="357"/>
        <w:jc w:val="both"/>
        <w:rPr>
          <w:rFonts w:ascii="Arial" w:hAnsi="Arial" w:cs="Arial"/>
          <w:bCs/>
          <w:color w:val="0000FF"/>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po jednej sztuce próbki z każdej pozycji Formularza cenowego – </w:t>
      </w:r>
      <w:r w:rsidRPr="006A36A1">
        <w:rPr>
          <w:rFonts w:ascii="Arial" w:hAnsi="Arial" w:cs="Arial"/>
          <w:b/>
          <w:bCs/>
        </w:rPr>
        <w:t>Załącznik Nr 6.</w:t>
      </w:r>
      <w:r>
        <w:rPr>
          <w:rFonts w:ascii="Arial" w:hAnsi="Arial" w:cs="Arial"/>
          <w:b/>
          <w:bCs/>
        </w:rPr>
        <w:t>4</w:t>
      </w:r>
      <w:r w:rsidRPr="006A36A1">
        <w:rPr>
          <w:rFonts w:ascii="Arial" w:hAnsi="Arial" w:cs="Arial"/>
          <w:b/>
          <w:bCs/>
        </w:rPr>
        <w:t xml:space="preserve"> do SIWZ.</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5 – </w:t>
      </w:r>
      <w:r w:rsidRPr="006A36A1">
        <w:rPr>
          <w:rFonts w:ascii="Arial" w:hAnsi="Arial" w:cs="Arial"/>
          <w:b/>
          <w:color w:val="000000"/>
        </w:rPr>
        <w:t>Podstawowa diagnostyka mikrobiologiczna</w:t>
      </w:r>
      <w:r w:rsidRPr="006A36A1">
        <w:rPr>
          <w:rFonts w:ascii="Arial" w:hAnsi="Arial" w:cs="Arial"/>
          <w:b/>
        </w:rPr>
        <w:t>.</w:t>
      </w:r>
    </w:p>
    <w:p w:rsidR="00B102B6" w:rsidRPr="006A36A1" w:rsidRDefault="00B102B6" w:rsidP="00B102B6">
      <w:pPr>
        <w:spacing w:before="120"/>
        <w:ind w:left="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1.5. do OPZ.</w:t>
      </w:r>
    </w:p>
    <w:p w:rsidR="00B102B6" w:rsidRPr="006A36A1" w:rsidRDefault="00B102B6" w:rsidP="00B102B6">
      <w:pPr>
        <w:tabs>
          <w:tab w:val="num" w:pos="1080"/>
        </w:tabs>
        <w:spacing w:before="120"/>
        <w:ind w:left="357"/>
        <w:jc w:val="both"/>
        <w:rPr>
          <w:rFonts w:ascii="Arial" w:hAnsi="Arial" w:cs="Arial"/>
          <w:bCs/>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po jednej sztuce próbki z następujących pozycji Formularza cenowego – </w:t>
      </w:r>
      <w:r w:rsidRPr="006A36A1">
        <w:rPr>
          <w:rFonts w:ascii="Arial" w:hAnsi="Arial" w:cs="Arial"/>
          <w:b/>
          <w:bCs/>
        </w:rPr>
        <w:t>Załącznik Nr 6.</w:t>
      </w:r>
      <w:r>
        <w:rPr>
          <w:rFonts w:ascii="Arial" w:hAnsi="Arial" w:cs="Arial"/>
          <w:b/>
          <w:bCs/>
        </w:rPr>
        <w:t>5</w:t>
      </w:r>
      <w:r w:rsidRPr="006A36A1">
        <w:rPr>
          <w:rFonts w:ascii="Arial" w:hAnsi="Arial" w:cs="Arial"/>
          <w:b/>
          <w:bCs/>
        </w:rPr>
        <w:t xml:space="preserve"> do SIWZ: </w:t>
      </w:r>
      <w:r>
        <w:rPr>
          <w:rFonts w:ascii="Arial" w:hAnsi="Arial" w:cs="Arial"/>
          <w:bCs/>
        </w:rPr>
        <w:t>od nr 1 do 13</w:t>
      </w:r>
      <w:r w:rsidRPr="006A36A1">
        <w:rPr>
          <w:rFonts w:ascii="Arial" w:hAnsi="Arial" w:cs="Arial"/>
          <w:bCs/>
        </w:rPr>
        <w:t>.</w:t>
      </w:r>
    </w:p>
    <w:p w:rsidR="00B102B6" w:rsidRPr="006A36A1" w:rsidRDefault="00B102B6" w:rsidP="008B0B79">
      <w:pPr>
        <w:numPr>
          <w:ilvl w:val="1"/>
          <w:numId w:val="24"/>
        </w:numPr>
        <w:spacing w:before="120"/>
        <w:ind w:left="357" w:hanging="357"/>
        <w:jc w:val="both"/>
        <w:rPr>
          <w:rFonts w:ascii="Arial" w:hAnsi="Arial" w:cs="Arial"/>
          <w:b/>
        </w:rPr>
      </w:pPr>
      <w:r w:rsidRPr="006A36A1">
        <w:rPr>
          <w:rFonts w:ascii="Arial" w:hAnsi="Arial" w:cs="Arial"/>
          <w:b/>
        </w:rPr>
        <w:t xml:space="preserve">Pakiet Nr 6 – </w:t>
      </w:r>
      <w:r w:rsidRPr="006A36A1">
        <w:rPr>
          <w:rFonts w:ascii="Arial" w:hAnsi="Arial" w:cs="Arial"/>
          <w:b/>
          <w:color w:val="000000"/>
        </w:rPr>
        <w:t>Odczynniki lateksowe do diagnostyki schorzeń jelitowych</w:t>
      </w:r>
      <w:r w:rsidRPr="006A36A1">
        <w:rPr>
          <w:rFonts w:ascii="Arial" w:hAnsi="Arial" w:cs="Arial"/>
          <w:b/>
        </w:rPr>
        <w:t>.</w:t>
      </w:r>
    </w:p>
    <w:p w:rsidR="00B102B6" w:rsidRPr="006A36A1" w:rsidRDefault="00B102B6" w:rsidP="00B102B6">
      <w:pPr>
        <w:spacing w:before="120"/>
        <w:ind w:left="357"/>
        <w:jc w:val="both"/>
        <w:rPr>
          <w:rFonts w:ascii="Arial" w:hAnsi="Arial" w:cs="Arial"/>
          <w:b/>
        </w:rPr>
      </w:pPr>
      <w:r w:rsidRPr="006A36A1">
        <w:rPr>
          <w:rFonts w:ascii="Arial" w:hAnsi="Arial" w:cs="Arial"/>
        </w:rPr>
        <w:t xml:space="preserve">Szczegółowy opis parametrów wymaganych stanowi </w:t>
      </w:r>
      <w:r w:rsidRPr="006A36A1">
        <w:rPr>
          <w:rFonts w:ascii="Arial" w:hAnsi="Arial" w:cs="Arial"/>
          <w:b/>
        </w:rPr>
        <w:t>Załącznik Nr 1.6. do OPZ.</w:t>
      </w:r>
    </w:p>
    <w:p w:rsidR="00B102B6" w:rsidRPr="006A36A1" w:rsidRDefault="00B102B6" w:rsidP="00B102B6">
      <w:pPr>
        <w:tabs>
          <w:tab w:val="num" w:pos="1080"/>
        </w:tabs>
        <w:spacing w:before="120"/>
        <w:ind w:left="357"/>
        <w:jc w:val="both"/>
        <w:rPr>
          <w:rFonts w:ascii="Arial" w:hAnsi="Arial" w:cs="Arial"/>
          <w:bCs/>
          <w:color w:val="000000"/>
        </w:rPr>
      </w:pPr>
      <w:r w:rsidRPr="006A36A1">
        <w:rPr>
          <w:rFonts w:ascii="Arial" w:hAnsi="Arial" w:cs="Arial"/>
          <w:bCs/>
          <w:color w:val="000000"/>
        </w:rPr>
        <w:t xml:space="preserve">W celu sprawdzenia zgodności oferowanego przedmiotu zamówienia z opisem zawartym </w:t>
      </w:r>
      <w:r w:rsidRPr="006A36A1">
        <w:rPr>
          <w:rFonts w:ascii="Arial" w:hAnsi="Arial" w:cs="Arial"/>
          <w:bCs/>
          <w:color w:val="000000"/>
        </w:rPr>
        <w:br/>
        <w:t xml:space="preserve">w SIWZ, Zamawiający wymaga złożenia wraz z ofertą jednej reprezentacyjnej próbki z pozycji nr 19 wymienionej w Formularzu cenowym – </w:t>
      </w:r>
      <w:r w:rsidRPr="006A36A1">
        <w:rPr>
          <w:rFonts w:ascii="Arial" w:hAnsi="Arial" w:cs="Arial"/>
          <w:b/>
          <w:bCs/>
          <w:color w:val="000000"/>
        </w:rPr>
        <w:t>Załącznik Nr 6.6 do SIWZ</w:t>
      </w:r>
      <w:r w:rsidRPr="006A36A1">
        <w:rPr>
          <w:rFonts w:ascii="Arial" w:hAnsi="Arial" w:cs="Arial"/>
          <w:bCs/>
          <w:color w:val="000000"/>
        </w:rPr>
        <w:t>.</w:t>
      </w:r>
    </w:p>
    <w:p w:rsidR="00B102B6" w:rsidRPr="006A36A1" w:rsidRDefault="00B102B6" w:rsidP="00B102B6">
      <w:pPr>
        <w:spacing w:before="120"/>
        <w:jc w:val="both"/>
        <w:rPr>
          <w:rFonts w:ascii="Arial" w:hAnsi="Arial" w:cs="Arial"/>
          <w:bCs/>
          <w:i/>
          <w:color w:val="000000"/>
          <w:u w:val="single"/>
        </w:rPr>
      </w:pPr>
      <w:r w:rsidRPr="006A36A1">
        <w:rPr>
          <w:rFonts w:ascii="Arial" w:hAnsi="Arial" w:cs="Arial"/>
          <w:bCs/>
          <w:i/>
          <w:color w:val="000000"/>
          <w:u w:val="single"/>
        </w:rPr>
        <w:t xml:space="preserve">UWAGA: </w:t>
      </w:r>
    </w:p>
    <w:p w:rsidR="00B102B6" w:rsidRPr="006A36A1" w:rsidRDefault="00B102B6" w:rsidP="00B102B6">
      <w:pPr>
        <w:spacing w:before="120"/>
        <w:jc w:val="both"/>
        <w:rPr>
          <w:rFonts w:ascii="Arial" w:hAnsi="Arial" w:cs="Arial"/>
          <w:bCs/>
          <w:i/>
          <w:u w:val="single"/>
        </w:rPr>
      </w:pPr>
      <w:r w:rsidRPr="006A36A1">
        <w:rPr>
          <w:rFonts w:ascii="Arial" w:hAnsi="Arial" w:cs="Arial"/>
          <w:bCs/>
          <w:i/>
          <w:u w:val="single"/>
        </w:rPr>
        <w:t xml:space="preserve">Dostarczone próbki należy oznaczyć numerem pakietu oraz pozycji, której dotyczą. </w:t>
      </w:r>
    </w:p>
    <w:p w:rsidR="00B102B6" w:rsidRPr="00DA4E58" w:rsidRDefault="00B102B6" w:rsidP="00F27693">
      <w:pPr>
        <w:spacing w:before="120"/>
        <w:jc w:val="both"/>
        <w:rPr>
          <w:rFonts w:ascii="Arial" w:hAnsi="Arial" w:cs="Arial"/>
          <w:strike/>
          <w:highlight w:val="yellow"/>
        </w:rPr>
      </w:pPr>
      <w:r w:rsidRPr="006A36A1">
        <w:rPr>
          <w:rFonts w:ascii="Arial" w:hAnsi="Arial" w:cs="Arial"/>
          <w:bCs/>
          <w:i/>
          <w:u w:val="single"/>
        </w:rPr>
        <w:t>Wszystkie próbki z asortymentu wymienionego powyżej zostaną zużyte celem sprawdzenia zgodności oferowanego przedmiotu zamówienia z opisem zawartym w SIWZ.</w:t>
      </w:r>
      <w:r w:rsidR="00FE75D1">
        <w:rPr>
          <w:rFonts w:ascii="Arial" w:hAnsi="Arial" w:cs="Arial"/>
          <w:bCs/>
          <w:i/>
          <w:u w:val="single"/>
        </w:rPr>
        <w:t xml:space="preserve"> </w:t>
      </w:r>
    </w:p>
    <w:p w:rsidR="00B102B6" w:rsidRDefault="00B102B6" w:rsidP="00B102B6">
      <w:pPr>
        <w:pStyle w:val="Lista-kontynuacja2"/>
        <w:ind w:left="0"/>
        <w:rPr>
          <w:rFonts w:ascii="Arial" w:hAnsi="Arial" w:cs="Arial"/>
          <w:b/>
          <w:strike/>
          <w:color w:val="FF0000"/>
        </w:rPr>
      </w:pPr>
    </w:p>
    <w:p w:rsidR="00F27693" w:rsidRDefault="00F27693" w:rsidP="00B102B6">
      <w:pPr>
        <w:pStyle w:val="Lista-kontynuacja2"/>
        <w:ind w:left="0"/>
        <w:rPr>
          <w:rFonts w:ascii="Arial" w:hAnsi="Arial" w:cs="Arial"/>
          <w:b/>
          <w:strike/>
          <w:color w:val="FF0000"/>
        </w:rPr>
      </w:pPr>
    </w:p>
    <w:p w:rsidR="00F27693" w:rsidRDefault="00F27693" w:rsidP="00B102B6">
      <w:pPr>
        <w:pStyle w:val="Lista-kontynuacja2"/>
        <w:ind w:left="0"/>
        <w:rPr>
          <w:rFonts w:ascii="Arial" w:hAnsi="Arial" w:cs="Arial"/>
          <w:b/>
          <w:strike/>
          <w:color w:val="FF0000"/>
        </w:rPr>
      </w:pPr>
    </w:p>
    <w:p w:rsidR="00F27693" w:rsidRDefault="00F27693" w:rsidP="00B102B6">
      <w:pPr>
        <w:pStyle w:val="Lista-kontynuacja2"/>
        <w:ind w:left="0"/>
        <w:rPr>
          <w:rFonts w:ascii="Arial" w:hAnsi="Arial" w:cs="Arial"/>
          <w:b/>
          <w:strike/>
          <w:color w:val="FF0000"/>
        </w:rPr>
      </w:pPr>
    </w:p>
    <w:p w:rsidR="00F27693" w:rsidRPr="007E48B6" w:rsidRDefault="00F27693" w:rsidP="00B102B6">
      <w:pPr>
        <w:pStyle w:val="Lista-kontynuacja2"/>
        <w:ind w:left="0"/>
        <w:rPr>
          <w:rFonts w:ascii="Arial" w:hAnsi="Arial" w:cs="Arial"/>
          <w:b/>
          <w:strike/>
          <w:color w:val="FF0000"/>
        </w:rPr>
      </w:pPr>
    </w:p>
    <w:p w:rsidR="00B102B6" w:rsidRDefault="00B102B6" w:rsidP="00DD73FA">
      <w:pPr>
        <w:pStyle w:val="Lista-kontynuacja2"/>
        <w:spacing w:after="0"/>
        <w:ind w:left="360"/>
        <w:jc w:val="right"/>
        <w:rPr>
          <w:rFonts w:ascii="Arial" w:hAnsi="Arial" w:cs="Arial"/>
          <w:b/>
        </w:rPr>
      </w:pPr>
      <w:r w:rsidRPr="00C06C93">
        <w:rPr>
          <w:rFonts w:ascii="Arial" w:hAnsi="Arial" w:cs="Arial"/>
          <w:b/>
        </w:rPr>
        <w:t>Załącznik Nr 1.1. do OPZ</w:t>
      </w:r>
    </w:p>
    <w:p w:rsidR="00B102B6" w:rsidRDefault="00B102B6" w:rsidP="00B102B6">
      <w:pPr>
        <w:jc w:val="center"/>
        <w:rPr>
          <w:rFonts w:ascii="Arial" w:hAnsi="Arial" w:cs="Arial"/>
          <w:b/>
        </w:rPr>
      </w:pPr>
    </w:p>
    <w:p w:rsidR="00B102B6" w:rsidRPr="001A0E85" w:rsidRDefault="00B102B6" w:rsidP="00B102B6">
      <w:pPr>
        <w:rPr>
          <w:rFonts w:ascii="Arial" w:hAnsi="Arial" w:cs="Arial"/>
          <w:b/>
        </w:rPr>
      </w:pPr>
      <w:r w:rsidRPr="001A0E85">
        <w:rPr>
          <w:rFonts w:ascii="Arial" w:hAnsi="Arial" w:cs="Arial"/>
          <w:b/>
        </w:rPr>
        <w:t xml:space="preserve">NAZWA ZAMÓWIENIA: </w:t>
      </w:r>
      <w:r w:rsidRPr="00113251">
        <w:rPr>
          <w:rFonts w:ascii="Arial" w:hAnsi="Arial" w:cs="Arial"/>
          <w:b/>
        </w:rPr>
        <w:t>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PARAMETRY WYMAGANE </w:t>
      </w: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PAKIET NR 1 – </w:t>
      </w:r>
      <w:r w:rsidRPr="00772675">
        <w:rPr>
          <w:rFonts w:ascii="Arial" w:hAnsi="Arial" w:cs="Arial"/>
          <w:color w:val="000000"/>
        </w:rPr>
        <w:t>PROCEDURA HODOWLI DROBNOUSTROJÓW Z ZASTOSOWANIEM GOTOWYCH PODŁOŻY MIKROBIOLOGICZNYCH NA PŁYTKACH ORAZ TESTY DO MANUALNEJ</w:t>
      </w:r>
      <w:r>
        <w:rPr>
          <w:rFonts w:ascii="Arial" w:hAnsi="Arial" w:cs="Arial"/>
          <w:color w:val="000000"/>
        </w:rPr>
        <w:t xml:space="preserve"> IDENTYFIKACJI</w:t>
      </w:r>
    </w:p>
    <w:p w:rsidR="00B102B6" w:rsidRDefault="00B102B6" w:rsidP="00B102B6"/>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sidR="0054293C">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Default="00B102B6" w:rsidP="00B102B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08"/>
        <w:gridCol w:w="1176"/>
        <w:gridCol w:w="1176"/>
      </w:tblGrid>
      <w:tr w:rsidR="00B102B6" w:rsidRPr="00395883" w:rsidTr="00D103B1">
        <w:trPr>
          <w:jc w:val="center"/>
        </w:trPr>
        <w:tc>
          <w:tcPr>
            <w:tcW w:w="504" w:type="dxa"/>
            <w:vAlign w:val="center"/>
          </w:tcPr>
          <w:p w:rsidR="00B102B6" w:rsidRPr="00395883" w:rsidRDefault="00B102B6" w:rsidP="00D103B1">
            <w:pPr>
              <w:jc w:val="center"/>
              <w:rPr>
                <w:rFonts w:ascii="Arial" w:hAnsi="Arial" w:cs="Arial"/>
                <w:b/>
                <w:sz w:val="18"/>
                <w:szCs w:val="18"/>
              </w:rPr>
            </w:pPr>
            <w:r>
              <w:rPr>
                <w:rFonts w:ascii="Arial" w:hAnsi="Arial" w:cs="Arial"/>
                <w:b/>
                <w:sz w:val="18"/>
                <w:szCs w:val="18"/>
              </w:rPr>
              <w:t>Lp.</w:t>
            </w:r>
          </w:p>
        </w:tc>
        <w:tc>
          <w:tcPr>
            <w:tcW w:w="6408" w:type="dxa"/>
            <w:vAlign w:val="center"/>
          </w:tcPr>
          <w:p w:rsidR="00B102B6" w:rsidRPr="00EE7192" w:rsidRDefault="00B102B6" w:rsidP="00D103B1">
            <w:pPr>
              <w:jc w:val="center"/>
              <w:rPr>
                <w:rFonts w:ascii="Arial" w:hAnsi="Arial" w:cs="Arial"/>
                <w:b/>
                <w:sz w:val="18"/>
                <w:szCs w:val="18"/>
              </w:rPr>
            </w:pPr>
            <w:r w:rsidRPr="00EE7192">
              <w:rPr>
                <w:rFonts w:ascii="Arial" w:hAnsi="Arial" w:cs="Arial"/>
                <w:b/>
                <w:sz w:val="18"/>
                <w:szCs w:val="18"/>
              </w:rPr>
              <w:t xml:space="preserve">Parametry wymagane </w:t>
            </w:r>
          </w:p>
        </w:tc>
        <w:tc>
          <w:tcPr>
            <w:tcW w:w="1176" w:type="dxa"/>
            <w:vAlign w:val="center"/>
          </w:tcPr>
          <w:p w:rsidR="00B102B6" w:rsidRPr="00EE7192" w:rsidRDefault="00B102B6" w:rsidP="00D103B1">
            <w:pPr>
              <w:jc w:val="center"/>
              <w:rPr>
                <w:rFonts w:ascii="Arial" w:hAnsi="Arial" w:cs="Arial"/>
                <w:b/>
                <w:sz w:val="18"/>
                <w:szCs w:val="18"/>
              </w:rPr>
            </w:pPr>
            <w:r w:rsidRPr="00EE7192">
              <w:rPr>
                <w:rFonts w:ascii="Arial" w:hAnsi="Arial" w:cs="Arial"/>
                <w:b/>
                <w:sz w:val="18"/>
                <w:szCs w:val="18"/>
              </w:rPr>
              <w:t>Odpowiedź wymagana</w:t>
            </w:r>
          </w:p>
        </w:tc>
        <w:tc>
          <w:tcPr>
            <w:tcW w:w="1176" w:type="dxa"/>
            <w:vAlign w:val="center"/>
          </w:tcPr>
          <w:p w:rsidR="00B102B6" w:rsidRPr="00EE7192" w:rsidRDefault="00B102B6" w:rsidP="00D103B1">
            <w:pPr>
              <w:jc w:val="center"/>
              <w:rPr>
                <w:rFonts w:ascii="Arial" w:hAnsi="Arial" w:cs="Arial"/>
                <w:b/>
                <w:sz w:val="18"/>
                <w:szCs w:val="18"/>
              </w:rPr>
            </w:pPr>
            <w:r w:rsidRPr="00EE7192">
              <w:rPr>
                <w:rFonts w:ascii="Arial" w:hAnsi="Arial" w:cs="Arial"/>
                <w:b/>
                <w:sz w:val="18"/>
                <w:szCs w:val="18"/>
              </w:rPr>
              <w:t>Odpowiedź oferowana</w:t>
            </w:r>
          </w:p>
        </w:tc>
      </w:tr>
      <w:tr w:rsidR="00B102B6" w:rsidRPr="00395883" w:rsidTr="00D103B1">
        <w:trPr>
          <w:trHeight w:val="113"/>
          <w:jc w:val="center"/>
        </w:trPr>
        <w:tc>
          <w:tcPr>
            <w:tcW w:w="9264" w:type="dxa"/>
            <w:gridSpan w:val="4"/>
            <w:vAlign w:val="center"/>
          </w:tcPr>
          <w:p w:rsidR="00B102B6" w:rsidRPr="00395883" w:rsidRDefault="00B102B6" w:rsidP="00D103B1">
            <w:pPr>
              <w:rPr>
                <w:rFonts w:ascii="Arial" w:hAnsi="Arial" w:cs="Arial"/>
                <w:b/>
                <w:sz w:val="18"/>
                <w:szCs w:val="18"/>
              </w:rPr>
            </w:pPr>
            <w:r w:rsidRPr="00395883">
              <w:rPr>
                <w:rFonts w:ascii="Arial" w:hAnsi="Arial" w:cs="Arial"/>
                <w:b/>
                <w:sz w:val="18"/>
                <w:szCs w:val="18"/>
              </w:rPr>
              <w:t>Podłoża do posiewów krwi</w:t>
            </w: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1.</w:t>
            </w:r>
          </w:p>
        </w:tc>
        <w:tc>
          <w:tcPr>
            <w:tcW w:w="6408" w:type="dxa"/>
            <w:vAlign w:val="center"/>
          </w:tcPr>
          <w:p w:rsidR="00B102B6" w:rsidRPr="00730638" w:rsidRDefault="00B102B6" w:rsidP="00D103B1">
            <w:pPr>
              <w:rPr>
                <w:rFonts w:ascii="Arial" w:hAnsi="Arial" w:cs="Arial"/>
                <w:color w:val="9BBB59"/>
                <w:sz w:val="18"/>
                <w:szCs w:val="18"/>
              </w:rPr>
            </w:pPr>
            <w:r>
              <w:rPr>
                <w:rFonts w:ascii="Arial" w:hAnsi="Arial" w:cs="Arial"/>
                <w:sz w:val="18"/>
                <w:szCs w:val="18"/>
              </w:rPr>
              <w:t>Podłoża  tlenowe i beztlenowe z możliwością</w:t>
            </w:r>
            <w:r w:rsidRPr="00395883">
              <w:rPr>
                <w:rFonts w:ascii="Arial" w:hAnsi="Arial" w:cs="Arial"/>
                <w:sz w:val="18"/>
                <w:szCs w:val="18"/>
              </w:rPr>
              <w:t xml:space="preserve"> wykrywania bakterii we krwi, płynach ustro</w:t>
            </w:r>
            <w:r>
              <w:rPr>
                <w:rFonts w:ascii="Arial" w:hAnsi="Arial" w:cs="Arial"/>
                <w:sz w:val="18"/>
                <w:szCs w:val="18"/>
              </w:rPr>
              <w:t>jowych.</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2.</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Podłoża do posiewów -  kompletne , nie wymagające dodawania substancji wzbogacających umożliwiających wzrost drobnoustrojów przy wykonywaniu posiewów krwi.</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3.</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Podłoża ze standardowym dodatkiem suplementu neutralizującego obecność antybiotyku.</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p>
        </w:tc>
        <w:tc>
          <w:tcPr>
            <w:tcW w:w="6408" w:type="dxa"/>
            <w:vAlign w:val="center"/>
          </w:tcPr>
          <w:p w:rsidR="00B102B6" w:rsidRDefault="00DD73FA" w:rsidP="00D103B1">
            <w:pPr>
              <w:rPr>
                <w:rFonts w:ascii="Arial" w:hAnsi="Arial" w:cs="Arial"/>
                <w:sz w:val="18"/>
                <w:szCs w:val="18"/>
              </w:rPr>
            </w:pPr>
            <w:r>
              <w:rPr>
                <w:rFonts w:ascii="Arial" w:hAnsi="Arial" w:cs="Arial"/>
                <w:sz w:val="18"/>
                <w:szCs w:val="18"/>
              </w:rPr>
              <w:t>Dostępność podło</w:t>
            </w:r>
            <w:r w:rsidR="00B102B6">
              <w:rPr>
                <w:rFonts w:ascii="Arial" w:hAnsi="Arial" w:cs="Arial"/>
                <w:sz w:val="18"/>
                <w:szCs w:val="18"/>
              </w:rPr>
              <w:t>ż</w:t>
            </w:r>
            <w:r>
              <w:rPr>
                <w:rFonts w:ascii="Arial" w:hAnsi="Arial" w:cs="Arial"/>
                <w:sz w:val="18"/>
                <w:szCs w:val="18"/>
              </w:rPr>
              <w:t>y</w:t>
            </w:r>
            <w:r w:rsidR="00B102B6">
              <w:rPr>
                <w:rFonts w:ascii="Arial" w:hAnsi="Arial" w:cs="Arial"/>
                <w:sz w:val="18"/>
                <w:szCs w:val="18"/>
              </w:rPr>
              <w:t xml:space="preserve"> pediatrycznych zapewniających  w</w:t>
            </w:r>
            <w:r w:rsidR="00B102B6" w:rsidRPr="00395883">
              <w:rPr>
                <w:rFonts w:ascii="Arial" w:hAnsi="Arial" w:cs="Arial"/>
                <w:sz w:val="18"/>
                <w:szCs w:val="18"/>
              </w:rPr>
              <w:t>zrost drobnoustrojów nawet przy minimalnej ilości materiału klin</w:t>
            </w:r>
            <w:r w:rsidR="00B102B6">
              <w:rPr>
                <w:rFonts w:ascii="Arial" w:hAnsi="Arial" w:cs="Arial"/>
                <w:sz w:val="18"/>
                <w:szCs w:val="18"/>
              </w:rPr>
              <w:t>icznego w ilości od 0,5ml.</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5</w:t>
            </w:r>
            <w:r w:rsidRPr="00395883">
              <w:rPr>
                <w:rFonts w:ascii="Arial" w:hAnsi="Arial" w:cs="Arial"/>
                <w:sz w:val="18"/>
                <w:szCs w:val="18"/>
              </w:rPr>
              <w:t>.</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 xml:space="preserve">Hodowla </w:t>
            </w:r>
            <w:r w:rsidRPr="00395883">
              <w:rPr>
                <w:rFonts w:ascii="Arial" w:hAnsi="Arial" w:cs="Arial"/>
                <w:sz w:val="18"/>
                <w:szCs w:val="18"/>
              </w:rPr>
              <w:t>bakterii (również trudno rosnących ) i grzybów w tym samym podłożu</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6</w:t>
            </w:r>
            <w:r w:rsidRPr="00395883">
              <w:rPr>
                <w:rFonts w:ascii="Arial" w:hAnsi="Arial" w:cs="Arial"/>
                <w:sz w:val="18"/>
                <w:szCs w:val="18"/>
              </w:rPr>
              <w:t>.</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Podłoża</w:t>
            </w:r>
            <w:r>
              <w:rPr>
                <w:rFonts w:ascii="Arial" w:hAnsi="Arial" w:cs="Arial"/>
                <w:sz w:val="18"/>
                <w:szCs w:val="18"/>
              </w:rPr>
              <w:t xml:space="preserve">  spełniające</w:t>
            </w:r>
            <w:r w:rsidRPr="00395883">
              <w:rPr>
                <w:rFonts w:ascii="Arial" w:hAnsi="Arial" w:cs="Arial"/>
                <w:sz w:val="18"/>
                <w:szCs w:val="18"/>
              </w:rPr>
              <w:t xml:space="preserve"> zarówno funkcję podłoży transportowych jak i namnażających</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7</w:t>
            </w:r>
            <w:r w:rsidRPr="00395883">
              <w:rPr>
                <w:rFonts w:ascii="Arial" w:hAnsi="Arial" w:cs="Arial"/>
                <w:sz w:val="18"/>
                <w:szCs w:val="18"/>
              </w:rPr>
              <w:t>.</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Wizualna ocena wzrostu drobnoustrojów w podłożu.</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8</w:t>
            </w:r>
            <w:r w:rsidRPr="00395883">
              <w:rPr>
                <w:rFonts w:ascii="Arial" w:hAnsi="Arial" w:cs="Arial"/>
                <w:sz w:val="18"/>
                <w:szCs w:val="18"/>
              </w:rPr>
              <w:t>.</w:t>
            </w:r>
          </w:p>
        </w:tc>
        <w:tc>
          <w:tcPr>
            <w:tcW w:w="6408" w:type="dxa"/>
            <w:vAlign w:val="center"/>
          </w:tcPr>
          <w:p w:rsidR="00B102B6" w:rsidRPr="00395883" w:rsidRDefault="00DD73FA" w:rsidP="00D103B1">
            <w:pPr>
              <w:rPr>
                <w:rFonts w:ascii="Arial" w:hAnsi="Arial" w:cs="Arial"/>
                <w:sz w:val="18"/>
                <w:szCs w:val="18"/>
              </w:rPr>
            </w:pPr>
            <w:r>
              <w:rPr>
                <w:rFonts w:ascii="Arial" w:hAnsi="Arial" w:cs="Arial"/>
                <w:sz w:val="18"/>
                <w:szCs w:val="18"/>
              </w:rPr>
              <w:t>Możliwość przechowywania podło</w:t>
            </w:r>
            <w:r w:rsidR="00B102B6">
              <w:rPr>
                <w:rFonts w:ascii="Arial" w:hAnsi="Arial" w:cs="Arial"/>
                <w:sz w:val="18"/>
                <w:szCs w:val="18"/>
              </w:rPr>
              <w:t>ż</w:t>
            </w:r>
            <w:r>
              <w:rPr>
                <w:rFonts w:ascii="Arial" w:hAnsi="Arial" w:cs="Arial"/>
                <w:sz w:val="18"/>
                <w:szCs w:val="18"/>
              </w:rPr>
              <w:t>y</w:t>
            </w:r>
            <w:r w:rsidR="00B102B6">
              <w:rPr>
                <w:rFonts w:ascii="Arial" w:hAnsi="Arial" w:cs="Arial"/>
                <w:sz w:val="18"/>
                <w:szCs w:val="18"/>
              </w:rPr>
              <w:t xml:space="preserve"> w temperaturze pokojowej.</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9.</w:t>
            </w:r>
          </w:p>
        </w:tc>
        <w:tc>
          <w:tcPr>
            <w:tcW w:w="6408" w:type="dxa"/>
            <w:vAlign w:val="center"/>
          </w:tcPr>
          <w:p w:rsidR="00B102B6" w:rsidRDefault="00B102B6" w:rsidP="00DD73FA">
            <w:pPr>
              <w:rPr>
                <w:rFonts w:ascii="Arial" w:hAnsi="Arial" w:cs="Arial"/>
                <w:sz w:val="18"/>
                <w:szCs w:val="18"/>
              </w:rPr>
            </w:pPr>
            <w:r>
              <w:rPr>
                <w:rFonts w:ascii="Arial" w:hAnsi="Arial" w:cs="Arial"/>
                <w:color w:val="000000"/>
                <w:sz w:val="18"/>
                <w:szCs w:val="18"/>
              </w:rPr>
              <w:t>Podłoża w butelkach bezpiecznych dla użytkownika, wykonanych z materiału nietłukącego i niepękającego podczas transportu i pracy rutynowej ( napełnianie, wkładanie do aparatu), bez wycieku materiału zakaźnego, potwierdzone dołączeniem do oferty instrukcji obsługi analizatora oraz ulotek technicznych stosowanych podł</w:t>
            </w:r>
            <w:r w:rsidR="00DD73FA">
              <w:rPr>
                <w:rFonts w:ascii="Arial" w:hAnsi="Arial" w:cs="Arial"/>
                <w:color w:val="000000"/>
                <w:sz w:val="18"/>
                <w:szCs w:val="18"/>
              </w:rPr>
              <w:t>o</w:t>
            </w:r>
            <w:r>
              <w:rPr>
                <w:rFonts w:ascii="Arial" w:hAnsi="Arial" w:cs="Arial"/>
                <w:color w:val="000000"/>
                <w:sz w:val="18"/>
                <w:szCs w:val="18"/>
              </w:rPr>
              <w:t>ż</w:t>
            </w:r>
            <w:r w:rsidR="00DD73FA">
              <w:rPr>
                <w:rFonts w:ascii="Arial" w:hAnsi="Arial" w:cs="Arial"/>
                <w:color w:val="000000"/>
                <w:sz w:val="18"/>
                <w:szCs w:val="18"/>
              </w:rPr>
              <w:t>y</w:t>
            </w:r>
            <w:r>
              <w:rPr>
                <w:rFonts w:ascii="Arial" w:hAnsi="Arial" w:cs="Arial"/>
                <w:color w:val="000000"/>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10</w:t>
            </w:r>
            <w:r w:rsidRPr="00395883">
              <w:rPr>
                <w:rFonts w:ascii="Arial" w:hAnsi="Arial" w:cs="Arial"/>
                <w:sz w:val="18"/>
                <w:szCs w:val="18"/>
              </w:rPr>
              <w:t>.</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Podłoża lekkie (waga butelki z podłożem nie większa niż 90g), tanie w utylizacji.</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11</w:t>
            </w:r>
            <w:r w:rsidRPr="00395883">
              <w:rPr>
                <w:rFonts w:ascii="Arial" w:hAnsi="Arial" w:cs="Arial"/>
                <w:sz w:val="18"/>
                <w:szCs w:val="18"/>
              </w:rPr>
              <w:t>.</w:t>
            </w:r>
          </w:p>
        </w:tc>
        <w:tc>
          <w:tcPr>
            <w:tcW w:w="6408" w:type="dxa"/>
            <w:vAlign w:val="center"/>
          </w:tcPr>
          <w:p w:rsidR="00B102B6" w:rsidRPr="00681410" w:rsidRDefault="00B102B6" w:rsidP="00DD73FA">
            <w:pPr>
              <w:rPr>
                <w:rFonts w:ascii="Arial" w:hAnsi="Arial" w:cs="Arial"/>
                <w:color w:val="000000"/>
                <w:sz w:val="18"/>
                <w:szCs w:val="18"/>
              </w:rPr>
            </w:pPr>
            <w:r w:rsidRPr="00681410">
              <w:rPr>
                <w:rFonts w:ascii="Arial" w:hAnsi="Arial" w:cs="Arial"/>
                <w:color w:val="000000"/>
                <w:sz w:val="18"/>
                <w:szCs w:val="18"/>
              </w:rPr>
              <w:t>Termin ważności podł</w:t>
            </w:r>
            <w:r w:rsidR="00DD73FA">
              <w:rPr>
                <w:rFonts w:ascii="Arial" w:hAnsi="Arial" w:cs="Arial"/>
                <w:color w:val="000000"/>
                <w:sz w:val="18"/>
                <w:szCs w:val="18"/>
              </w:rPr>
              <w:t>o</w:t>
            </w:r>
            <w:r w:rsidRPr="00681410">
              <w:rPr>
                <w:rFonts w:ascii="Arial" w:hAnsi="Arial" w:cs="Arial"/>
                <w:color w:val="000000"/>
                <w:sz w:val="18"/>
                <w:szCs w:val="18"/>
              </w:rPr>
              <w:t>ż</w:t>
            </w:r>
            <w:r w:rsidR="00DD73FA">
              <w:rPr>
                <w:rFonts w:ascii="Arial" w:hAnsi="Arial" w:cs="Arial"/>
                <w:color w:val="000000"/>
                <w:sz w:val="18"/>
                <w:szCs w:val="18"/>
              </w:rPr>
              <w:t>y</w:t>
            </w:r>
            <w:r>
              <w:rPr>
                <w:rFonts w:ascii="Arial" w:hAnsi="Arial" w:cs="Arial"/>
                <w:color w:val="000000"/>
                <w:sz w:val="18"/>
                <w:szCs w:val="18"/>
              </w:rPr>
              <w:t xml:space="preserve"> minimum  8 miesięcy.</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201666" w:rsidTr="00D103B1">
        <w:trPr>
          <w:jc w:val="center"/>
        </w:trPr>
        <w:tc>
          <w:tcPr>
            <w:tcW w:w="9264" w:type="dxa"/>
            <w:gridSpan w:val="4"/>
            <w:vAlign w:val="center"/>
          </w:tcPr>
          <w:p w:rsidR="00B102B6" w:rsidRPr="00201666" w:rsidRDefault="00B102B6" w:rsidP="00D103B1">
            <w:pPr>
              <w:rPr>
                <w:rFonts w:ascii="Arial" w:hAnsi="Arial" w:cs="Arial"/>
                <w:b/>
                <w:sz w:val="18"/>
                <w:szCs w:val="18"/>
              </w:rPr>
            </w:pPr>
            <w:r w:rsidRPr="00201666">
              <w:rPr>
                <w:rFonts w:ascii="Arial" w:hAnsi="Arial" w:cs="Arial"/>
                <w:b/>
                <w:sz w:val="18"/>
                <w:szCs w:val="18"/>
              </w:rPr>
              <w:t>Analizator do posiewów  krwi</w:t>
            </w:r>
          </w:p>
        </w:tc>
      </w:tr>
      <w:tr w:rsidR="00B102B6" w:rsidRPr="00201666" w:rsidTr="00D103B1">
        <w:trPr>
          <w:trHeight w:val="333"/>
          <w:jc w:val="center"/>
        </w:trPr>
        <w:tc>
          <w:tcPr>
            <w:tcW w:w="9264" w:type="dxa"/>
            <w:gridSpan w:val="4"/>
            <w:vAlign w:val="center"/>
          </w:tcPr>
          <w:p w:rsidR="00B102B6" w:rsidRPr="00201666" w:rsidRDefault="00B102B6" w:rsidP="00D103B1">
            <w:pPr>
              <w:rPr>
                <w:rFonts w:ascii="Arial" w:hAnsi="Arial" w:cs="Arial"/>
                <w:sz w:val="18"/>
                <w:szCs w:val="18"/>
              </w:rPr>
            </w:pPr>
            <w:r w:rsidRPr="00201666">
              <w:rPr>
                <w:rFonts w:ascii="Arial" w:hAnsi="Arial" w:cs="Arial"/>
                <w:sz w:val="18"/>
                <w:szCs w:val="18"/>
              </w:rPr>
              <w:t xml:space="preserve">Nazwa </w:t>
            </w:r>
            <w:r>
              <w:rPr>
                <w:rFonts w:ascii="Arial" w:hAnsi="Arial" w:cs="Arial"/>
                <w:sz w:val="18"/>
                <w:szCs w:val="18"/>
              </w:rPr>
              <w:t>analizatora</w:t>
            </w:r>
            <w:r w:rsidRPr="00201666">
              <w:rPr>
                <w:rFonts w:ascii="Arial" w:hAnsi="Arial" w:cs="Arial"/>
                <w:sz w:val="18"/>
                <w:szCs w:val="18"/>
              </w:rPr>
              <w:t>, typ, producent:</w:t>
            </w:r>
          </w:p>
          <w:p w:rsidR="00B102B6" w:rsidRPr="00201666" w:rsidRDefault="00B102B6" w:rsidP="00D103B1">
            <w:pPr>
              <w:rPr>
                <w:rFonts w:ascii="Arial" w:hAnsi="Arial" w:cs="Arial"/>
                <w:b/>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1.</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Analizator do wykrywania drobnoustrojów we krwi i płynach ustrojowych. Wymóg dołączenia atestów.</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2.</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Aparat nie starszy niż z roku 2010</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 podać</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3.</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Analizator o najnowszej technologii z oferty aparatów danego producenta z wbudowanym komputerem  i oprogramowaniem umożliwiającym wprowadzenie danych o pacjencie tj. nazwisko, imię, pesel, podgląd prób, krzywych przebiegu reakcji, prób dodatnich oraz tworzenia zestawień z otrzymanych wyników, z uwzględnieniem danych o pacjentach;</w:t>
            </w:r>
          </w:p>
          <w:p w:rsidR="00B102B6" w:rsidRPr="005E45CD" w:rsidRDefault="00B102B6" w:rsidP="00D103B1">
            <w:pPr>
              <w:rPr>
                <w:rFonts w:ascii="Arial" w:hAnsi="Arial" w:cs="Arial"/>
                <w:sz w:val="18"/>
                <w:szCs w:val="18"/>
              </w:rPr>
            </w:pPr>
            <w:r w:rsidRPr="005E45CD">
              <w:rPr>
                <w:rFonts w:ascii="Arial" w:hAnsi="Arial" w:cs="Arial"/>
                <w:sz w:val="18"/>
                <w:szCs w:val="18"/>
              </w:rPr>
              <w:t>Udokumentowanie przez dołączenie do oferty materiałów: foldery, zdjęcia, materiały reklamowe w języku polskim.</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4.</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Ilość miejsc w aparacie max. 60.</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 podać</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5.</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Wprowadzenie danych o numerze badania czytnikiem kodów paskowych.</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6.</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Analizator wyposażony  w UPS – urządzenie podtrzymujące napięcie o mocy stosownie do zaoferowanego analizatora.</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7.</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Hodowla i detekcja drobnoustrojów w obrębie jednego analizatora.</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8.</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Konieczność wyceny wszystkich wymaganych w procedurze posiewu krwi i innych płynów ustrojowych dodatkowych odczynników będących w ofercie firmy.</w:t>
            </w:r>
          </w:p>
        </w:tc>
        <w:tc>
          <w:tcPr>
            <w:tcW w:w="1176" w:type="dxa"/>
            <w:vAlign w:val="center"/>
          </w:tcPr>
          <w:p w:rsidR="00B102B6" w:rsidRPr="005E45CD" w:rsidRDefault="00B102B6" w:rsidP="00D103B1">
            <w:pPr>
              <w:jc w:val="center"/>
              <w:rPr>
                <w:rFonts w:ascii="Arial" w:hAnsi="Arial" w:cs="Arial"/>
                <w:b/>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9.</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W ramach ceny przedmiotu zamówienia Wykonawca zapewni pełny serwis gwarancyjny dzierżawionego analizatora oraz kal</w:t>
            </w:r>
            <w:r w:rsidR="00F112E8">
              <w:rPr>
                <w:rFonts w:ascii="Arial" w:hAnsi="Arial" w:cs="Arial"/>
                <w:sz w:val="18"/>
                <w:szCs w:val="18"/>
              </w:rPr>
              <w:t>ibrację i walidację analizatora – zgodnie z zaleceniami producenta</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10.</w:t>
            </w:r>
          </w:p>
        </w:tc>
        <w:tc>
          <w:tcPr>
            <w:tcW w:w="6408" w:type="dxa"/>
            <w:vAlign w:val="center"/>
          </w:tcPr>
          <w:p w:rsidR="00B102B6" w:rsidRPr="005E45CD" w:rsidRDefault="00B102B6" w:rsidP="00F112E8">
            <w:pPr>
              <w:rPr>
                <w:rFonts w:ascii="Arial" w:hAnsi="Arial" w:cs="Arial"/>
                <w:sz w:val="18"/>
                <w:szCs w:val="18"/>
              </w:rPr>
            </w:pPr>
            <w:r w:rsidRPr="005E45CD">
              <w:rPr>
                <w:rFonts w:ascii="Arial" w:hAnsi="Arial" w:cs="Arial"/>
                <w:sz w:val="18"/>
                <w:szCs w:val="18"/>
              </w:rPr>
              <w:t xml:space="preserve">W przypadku awarii analizatora reakcja serwisu w czasie </w:t>
            </w:r>
            <w:r w:rsidR="00F112E8">
              <w:rPr>
                <w:rFonts w:ascii="Arial" w:hAnsi="Arial" w:cs="Arial"/>
                <w:sz w:val="18"/>
                <w:szCs w:val="18"/>
              </w:rPr>
              <w:t>max 2 dni roboczych</w:t>
            </w:r>
            <w:r w:rsidRPr="005E45CD">
              <w:rPr>
                <w:rFonts w:ascii="Arial" w:hAnsi="Arial" w:cs="Arial"/>
                <w:sz w:val="18"/>
                <w:szCs w:val="18"/>
              </w:rPr>
              <w:t xml:space="preserve">, a w przypadku niesprawności przekraczającej </w:t>
            </w:r>
            <w:r w:rsidR="00F112E8">
              <w:rPr>
                <w:rFonts w:ascii="Arial" w:hAnsi="Arial" w:cs="Arial"/>
                <w:sz w:val="18"/>
                <w:szCs w:val="18"/>
              </w:rPr>
              <w:t xml:space="preserve">max 3 dni robocze </w:t>
            </w:r>
            <w:r w:rsidRPr="005E45CD">
              <w:rPr>
                <w:rFonts w:ascii="Arial" w:hAnsi="Arial" w:cs="Arial"/>
                <w:sz w:val="18"/>
                <w:szCs w:val="18"/>
              </w:rPr>
              <w:t>Wykonawca zobowiązany jest do zapewnienia analizatora zastępczego o równoważnych parametrach na czas naprawy lub wymianę analizatora na sprawny.</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jc w:val="center"/>
        </w:trPr>
        <w:tc>
          <w:tcPr>
            <w:tcW w:w="504"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11.</w:t>
            </w:r>
          </w:p>
        </w:tc>
        <w:tc>
          <w:tcPr>
            <w:tcW w:w="6408"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W ramach ceny przedmiotu zamówienia Wykonawca dostarczy i zainstaluje analizator w laboratorium oraz przeszkoli personel medyczny w liczbie 4 osób w siedzibie Zamawiającego.</w:t>
            </w:r>
          </w:p>
        </w:tc>
        <w:tc>
          <w:tcPr>
            <w:tcW w:w="1176"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395883" w:rsidTr="00D103B1">
        <w:trPr>
          <w:jc w:val="center"/>
        </w:trPr>
        <w:tc>
          <w:tcPr>
            <w:tcW w:w="9264" w:type="dxa"/>
            <w:gridSpan w:val="4"/>
            <w:vAlign w:val="center"/>
          </w:tcPr>
          <w:p w:rsidR="00B102B6" w:rsidRPr="00691FD7" w:rsidRDefault="00B102B6" w:rsidP="00D103B1">
            <w:pPr>
              <w:rPr>
                <w:rFonts w:ascii="Arial" w:hAnsi="Arial" w:cs="Arial"/>
                <w:b/>
                <w:sz w:val="18"/>
                <w:szCs w:val="18"/>
              </w:rPr>
            </w:pPr>
            <w:r w:rsidRPr="00395883">
              <w:rPr>
                <w:rFonts w:ascii="Arial" w:hAnsi="Arial" w:cs="Arial"/>
                <w:b/>
                <w:sz w:val="18"/>
                <w:szCs w:val="18"/>
              </w:rPr>
              <w:t xml:space="preserve">Podłoża mikrobiologiczne </w:t>
            </w:r>
            <w:r>
              <w:rPr>
                <w:rFonts w:ascii="Arial" w:hAnsi="Arial" w:cs="Arial"/>
                <w:b/>
                <w:sz w:val="18"/>
                <w:szCs w:val="18"/>
              </w:rPr>
              <w:t>na płytkach</w:t>
            </w:r>
          </w:p>
        </w:tc>
      </w:tr>
      <w:tr w:rsidR="00B102B6" w:rsidRPr="00730638" w:rsidTr="00D103B1">
        <w:trPr>
          <w:jc w:val="center"/>
        </w:trPr>
        <w:tc>
          <w:tcPr>
            <w:tcW w:w="504" w:type="dxa"/>
            <w:vAlign w:val="center"/>
          </w:tcPr>
          <w:p w:rsidR="00B102B6" w:rsidRPr="00730638" w:rsidRDefault="00B102B6" w:rsidP="00D103B1">
            <w:pPr>
              <w:jc w:val="center"/>
              <w:rPr>
                <w:rFonts w:ascii="Arial" w:hAnsi="Arial" w:cs="Arial"/>
                <w:sz w:val="18"/>
                <w:szCs w:val="18"/>
              </w:rPr>
            </w:pPr>
            <w:r w:rsidRPr="00730638">
              <w:rPr>
                <w:rFonts w:ascii="Arial" w:hAnsi="Arial" w:cs="Arial"/>
                <w:sz w:val="18"/>
                <w:szCs w:val="18"/>
              </w:rPr>
              <w:t>1.</w:t>
            </w:r>
          </w:p>
        </w:tc>
        <w:tc>
          <w:tcPr>
            <w:tcW w:w="6408" w:type="dxa"/>
            <w:vAlign w:val="center"/>
          </w:tcPr>
          <w:p w:rsidR="00B102B6" w:rsidRPr="00730638" w:rsidRDefault="00B102B6" w:rsidP="00D103B1">
            <w:pPr>
              <w:rPr>
                <w:rFonts w:ascii="Arial" w:hAnsi="Arial" w:cs="Arial"/>
                <w:sz w:val="18"/>
                <w:szCs w:val="18"/>
              </w:rPr>
            </w:pPr>
            <w:r w:rsidRPr="00730638">
              <w:rPr>
                <w:rFonts w:ascii="Arial" w:hAnsi="Arial" w:cs="Arial"/>
                <w:sz w:val="18"/>
                <w:szCs w:val="18"/>
              </w:rPr>
              <w:t>Wymaga się dostarczenia kart charakterystyki na podłoża na płytkach i w probówkach po podpisaniu umowy wraz z pierwszą dostawą.</w:t>
            </w:r>
          </w:p>
        </w:tc>
        <w:tc>
          <w:tcPr>
            <w:tcW w:w="1176" w:type="dxa"/>
            <w:vAlign w:val="center"/>
          </w:tcPr>
          <w:p w:rsidR="00B102B6" w:rsidRPr="00730638" w:rsidRDefault="00B102B6" w:rsidP="00D103B1">
            <w:pPr>
              <w:jc w:val="center"/>
              <w:rPr>
                <w:rFonts w:ascii="Arial" w:hAnsi="Arial" w:cs="Arial"/>
                <w:sz w:val="18"/>
                <w:szCs w:val="18"/>
              </w:rPr>
            </w:pPr>
            <w:r w:rsidRPr="00730638">
              <w:rPr>
                <w:rFonts w:ascii="Arial" w:hAnsi="Arial" w:cs="Arial"/>
                <w:sz w:val="18"/>
                <w:szCs w:val="18"/>
              </w:rPr>
              <w:t>TAK</w:t>
            </w:r>
          </w:p>
        </w:tc>
        <w:tc>
          <w:tcPr>
            <w:tcW w:w="1176" w:type="dxa"/>
            <w:vAlign w:val="center"/>
          </w:tcPr>
          <w:p w:rsidR="00B102B6" w:rsidRPr="00730638"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2.</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Zamawiający wymaga zachowania należytej jakości podłoży przez cały okres obowiązywania terminu ważności oferowanych produktów.</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3.</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Podłoża  rozlewane na płytki z żeberkami wentylacyjnymi</w:t>
            </w:r>
            <w:r>
              <w:rPr>
                <w:rFonts w:ascii="Arial" w:hAnsi="Arial" w:cs="Arial"/>
                <w:sz w:val="18"/>
                <w:szCs w:val="18"/>
              </w:rPr>
              <w:t xml:space="preserve"> o średnicy 90mm</w:t>
            </w:r>
            <w:r w:rsidRPr="00395883">
              <w:rPr>
                <w:rFonts w:ascii="Arial" w:hAnsi="Arial" w:cs="Arial"/>
                <w:sz w:val="18"/>
                <w:szCs w:val="18"/>
              </w:rPr>
              <w:t>, pakowane po 10 / 20 sztuk  w termokurczliwą fol</w:t>
            </w:r>
            <w:r>
              <w:rPr>
                <w:rFonts w:ascii="Arial" w:hAnsi="Arial" w:cs="Arial"/>
                <w:sz w:val="18"/>
                <w:szCs w:val="18"/>
              </w:rPr>
              <w:t>ię i ochronne pudełka tekturowe.</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Płytki z podłożami muszą zawierać czytelny nadruk z nazwą podłoża, datą ważności</w:t>
            </w:r>
            <w:r>
              <w:rPr>
                <w:rFonts w:ascii="Arial" w:hAnsi="Arial" w:cs="Arial"/>
                <w:sz w:val="18"/>
                <w:szCs w:val="18"/>
              </w:rPr>
              <w:t>,</w:t>
            </w:r>
            <w:r w:rsidRPr="00395883">
              <w:rPr>
                <w:rFonts w:ascii="Arial" w:hAnsi="Arial" w:cs="Arial"/>
                <w:sz w:val="18"/>
                <w:szCs w:val="18"/>
              </w:rPr>
              <w:t xml:space="preserve"> numerem serii i godziną rozlania</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5.</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 xml:space="preserve">Podłoża z gwarantowanym terminem ważności wynoszącym </w:t>
            </w:r>
            <w:r>
              <w:rPr>
                <w:rFonts w:ascii="Arial" w:hAnsi="Arial" w:cs="Arial"/>
                <w:sz w:val="18"/>
                <w:szCs w:val="18"/>
              </w:rPr>
              <w:t xml:space="preserve"> minimum  6 tygodni dla podłóż z dodatkiem krwi oraz minimum 7 - 10 tygodni dla pozostałych podłóż.</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6.</w:t>
            </w:r>
          </w:p>
        </w:tc>
        <w:tc>
          <w:tcPr>
            <w:tcW w:w="6408" w:type="dxa"/>
            <w:vAlign w:val="center"/>
          </w:tcPr>
          <w:p w:rsidR="00B102B6" w:rsidRDefault="00B102B6" w:rsidP="00D103B1">
            <w:pPr>
              <w:rPr>
                <w:rFonts w:ascii="Arial" w:hAnsi="Arial" w:cs="Arial"/>
                <w:sz w:val="18"/>
                <w:szCs w:val="18"/>
              </w:rPr>
            </w:pPr>
            <w:r>
              <w:rPr>
                <w:rFonts w:ascii="Arial" w:hAnsi="Arial" w:cs="Arial"/>
                <w:sz w:val="18"/>
                <w:szCs w:val="18"/>
              </w:rPr>
              <w:t>Certyfikaty kontroli jakości dostarczane z każdą partią produktów.</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64" w:type="dxa"/>
            <w:gridSpan w:val="4"/>
            <w:vAlign w:val="center"/>
          </w:tcPr>
          <w:p w:rsidR="00B102B6" w:rsidRPr="00691FD7" w:rsidRDefault="00B102B6" w:rsidP="00D103B1">
            <w:pPr>
              <w:rPr>
                <w:rFonts w:ascii="Arial" w:hAnsi="Arial" w:cs="Arial"/>
                <w:b/>
                <w:sz w:val="18"/>
                <w:szCs w:val="18"/>
              </w:rPr>
            </w:pPr>
            <w:r w:rsidRPr="00395883">
              <w:rPr>
                <w:rFonts w:ascii="Arial" w:hAnsi="Arial" w:cs="Arial"/>
                <w:b/>
                <w:sz w:val="18"/>
                <w:szCs w:val="18"/>
              </w:rPr>
              <w:t>Paski z gradientem stężeń antybiotyku:</w:t>
            </w: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08" w:type="dxa"/>
          </w:tcPr>
          <w:p w:rsidR="00B102B6" w:rsidRPr="00395883" w:rsidRDefault="00B102B6" w:rsidP="00D103B1">
            <w:pPr>
              <w:rPr>
                <w:rFonts w:ascii="Arial" w:hAnsi="Arial" w:cs="Arial"/>
                <w:sz w:val="18"/>
                <w:szCs w:val="18"/>
              </w:rPr>
            </w:pPr>
            <w:r w:rsidRPr="00395883">
              <w:rPr>
                <w:rFonts w:ascii="Arial" w:hAnsi="Arial" w:cs="Arial"/>
                <w:sz w:val="18"/>
                <w:szCs w:val="18"/>
              </w:rPr>
              <w:t>Wymaga się , aby E-testy wykonane były z materiału plastikowego, pakowane pojedynczo lub po 10 / 30 sztuk z  pochłaniaczem wilgoci</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Na każdym pasku umieszczony symbol anty</w:t>
            </w:r>
            <w:r>
              <w:rPr>
                <w:rFonts w:ascii="Arial" w:hAnsi="Arial" w:cs="Arial"/>
                <w:sz w:val="18"/>
                <w:szCs w:val="18"/>
              </w:rPr>
              <w:t>biotyku oraz zakres jego stężeń.</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Termin ważności  min. 24 miesiące.</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Instrukcje wykonania oznaczeń MIC  w każdym opakowaniu w języku polskim.</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8088" w:type="dxa"/>
            <w:gridSpan w:val="3"/>
            <w:vAlign w:val="center"/>
          </w:tcPr>
          <w:p w:rsidR="00B102B6" w:rsidRPr="00823C01" w:rsidRDefault="00B102B6" w:rsidP="00D103B1">
            <w:pPr>
              <w:rPr>
                <w:rFonts w:ascii="Arial" w:hAnsi="Arial" w:cs="Arial"/>
                <w:b/>
                <w:sz w:val="18"/>
                <w:szCs w:val="18"/>
              </w:rPr>
            </w:pPr>
            <w:r>
              <w:rPr>
                <w:rFonts w:ascii="Arial" w:hAnsi="Arial" w:cs="Arial"/>
                <w:b/>
                <w:sz w:val="18"/>
                <w:szCs w:val="18"/>
              </w:rPr>
              <w:t>Testy lateksowe</w:t>
            </w:r>
          </w:p>
        </w:tc>
        <w:tc>
          <w:tcPr>
            <w:tcW w:w="1176" w:type="dxa"/>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w:t>
            </w:r>
          </w:p>
        </w:tc>
        <w:tc>
          <w:tcPr>
            <w:tcW w:w="6408" w:type="dxa"/>
            <w:vAlign w:val="center"/>
          </w:tcPr>
          <w:p w:rsidR="00B102B6" w:rsidRPr="00085D69" w:rsidRDefault="00B102B6" w:rsidP="00D103B1">
            <w:pPr>
              <w:rPr>
                <w:rFonts w:ascii="Arial" w:hAnsi="Arial" w:cs="Arial"/>
                <w:sz w:val="18"/>
                <w:szCs w:val="18"/>
              </w:rPr>
            </w:pPr>
            <w:r>
              <w:rPr>
                <w:rFonts w:ascii="Arial" w:hAnsi="Arial" w:cs="Arial"/>
                <w:sz w:val="18"/>
                <w:szCs w:val="18"/>
              </w:rPr>
              <w:t>Szybkie testy pozwalające na identyfikację drobnoustrojów  z materiału pobranego bezpośrednio z hodowli lub z próbek klinicznych.</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2.</w:t>
            </w:r>
          </w:p>
        </w:tc>
        <w:tc>
          <w:tcPr>
            <w:tcW w:w="6408" w:type="dxa"/>
            <w:vAlign w:val="center"/>
          </w:tcPr>
          <w:p w:rsidR="00B102B6" w:rsidRPr="00395883" w:rsidRDefault="00B102B6" w:rsidP="00D103B1">
            <w:pPr>
              <w:rPr>
                <w:rFonts w:ascii="Arial" w:hAnsi="Arial" w:cs="Arial"/>
                <w:sz w:val="18"/>
                <w:szCs w:val="18"/>
              </w:rPr>
            </w:pPr>
            <w:r>
              <w:rPr>
                <w:rFonts w:ascii="Arial" w:hAnsi="Arial" w:cs="Arial"/>
                <w:sz w:val="18"/>
                <w:szCs w:val="18"/>
              </w:rPr>
              <w:t>Wysoka czułość i specyficzność testów.  Tylko 1 -2 kolonie wymagane do przeprowadzenia jednego testu.</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08" w:type="dxa"/>
            <w:vAlign w:val="center"/>
          </w:tcPr>
          <w:p w:rsidR="00B102B6" w:rsidRDefault="00B102B6" w:rsidP="00D103B1">
            <w:pPr>
              <w:rPr>
                <w:rFonts w:ascii="Arial" w:hAnsi="Arial" w:cs="Arial"/>
                <w:sz w:val="18"/>
                <w:szCs w:val="18"/>
              </w:rPr>
            </w:pPr>
            <w:r>
              <w:rPr>
                <w:rFonts w:ascii="Arial" w:hAnsi="Arial" w:cs="Arial"/>
                <w:sz w:val="18"/>
                <w:szCs w:val="18"/>
              </w:rPr>
              <w:t>Barwny lateks umożliwiający czytelny odczyt w czasie do 2 minut i łatwą interpretację .</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08" w:type="dxa"/>
            <w:vAlign w:val="center"/>
          </w:tcPr>
          <w:p w:rsidR="00B102B6" w:rsidRDefault="00B102B6" w:rsidP="00D103B1">
            <w:pPr>
              <w:rPr>
                <w:rFonts w:ascii="Arial" w:hAnsi="Arial" w:cs="Arial"/>
                <w:sz w:val="18"/>
                <w:szCs w:val="18"/>
              </w:rPr>
            </w:pPr>
            <w:r>
              <w:rPr>
                <w:rFonts w:ascii="Arial" w:hAnsi="Arial" w:cs="Arial"/>
                <w:sz w:val="18"/>
                <w:szCs w:val="18"/>
              </w:rPr>
              <w:t xml:space="preserve">Precyzyjne </w:t>
            </w:r>
            <w:proofErr w:type="spellStart"/>
            <w:r>
              <w:rPr>
                <w:rFonts w:ascii="Arial" w:hAnsi="Arial" w:cs="Arial"/>
                <w:sz w:val="18"/>
                <w:szCs w:val="18"/>
              </w:rPr>
              <w:t>niskoobjętościowe</w:t>
            </w:r>
            <w:proofErr w:type="spellEnd"/>
            <w:r>
              <w:rPr>
                <w:rFonts w:ascii="Arial" w:hAnsi="Arial" w:cs="Arial"/>
                <w:sz w:val="18"/>
                <w:szCs w:val="18"/>
              </w:rPr>
              <w:t xml:space="preserve"> zakraplacze.</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08" w:type="dxa"/>
            <w:vAlign w:val="center"/>
          </w:tcPr>
          <w:p w:rsidR="00B102B6" w:rsidRDefault="00B102B6" w:rsidP="00D103B1">
            <w:pPr>
              <w:rPr>
                <w:rFonts w:ascii="Arial" w:hAnsi="Arial" w:cs="Arial"/>
                <w:sz w:val="18"/>
                <w:szCs w:val="18"/>
              </w:rPr>
            </w:pPr>
            <w:r>
              <w:rPr>
                <w:rFonts w:ascii="Arial" w:hAnsi="Arial" w:cs="Arial"/>
                <w:sz w:val="18"/>
                <w:szCs w:val="18"/>
              </w:rPr>
              <w:t>Kolorowe oznaczenia nakrętek oraz etykietek ułatwiające właściwy wybór odczynnika.</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6.</w:t>
            </w:r>
          </w:p>
        </w:tc>
        <w:tc>
          <w:tcPr>
            <w:tcW w:w="6408" w:type="dxa"/>
            <w:vAlign w:val="center"/>
          </w:tcPr>
          <w:p w:rsidR="00B102B6" w:rsidRPr="00FE0C40" w:rsidRDefault="00B102B6" w:rsidP="00D103B1">
            <w:pPr>
              <w:ind w:left="1247" w:hanging="1247"/>
              <w:rPr>
                <w:rFonts w:ascii="Arial" w:hAnsi="Arial" w:cs="Arial"/>
                <w:sz w:val="18"/>
                <w:szCs w:val="18"/>
              </w:rPr>
            </w:pPr>
            <w:r w:rsidRPr="00FE0C40">
              <w:rPr>
                <w:rFonts w:ascii="Arial" w:hAnsi="Arial" w:cs="Arial"/>
                <w:sz w:val="18"/>
                <w:szCs w:val="18"/>
              </w:rPr>
              <w:t>Testy z minimalnym okresem ważności  6-8 miesięcy</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64" w:type="dxa"/>
            <w:gridSpan w:val="4"/>
            <w:vAlign w:val="center"/>
          </w:tcPr>
          <w:p w:rsidR="00B102B6" w:rsidRPr="002F662A" w:rsidRDefault="00B102B6" w:rsidP="00D103B1">
            <w:pPr>
              <w:rPr>
                <w:rFonts w:ascii="Arial" w:hAnsi="Arial" w:cs="Arial"/>
                <w:b/>
                <w:sz w:val="18"/>
                <w:szCs w:val="18"/>
              </w:rPr>
            </w:pPr>
            <w:r w:rsidRPr="00395883">
              <w:rPr>
                <w:rFonts w:ascii="Arial" w:hAnsi="Arial" w:cs="Arial"/>
                <w:b/>
                <w:sz w:val="18"/>
                <w:szCs w:val="18"/>
              </w:rPr>
              <w:t>Testy identyfikacyjne</w:t>
            </w: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1.</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Testy  do identyfikacji  metodą manualną – wystandaryzowane zestawy do identyfikacji odpowiednich rodzajów drobnoustrojów, wykorzystujące zminiaturyzowane testy biochemiczne i specjalnie przygotowaną bazę danych.</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2.</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Testy paskowe składające się z mikroprobówek zawierających odpowiednie substraty</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3.</w:t>
            </w:r>
          </w:p>
        </w:tc>
        <w:tc>
          <w:tcPr>
            <w:tcW w:w="6408"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Odczyt reakcji możliwy na podstawie porównania z Książką  Kodów lub stosując program komputerowy</w:t>
            </w:r>
            <w:r>
              <w:rPr>
                <w:rFonts w:ascii="Arial" w:hAnsi="Arial" w:cs="Arial"/>
                <w:sz w:val="18"/>
                <w:szCs w:val="18"/>
              </w:rPr>
              <w:t>.</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r w:rsidRPr="00395883">
              <w:rPr>
                <w:rFonts w:ascii="Arial" w:hAnsi="Arial" w:cs="Arial"/>
                <w:sz w:val="18"/>
                <w:szCs w:val="18"/>
              </w:rPr>
              <w:t>.</w:t>
            </w:r>
          </w:p>
        </w:tc>
        <w:tc>
          <w:tcPr>
            <w:tcW w:w="6408" w:type="dxa"/>
          </w:tcPr>
          <w:p w:rsidR="00B102B6" w:rsidRPr="00395883" w:rsidRDefault="00B102B6" w:rsidP="00D103B1">
            <w:pPr>
              <w:rPr>
                <w:rFonts w:ascii="Arial" w:hAnsi="Arial" w:cs="Arial"/>
                <w:sz w:val="18"/>
                <w:szCs w:val="18"/>
              </w:rPr>
            </w:pPr>
            <w:r>
              <w:rPr>
                <w:rFonts w:ascii="Arial" w:hAnsi="Arial" w:cs="Arial"/>
                <w:sz w:val="18"/>
                <w:szCs w:val="18"/>
              </w:rPr>
              <w:t>Testy z minimalnym  terminem ważności  6– 8 miesięcy.</w:t>
            </w:r>
          </w:p>
        </w:tc>
        <w:tc>
          <w:tcPr>
            <w:tcW w:w="1176"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5</w:t>
            </w:r>
            <w:r w:rsidRPr="00395883">
              <w:rPr>
                <w:rFonts w:ascii="Arial" w:hAnsi="Arial" w:cs="Arial"/>
                <w:sz w:val="18"/>
                <w:szCs w:val="18"/>
              </w:rPr>
              <w:t>.</w:t>
            </w:r>
          </w:p>
        </w:tc>
        <w:tc>
          <w:tcPr>
            <w:tcW w:w="6408" w:type="dxa"/>
          </w:tcPr>
          <w:p w:rsidR="00B102B6" w:rsidRPr="00395883" w:rsidRDefault="00B102B6" w:rsidP="00D103B1">
            <w:pPr>
              <w:rPr>
                <w:rFonts w:ascii="Arial" w:hAnsi="Arial" w:cs="Arial"/>
                <w:sz w:val="18"/>
                <w:szCs w:val="18"/>
              </w:rPr>
            </w:pPr>
            <w:r w:rsidRPr="00395883">
              <w:rPr>
                <w:rFonts w:ascii="Arial" w:hAnsi="Arial" w:cs="Arial"/>
                <w:sz w:val="18"/>
                <w:szCs w:val="18"/>
              </w:rPr>
              <w:t>Identyfikacja bakterii na podstawie min. 20 cech biochemicznych</w:t>
            </w:r>
            <w:r>
              <w:rPr>
                <w:rFonts w:ascii="Arial" w:hAnsi="Arial" w:cs="Arial"/>
                <w:sz w:val="18"/>
                <w:szCs w:val="18"/>
              </w:rPr>
              <w:t>.</w:t>
            </w:r>
          </w:p>
        </w:tc>
        <w:tc>
          <w:tcPr>
            <w:tcW w:w="1176" w:type="dxa"/>
            <w:vAlign w:val="center"/>
          </w:tcPr>
          <w:p w:rsidR="00B102B6"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bl>
    <w:p w:rsidR="00B102B6" w:rsidRPr="0054293C" w:rsidRDefault="00B102B6" w:rsidP="0054293C">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to Wykonawca jest zobowiązany do podania liczbowej/opisowej wartości parametru w rubryce „ODPOWIEDŹ OFEROWANA”</w:t>
      </w:r>
      <w:r w:rsidR="0054293C">
        <w:rPr>
          <w:rFonts w:ascii="Arial" w:hAnsi="Arial" w:cs="Arial"/>
        </w:rPr>
        <w:t xml:space="preserve">; </w:t>
      </w:r>
    </w:p>
    <w:p w:rsidR="00B102B6"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B102B6" w:rsidRDefault="00B102B6" w:rsidP="00B102B6">
      <w:pPr>
        <w:widowControl w:val="0"/>
        <w:suppressAutoHyphens/>
        <w:autoSpaceDE w:val="0"/>
        <w:autoSpaceDN w:val="0"/>
        <w:adjustRightInd w:val="0"/>
        <w:rPr>
          <w:rFonts w:ascii="Arial" w:hAnsi="Arial" w:cs="Arial"/>
          <w:sz w:val="16"/>
          <w:szCs w:val="16"/>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B102B6" w:rsidRPr="00691FD7" w:rsidRDefault="00B102B6" w:rsidP="00B102B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02B6" w:rsidRDefault="00B102B6"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B102B6" w:rsidRPr="00C06C93" w:rsidRDefault="00B102B6" w:rsidP="00B102B6">
      <w:pPr>
        <w:pStyle w:val="Lista-kontynuacja2"/>
        <w:spacing w:after="0"/>
        <w:ind w:left="360"/>
        <w:jc w:val="right"/>
        <w:rPr>
          <w:rFonts w:ascii="Arial" w:hAnsi="Arial" w:cs="Arial"/>
          <w:b/>
        </w:rPr>
      </w:pPr>
      <w:r>
        <w:rPr>
          <w:rFonts w:ascii="Arial" w:hAnsi="Arial" w:cs="Arial"/>
          <w:b/>
        </w:rPr>
        <w:t>Załącznik Nr 1.2</w:t>
      </w:r>
      <w:r w:rsidRPr="00C06C93">
        <w:rPr>
          <w:rFonts w:ascii="Arial" w:hAnsi="Arial" w:cs="Arial"/>
          <w:b/>
        </w:rPr>
        <w:t>. do OPZ</w:t>
      </w:r>
    </w:p>
    <w:p w:rsidR="00B102B6" w:rsidRDefault="00B102B6" w:rsidP="00B102B6">
      <w:pPr>
        <w:jc w:val="center"/>
        <w:rPr>
          <w:rFonts w:ascii="Arial" w:hAnsi="Arial" w:cs="Arial"/>
          <w:b/>
        </w:rPr>
      </w:pPr>
    </w:p>
    <w:p w:rsidR="00B102B6" w:rsidRDefault="00B102B6" w:rsidP="00B102B6">
      <w:pPr>
        <w:jc w:val="center"/>
        <w:rPr>
          <w:rFonts w:ascii="Arial" w:hAnsi="Arial" w:cs="Arial"/>
          <w:b/>
        </w:rPr>
      </w:pPr>
    </w:p>
    <w:p w:rsidR="00B102B6" w:rsidRDefault="00B102B6" w:rsidP="00B102B6">
      <w:pPr>
        <w:widowControl w:val="0"/>
        <w:suppressAutoHyphens/>
        <w:autoSpaceDE w:val="0"/>
        <w:autoSpaceDN w:val="0"/>
        <w:adjustRightInd w:val="0"/>
        <w:rPr>
          <w:rFonts w:ascii="Arial" w:hAnsi="Arial" w:cs="Arial"/>
          <w:b/>
        </w:rPr>
      </w:pPr>
      <w:r w:rsidRPr="001A0E85">
        <w:rPr>
          <w:rFonts w:ascii="Arial" w:hAnsi="Arial" w:cs="Arial"/>
          <w:b/>
        </w:rPr>
        <w:t xml:space="preserve">NAZWA ZAMÓWIENIA: </w:t>
      </w:r>
      <w:r w:rsidRPr="00113251">
        <w:rPr>
          <w:rFonts w:ascii="Arial" w:hAnsi="Arial" w:cs="Arial"/>
          <w:b/>
        </w:rPr>
        <w:t>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Default="00B102B6" w:rsidP="00B102B6">
      <w:pPr>
        <w:pStyle w:val="Nagwek2"/>
        <w:shd w:val="pct20" w:color="auto" w:fill="FFFFFF"/>
        <w:rPr>
          <w:rFonts w:ascii="Arial" w:hAnsi="Arial" w:cs="Arial"/>
        </w:rPr>
      </w:pPr>
      <w:r w:rsidRPr="00772675">
        <w:rPr>
          <w:rFonts w:ascii="Arial" w:hAnsi="Arial" w:cs="Arial"/>
        </w:rPr>
        <w:t xml:space="preserve">PARAMETRY WYMAGANE </w:t>
      </w: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PAKIET NR 2 – </w:t>
      </w:r>
      <w:r w:rsidRPr="00772675">
        <w:rPr>
          <w:rFonts w:ascii="Arial" w:hAnsi="Arial" w:cs="Arial"/>
          <w:color w:val="000000"/>
        </w:rPr>
        <w:t xml:space="preserve">PROCEDURA OZNACZANIA LEKOWRAŻLIWOŚCI I TESTY PRZYDATNE </w:t>
      </w:r>
      <w:r>
        <w:rPr>
          <w:rFonts w:ascii="Arial" w:hAnsi="Arial" w:cs="Arial"/>
          <w:color w:val="000000"/>
        </w:rPr>
        <w:br/>
      </w:r>
      <w:r w:rsidRPr="00772675">
        <w:rPr>
          <w:rFonts w:ascii="Arial" w:hAnsi="Arial" w:cs="Arial"/>
          <w:color w:val="000000"/>
        </w:rPr>
        <w:t>W MANUALNEJ DIAGNOSTYCE MIKROBIOLOGICZNEJ</w:t>
      </w:r>
    </w:p>
    <w:p w:rsidR="00B102B6" w:rsidRDefault="00B102B6" w:rsidP="00B102B6"/>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Default="00B102B6" w:rsidP="00B102B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6410"/>
        <w:gridCol w:w="1134"/>
        <w:gridCol w:w="65"/>
        <w:gridCol w:w="1176"/>
      </w:tblGrid>
      <w:tr w:rsidR="00B102B6" w:rsidRPr="00395883" w:rsidTr="00D103B1">
        <w:trPr>
          <w:jc w:val="center"/>
        </w:trPr>
        <w:tc>
          <w:tcPr>
            <w:tcW w:w="502" w:type="dxa"/>
            <w:vAlign w:val="center"/>
          </w:tcPr>
          <w:p w:rsidR="00B102B6" w:rsidRPr="00395883" w:rsidRDefault="00B102B6" w:rsidP="00D103B1">
            <w:pPr>
              <w:jc w:val="center"/>
              <w:rPr>
                <w:rFonts w:ascii="Arial" w:hAnsi="Arial" w:cs="Arial"/>
                <w:b/>
                <w:sz w:val="18"/>
                <w:szCs w:val="18"/>
              </w:rPr>
            </w:pPr>
            <w:r>
              <w:rPr>
                <w:rFonts w:ascii="Arial" w:hAnsi="Arial" w:cs="Arial"/>
                <w:b/>
                <w:sz w:val="18"/>
                <w:szCs w:val="18"/>
              </w:rPr>
              <w:t>Lp.</w:t>
            </w:r>
          </w:p>
        </w:tc>
        <w:tc>
          <w:tcPr>
            <w:tcW w:w="6410" w:type="dxa"/>
            <w:vAlign w:val="center"/>
          </w:tcPr>
          <w:p w:rsidR="00B102B6" w:rsidRPr="00EE7192" w:rsidRDefault="00B102B6" w:rsidP="00D103B1">
            <w:pPr>
              <w:jc w:val="center"/>
              <w:rPr>
                <w:rFonts w:ascii="Arial" w:hAnsi="Arial" w:cs="Arial"/>
                <w:b/>
                <w:sz w:val="18"/>
                <w:szCs w:val="18"/>
              </w:rPr>
            </w:pPr>
            <w:r w:rsidRPr="00EE7192">
              <w:rPr>
                <w:rFonts w:ascii="Arial" w:hAnsi="Arial" w:cs="Arial"/>
                <w:b/>
                <w:sz w:val="18"/>
                <w:szCs w:val="18"/>
              </w:rPr>
              <w:t xml:space="preserve">Parametry wymagane </w:t>
            </w:r>
          </w:p>
        </w:tc>
        <w:tc>
          <w:tcPr>
            <w:tcW w:w="1199" w:type="dxa"/>
            <w:gridSpan w:val="2"/>
            <w:vAlign w:val="center"/>
          </w:tcPr>
          <w:p w:rsidR="00B102B6" w:rsidRPr="00EE7192" w:rsidRDefault="00B102B6" w:rsidP="00D103B1">
            <w:pPr>
              <w:jc w:val="center"/>
              <w:rPr>
                <w:rFonts w:ascii="Arial" w:hAnsi="Arial" w:cs="Arial"/>
                <w:b/>
                <w:sz w:val="18"/>
                <w:szCs w:val="18"/>
              </w:rPr>
            </w:pPr>
            <w:r>
              <w:rPr>
                <w:rFonts w:ascii="Arial" w:hAnsi="Arial" w:cs="Arial"/>
                <w:b/>
                <w:sz w:val="18"/>
                <w:szCs w:val="18"/>
              </w:rPr>
              <w:t xml:space="preserve">Odpowiedź wymagana </w:t>
            </w:r>
          </w:p>
        </w:tc>
        <w:tc>
          <w:tcPr>
            <w:tcW w:w="1176" w:type="dxa"/>
            <w:vAlign w:val="center"/>
          </w:tcPr>
          <w:p w:rsidR="00B102B6" w:rsidRPr="00EE7192" w:rsidRDefault="00B102B6" w:rsidP="00D103B1">
            <w:pPr>
              <w:rPr>
                <w:rFonts w:ascii="Arial" w:hAnsi="Arial" w:cs="Arial"/>
                <w:b/>
                <w:sz w:val="18"/>
                <w:szCs w:val="18"/>
              </w:rPr>
            </w:pPr>
            <w:r w:rsidRPr="00EE7192">
              <w:rPr>
                <w:rFonts w:ascii="Arial" w:hAnsi="Arial" w:cs="Arial"/>
                <w:b/>
                <w:sz w:val="18"/>
                <w:szCs w:val="18"/>
              </w:rPr>
              <w:t>Odpowiedź oferowana</w:t>
            </w:r>
          </w:p>
        </w:tc>
      </w:tr>
      <w:tr w:rsidR="00B102B6" w:rsidRPr="00395883" w:rsidTr="00D103B1">
        <w:trPr>
          <w:jc w:val="center"/>
        </w:trPr>
        <w:tc>
          <w:tcPr>
            <w:tcW w:w="9287" w:type="dxa"/>
            <w:gridSpan w:val="5"/>
            <w:tcBorders>
              <w:top w:val="nil"/>
            </w:tcBorders>
            <w:vAlign w:val="center"/>
          </w:tcPr>
          <w:p w:rsidR="00B102B6" w:rsidRPr="00395883" w:rsidRDefault="00B102B6" w:rsidP="00D103B1">
            <w:pPr>
              <w:rPr>
                <w:rFonts w:ascii="Arial" w:hAnsi="Arial" w:cs="Arial"/>
                <w:b/>
                <w:sz w:val="18"/>
                <w:szCs w:val="18"/>
              </w:rPr>
            </w:pPr>
            <w:r w:rsidRPr="008F150E">
              <w:rPr>
                <w:rFonts w:ascii="Arial" w:hAnsi="Arial" w:cs="Arial"/>
                <w:b/>
                <w:sz w:val="18"/>
                <w:szCs w:val="18"/>
              </w:rPr>
              <w:t>Krążki antybiotykowe:</w:t>
            </w: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1.</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Krążki wykonane z bibuły wysokiej jakości i nasączone określoną ilością antybiotyku lub chemioterapeutyku.</w:t>
            </w:r>
          </w:p>
        </w:tc>
        <w:tc>
          <w:tcPr>
            <w:tcW w:w="1199" w:type="dxa"/>
            <w:gridSpan w:val="2"/>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sidRPr="00395883">
              <w:rPr>
                <w:rFonts w:ascii="Arial" w:hAnsi="Arial" w:cs="Arial"/>
                <w:sz w:val="18"/>
                <w:szCs w:val="18"/>
              </w:rPr>
              <w:t>2.</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Każdy krążek musi zawierać międzynarodowe nie zmieniające się oznaczenie i stężenie antybiotyku zgodnie z zaleceniami CLSI i EUCAST</w:t>
            </w:r>
            <w:r>
              <w:rPr>
                <w:rFonts w:ascii="Arial" w:hAnsi="Arial" w:cs="Arial"/>
                <w:sz w:val="18"/>
                <w:szCs w:val="18"/>
              </w:rPr>
              <w:t>.</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3.</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 xml:space="preserve">Na każdym pojedynczym krążku musi widnieć jego symbol i stężenie w </w:t>
            </w:r>
            <w:r w:rsidRPr="00C83700">
              <w:rPr>
                <w:rFonts w:ascii="Symbol" w:hAnsi="Symbol" w:cs="Arial"/>
                <w:sz w:val="18"/>
                <w:szCs w:val="18"/>
              </w:rPr>
              <w:t></w:t>
            </w:r>
            <w:r w:rsidRPr="00C83700">
              <w:rPr>
                <w:rFonts w:ascii="Arial" w:hAnsi="Arial" w:cs="Arial"/>
                <w:sz w:val="18"/>
                <w:szCs w:val="18"/>
              </w:rPr>
              <w:t>g wydrukowane dwustronnie</w:t>
            </w:r>
            <w:r>
              <w:rPr>
                <w:rFonts w:ascii="Arial" w:hAnsi="Arial" w:cs="Arial"/>
                <w:sz w:val="18"/>
                <w:szCs w:val="18"/>
              </w:rPr>
              <w:t>.</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Każda fiolka z krążkami musi być zapakowana w oddzielny, hermetycznie zamknięty blister z pochłaniaczem wilgoci. Za blister Zamawiający uważa opakowanie wykonane z trwałego, przeźroczystego wytłaczanego plastiku, zabezpieczone od spodu folią aluminiową lub plastikiem. Nie dopuszczane są formy innego hermetycznego opakowania „typu blister”.</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5.</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Każda fiolka z krążkami musi posiadać etykietę z nazwą antybiotyku, jego stężeniem, datą ważności i numerem serii.</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6.</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Wszystkie krążki muszą posiadać identyczne warunki przechowywania: od    -20</w:t>
            </w:r>
            <w:r w:rsidRPr="00C83700">
              <w:rPr>
                <w:rFonts w:ascii="Arial" w:hAnsi="Arial" w:cs="Arial"/>
                <w:sz w:val="18"/>
                <w:szCs w:val="18"/>
                <w:vertAlign w:val="superscript"/>
              </w:rPr>
              <w:t>0</w:t>
            </w:r>
            <w:r w:rsidRPr="00C83700">
              <w:rPr>
                <w:rFonts w:ascii="Arial" w:hAnsi="Arial" w:cs="Arial"/>
                <w:sz w:val="18"/>
                <w:szCs w:val="18"/>
              </w:rPr>
              <w:t>C do +8</w:t>
            </w:r>
            <w:r w:rsidRPr="00C83700">
              <w:rPr>
                <w:rFonts w:ascii="Arial" w:hAnsi="Arial" w:cs="Arial"/>
                <w:sz w:val="18"/>
                <w:szCs w:val="18"/>
                <w:vertAlign w:val="superscript"/>
              </w:rPr>
              <w:t>0</w:t>
            </w:r>
            <w:r w:rsidRPr="00C83700">
              <w:rPr>
                <w:rFonts w:ascii="Arial" w:hAnsi="Arial" w:cs="Arial"/>
                <w:sz w:val="18"/>
                <w:szCs w:val="18"/>
              </w:rPr>
              <w:t xml:space="preserve">C, z uwzględnieniem antybiotyków </w:t>
            </w:r>
            <w:r w:rsidRPr="00C83700">
              <w:rPr>
                <w:rFonts w:ascii="Symbol" w:hAnsi="Symbol" w:cs="Arial"/>
                <w:sz w:val="18"/>
                <w:szCs w:val="18"/>
              </w:rPr>
              <w:t></w:t>
            </w:r>
            <w:r w:rsidRPr="00C83700">
              <w:rPr>
                <w:rFonts w:ascii="Symbol" w:hAnsi="Symbol" w:cs="Arial"/>
                <w:sz w:val="18"/>
                <w:szCs w:val="18"/>
              </w:rPr>
              <w:t></w:t>
            </w:r>
            <w:proofErr w:type="spellStart"/>
            <w:r w:rsidRPr="00C83700">
              <w:rPr>
                <w:rFonts w:ascii="Arial" w:hAnsi="Arial" w:cs="Arial"/>
                <w:sz w:val="18"/>
                <w:szCs w:val="18"/>
              </w:rPr>
              <w:t>laktamowych</w:t>
            </w:r>
            <w:proofErr w:type="spellEnd"/>
            <w:r>
              <w:rPr>
                <w:rFonts w:ascii="Arial" w:hAnsi="Arial" w:cs="Arial"/>
                <w:sz w:val="18"/>
                <w:szCs w:val="18"/>
              </w:rPr>
              <w:t>.</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7.</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 xml:space="preserve">Fiolki z krążkami muszą być kompatybilne z </w:t>
            </w:r>
            <w:proofErr w:type="spellStart"/>
            <w:r w:rsidRPr="00C83700">
              <w:rPr>
                <w:rFonts w:ascii="Arial" w:hAnsi="Arial" w:cs="Arial"/>
                <w:sz w:val="18"/>
                <w:szCs w:val="18"/>
              </w:rPr>
              <w:t>despenserem</w:t>
            </w:r>
            <w:proofErr w:type="spellEnd"/>
            <w:r w:rsidRPr="00C83700">
              <w:rPr>
                <w:rFonts w:ascii="Arial" w:hAnsi="Arial" w:cs="Arial"/>
                <w:sz w:val="18"/>
                <w:szCs w:val="18"/>
              </w:rPr>
              <w:t>, zgodnie z wytycznymi producenta zawartymi w instrukcji  dyspensera.  Do oferty należy dołączyć instrukcję producenta dyspensera.</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8.</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Termin ważności krążków – min. 24 miesiące licząc od daty dostarczenia zamawiającemu i pochodzić od jednego producenta</w:t>
            </w:r>
            <w:r>
              <w:rPr>
                <w:rFonts w:ascii="Arial" w:hAnsi="Arial" w:cs="Arial"/>
                <w:sz w:val="18"/>
                <w:szCs w:val="18"/>
              </w:rPr>
              <w:t>.</w:t>
            </w:r>
          </w:p>
        </w:tc>
        <w:tc>
          <w:tcPr>
            <w:tcW w:w="1199" w:type="dxa"/>
            <w:gridSpan w:val="2"/>
            <w:vAlign w:val="center"/>
          </w:tcPr>
          <w:p w:rsidR="00B102B6" w:rsidRDefault="00B102B6" w:rsidP="00D103B1">
            <w:pPr>
              <w:jc w:val="center"/>
            </w:pPr>
            <w:r w:rsidRPr="00733343">
              <w:rPr>
                <w:rFonts w:ascii="Arial" w:hAnsi="Arial" w:cs="Arial"/>
                <w:sz w:val="18"/>
                <w:szCs w:val="18"/>
              </w:rPr>
              <w:t>TAK</w:t>
            </w:r>
            <w:r>
              <w:rPr>
                <w:rFonts w:ascii="Arial" w:hAnsi="Arial" w:cs="Arial"/>
                <w:sz w:val="18"/>
                <w:szCs w:val="18"/>
              </w:rPr>
              <w:t xml:space="preserve"> podać</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9.</w:t>
            </w:r>
          </w:p>
        </w:tc>
        <w:tc>
          <w:tcPr>
            <w:tcW w:w="6410" w:type="dxa"/>
          </w:tcPr>
          <w:p w:rsidR="00B102B6" w:rsidRPr="00C83700" w:rsidRDefault="00B102B6" w:rsidP="00D103B1">
            <w:pPr>
              <w:rPr>
                <w:rFonts w:ascii="Arial" w:hAnsi="Arial" w:cs="Arial"/>
                <w:sz w:val="18"/>
                <w:szCs w:val="18"/>
              </w:rPr>
            </w:pPr>
            <w:r w:rsidRPr="00C83700">
              <w:rPr>
                <w:rFonts w:ascii="Arial" w:hAnsi="Arial" w:cs="Arial"/>
                <w:sz w:val="18"/>
                <w:szCs w:val="18"/>
              </w:rPr>
              <w:t>Stężenie antybiotyku na krążku powinno zawierać się w zakresie 90 -125% ustalonego stężenia, tak jak określa to norma DIN. Do oferty przetargowej należy dostarczyć dokument producenta krążków antybiotykowych dotyczący   kryteriów  akceptacji zakresów stężenia antybiotyku zawartego na krążkach wg normy DIN.</w:t>
            </w:r>
          </w:p>
        </w:tc>
        <w:tc>
          <w:tcPr>
            <w:tcW w:w="1199" w:type="dxa"/>
            <w:gridSpan w:val="2"/>
            <w:vAlign w:val="center"/>
          </w:tcPr>
          <w:p w:rsidR="00B102B6" w:rsidRDefault="00B102B6" w:rsidP="00D103B1">
            <w:pPr>
              <w:jc w:val="center"/>
            </w:pPr>
            <w:r w:rsidRPr="00733343">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5E45CD" w:rsidTr="00D103B1">
        <w:trPr>
          <w:jc w:val="center"/>
        </w:trPr>
        <w:tc>
          <w:tcPr>
            <w:tcW w:w="502"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10.</w:t>
            </w:r>
          </w:p>
        </w:tc>
        <w:tc>
          <w:tcPr>
            <w:tcW w:w="6410" w:type="dxa"/>
          </w:tcPr>
          <w:p w:rsidR="00B102B6" w:rsidRPr="005E45CD" w:rsidRDefault="00B102B6" w:rsidP="00D103B1">
            <w:pPr>
              <w:rPr>
                <w:rFonts w:ascii="Arial" w:hAnsi="Arial" w:cs="Arial"/>
                <w:sz w:val="18"/>
                <w:szCs w:val="18"/>
              </w:rPr>
            </w:pPr>
            <w:r w:rsidRPr="005E45CD">
              <w:rPr>
                <w:rFonts w:ascii="Arial" w:hAnsi="Arial" w:cs="Arial"/>
                <w:sz w:val="18"/>
                <w:szCs w:val="18"/>
              </w:rPr>
              <w:t>Do oferty przetargowej należy dołączyć specyfikację krążków i  przykładowe świadectwo kontroli jakości 3 różnych krążków antybiotykowych, które powinno zawierać:</w:t>
            </w:r>
          </w:p>
          <w:p w:rsidR="00B102B6" w:rsidRPr="005E45CD" w:rsidRDefault="00B102B6" w:rsidP="00D103B1">
            <w:pPr>
              <w:rPr>
                <w:rFonts w:ascii="Arial" w:hAnsi="Arial" w:cs="Arial"/>
                <w:sz w:val="18"/>
                <w:szCs w:val="18"/>
              </w:rPr>
            </w:pPr>
            <w:r w:rsidRPr="005E45CD">
              <w:rPr>
                <w:rFonts w:ascii="Arial" w:hAnsi="Arial" w:cs="Arial"/>
                <w:sz w:val="18"/>
                <w:szCs w:val="18"/>
              </w:rPr>
              <w:t>I. nazwę producenta, nazwę antybiotyku, stężenie, numer serii, datę ważności;</w:t>
            </w:r>
          </w:p>
          <w:p w:rsidR="00B102B6" w:rsidRPr="005E45CD" w:rsidRDefault="00B102B6" w:rsidP="00D103B1">
            <w:pPr>
              <w:rPr>
                <w:rFonts w:ascii="Arial" w:hAnsi="Arial" w:cs="Arial"/>
                <w:sz w:val="18"/>
                <w:szCs w:val="18"/>
              </w:rPr>
            </w:pPr>
            <w:r w:rsidRPr="005E45CD">
              <w:rPr>
                <w:rFonts w:ascii="Arial" w:hAnsi="Arial" w:cs="Arial"/>
                <w:sz w:val="18"/>
                <w:szCs w:val="18"/>
              </w:rPr>
              <w:t>II. kontrolę stężenia antybiotyku na krążku;</w:t>
            </w:r>
          </w:p>
          <w:p w:rsidR="00B102B6" w:rsidRPr="005E45CD" w:rsidRDefault="00B102B6" w:rsidP="00D103B1">
            <w:pPr>
              <w:rPr>
                <w:rFonts w:ascii="Arial" w:hAnsi="Arial" w:cs="Arial"/>
                <w:sz w:val="18"/>
                <w:szCs w:val="18"/>
              </w:rPr>
            </w:pPr>
            <w:r w:rsidRPr="005E45CD">
              <w:rPr>
                <w:rFonts w:ascii="Arial" w:hAnsi="Arial" w:cs="Arial"/>
                <w:sz w:val="18"/>
                <w:szCs w:val="18"/>
              </w:rPr>
              <w:t>III. kontrolę na szczepach wzorcowych wraz ze strefami podanymi w milimetrach dla każdego szczepu kontrolnego.</w:t>
            </w:r>
          </w:p>
        </w:tc>
        <w:tc>
          <w:tcPr>
            <w:tcW w:w="1199" w:type="dxa"/>
            <w:gridSpan w:val="2"/>
            <w:vAlign w:val="center"/>
          </w:tcPr>
          <w:p w:rsidR="00B102B6" w:rsidRPr="005E45CD" w:rsidRDefault="00B102B6" w:rsidP="00D103B1">
            <w:pPr>
              <w:jc w:val="cente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5E45CD" w:rsidTr="00D103B1">
        <w:trPr>
          <w:trHeight w:val="526"/>
          <w:jc w:val="center"/>
        </w:trPr>
        <w:tc>
          <w:tcPr>
            <w:tcW w:w="502"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11.</w:t>
            </w:r>
          </w:p>
        </w:tc>
        <w:tc>
          <w:tcPr>
            <w:tcW w:w="6410" w:type="dxa"/>
          </w:tcPr>
          <w:p w:rsidR="00B102B6" w:rsidRPr="005E45CD" w:rsidRDefault="00B102B6" w:rsidP="00D103B1">
            <w:pPr>
              <w:rPr>
                <w:rFonts w:ascii="Arial" w:hAnsi="Arial" w:cs="Arial"/>
                <w:sz w:val="18"/>
                <w:szCs w:val="18"/>
              </w:rPr>
            </w:pPr>
            <w:r w:rsidRPr="005E45CD">
              <w:rPr>
                <w:rFonts w:ascii="Arial" w:hAnsi="Arial" w:cs="Arial"/>
                <w:sz w:val="18"/>
                <w:szCs w:val="18"/>
              </w:rPr>
              <w:t xml:space="preserve">Do oferty należy dołączyć wzorce produktów , tj. fiolki  z następującymi antybiotykami:  </w:t>
            </w:r>
            <w:proofErr w:type="spellStart"/>
            <w:r w:rsidRPr="005E45CD">
              <w:rPr>
                <w:rFonts w:ascii="Arial" w:hAnsi="Arial" w:cs="Arial"/>
                <w:sz w:val="18"/>
                <w:szCs w:val="18"/>
              </w:rPr>
              <w:t>imipenem</w:t>
            </w:r>
            <w:proofErr w:type="spellEnd"/>
            <w:r w:rsidRPr="005E45CD">
              <w:rPr>
                <w:rFonts w:ascii="Arial" w:hAnsi="Arial" w:cs="Arial"/>
                <w:sz w:val="18"/>
                <w:szCs w:val="18"/>
              </w:rPr>
              <w:t xml:space="preserve"> 10</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amikacyna</w:t>
            </w:r>
            <w:proofErr w:type="spellEnd"/>
            <w:r w:rsidRPr="005E45CD">
              <w:rPr>
                <w:rFonts w:ascii="Arial" w:hAnsi="Arial" w:cs="Arial"/>
                <w:sz w:val="18"/>
                <w:szCs w:val="18"/>
              </w:rPr>
              <w:t xml:space="preserve"> 30</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piperacylina</w:t>
            </w:r>
            <w:proofErr w:type="spellEnd"/>
            <w:r w:rsidRPr="005E45CD">
              <w:rPr>
                <w:rFonts w:ascii="Arial" w:hAnsi="Arial" w:cs="Arial"/>
                <w:sz w:val="18"/>
                <w:szCs w:val="18"/>
              </w:rPr>
              <w:t xml:space="preserve"> z </w:t>
            </w:r>
            <w:proofErr w:type="spellStart"/>
            <w:r w:rsidRPr="005E45CD">
              <w:rPr>
                <w:rFonts w:ascii="Arial" w:hAnsi="Arial" w:cs="Arial"/>
                <w:sz w:val="18"/>
                <w:szCs w:val="18"/>
              </w:rPr>
              <w:t>tazobaktemem</w:t>
            </w:r>
            <w:proofErr w:type="spellEnd"/>
            <w:r w:rsidRPr="005E45CD">
              <w:rPr>
                <w:rFonts w:ascii="Arial" w:hAnsi="Arial" w:cs="Arial"/>
                <w:sz w:val="18"/>
                <w:szCs w:val="18"/>
              </w:rPr>
              <w:t xml:space="preserve">  36</w:t>
            </w:r>
            <w:r w:rsidRPr="005E45CD">
              <w:rPr>
                <w:rFonts w:ascii="Symbol" w:hAnsi="Symbol" w:cs="Arial"/>
                <w:sz w:val="18"/>
                <w:szCs w:val="18"/>
              </w:rPr>
              <w:t></w:t>
            </w:r>
            <w:r w:rsidRPr="005E45CD">
              <w:rPr>
                <w:rFonts w:ascii="Arial" w:hAnsi="Arial" w:cs="Arial"/>
                <w:sz w:val="18"/>
                <w:szCs w:val="18"/>
              </w:rPr>
              <w:t>g</w:t>
            </w:r>
          </w:p>
        </w:tc>
        <w:tc>
          <w:tcPr>
            <w:tcW w:w="1199" w:type="dxa"/>
            <w:gridSpan w:val="2"/>
            <w:vAlign w:val="center"/>
          </w:tcPr>
          <w:p w:rsidR="00B102B6" w:rsidRPr="005E45CD" w:rsidRDefault="00B102B6" w:rsidP="00D103B1">
            <w:pPr>
              <w:jc w:val="center"/>
            </w:pPr>
            <w:r w:rsidRPr="005E45CD">
              <w:rPr>
                <w:rFonts w:ascii="Arial" w:hAnsi="Arial" w:cs="Arial"/>
                <w:sz w:val="18"/>
                <w:szCs w:val="18"/>
              </w:rPr>
              <w:t>TAK</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93251E" w:rsidRDefault="00B102B6" w:rsidP="00D103B1">
            <w:pPr>
              <w:rPr>
                <w:rFonts w:ascii="Arial" w:hAnsi="Arial" w:cs="Arial"/>
                <w:b/>
                <w:sz w:val="18"/>
                <w:szCs w:val="18"/>
              </w:rPr>
            </w:pPr>
            <w:r w:rsidRPr="00395883">
              <w:rPr>
                <w:rFonts w:ascii="Arial" w:hAnsi="Arial" w:cs="Arial"/>
                <w:b/>
                <w:sz w:val="18"/>
                <w:szCs w:val="18"/>
              </w:rPr>
              <w:t>Krążki diagnostyczne:</w:t>
            </w: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w:t>
            </w:r>
          </w:p>
        </w:tc>
        <w:tc>
          <w:tcPr>
            <w:tcW w:w="6410" w:type="dxa"/>
          </w:tcPr>
          <w:p w:rsidR="00B102B6" w:rsidRPr="00395883" w:rsidRDefault="00B102B6" w:rsidP="00D103B1">
            <w:pPr>
              <w:rPr>
                <w:rFonts w:ascii="Arial" w:hAnsi="Arial" w:cs="Arial"/>
                <w:sz w:val="18"/>
                <w:szCs w:val="18"/>
              </w:rPr>
            </w:pPr>
            <w:r>
              <w:rPr>
                <w:rFonts w:ascii="Arial" w:hAnsi="Arial" w:cs="Arial"/>
                <w:sz w:val="18"/>
                <w:szCs w:val="18"/>
              </w:rPr>
              <w:t xml:space="preserve"> </w:t>
            </w:r>
            <w:r w:rsidRPr="00C83700">
              <w:rPr>
                <w:rFonts w:ascii="Arial" w:hAnsi="Arial" w:cs="Arial"/>
                <w:sz w:val="18"/>
                <w:szCs w:val="18"/>
              </w:rPr>
              <w:t>Na każdym pojedynczym krążku</w:t>
            </w:r>
            <w:r>
              <w:rPr>
                <w:rFonts w:ascii="Arial" w:hAnsi="Arial" w:cs="Arial"/>
                <w:sz w:val="18"/>
                <w:szCs w:val="18"/>
              </w:rPr>
              <w:t xml:space="preserve"> musi widnieć </w:t>
            </w:r>
            <w:r w:rsidRPr="00C83700">
              <w:rPr>
                <w:rFonts w:ascii="Arial" w:hAnsi="Arial" w:cs="Arial"/>
                <w:sz w:val="18"/>
                <w:szCs w:val="18"/>
              </w:rPr>
              <w:t xml:space="preserve"> symbol</w:t>
            </w:r>
            <w:r>
              <w:rPr>
                <w:rFonts w:ascii="Arial" w:hAnsi="Arial" w:cs="Arial"/>
                <w:sz w:val="18"/>
                <w:szCs w:val="18"/>
              </w:rPr>
              <w:t xml:space="preserve"> preparatu </w:t>
            </w:r>
            <w:r w:rsidRPr="00C83700">
              <w:rPr>
                <w:rFonts w:ascii="Arial" w:hAnsi="Arial" w:cs="Arial"/>
                <w:sz w:val="18"/>
                <w:szCs w:val="18"/>
              </w:rPr>
              <w:t xml:space="preserve"> wyd</w:t>
            </w:r>
            <w:r>
              <w:rPr>
                <w:rFonts w:ascii="Arial" w:hAnsi="Arial" w:cs="Arial"/>
                <w:sz w:val="18"/>
                <w:szCs w:val="18"/>
              </w:rPr>
              <w:t>rukowany</w:t>
            </w:r>
            <w:r w:rsidRPr="00C83700">
              <w:rPr>
                <w:rFonts w:ascii="Arial" w:hAnsi="Arial" w:cs="Arial"/>
                <w:sz w:val="18"/>
                <w:szCs w:val="18"/>
              </w:rPr>
              <w:t xml:space="preserve"> dwustronnie</w:t>
            </w:r>
            <w:r>
              <w:rPr>
                <w:rFonts w:ascii="Arial" w:hAnsi="Arial" w:cs="Arial"/>
                <w:sz w:val="18"/>
                <w:szCs w:val="18"/>
              </w:rPr>
              <w:t>.</w:t>
            </w:r>
          </w:p>
        </w:tc>
        <w:tc>
          <w:tcPr>
            <w:tcW w:w="1199" w:type="dxa"/>
            <w:gridSpan w:val="2"/>
            <w:vAlign w:val="center"/>
          </w:tcPr>
          <w:p w:rsidR="00B102B6" w:rsidRDefault="00B102B6" w:rsidP="00D103B1">
            <w:pPr>
              <w:jc w:val="center"/>
            </w:pPr>
            <w:r w:rsidRPr="00B11279">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0" w:type="dxa"/>
          </w:tcPr>
          <w:p w:rsidR="00B102B6" w:rsidRPr="00395883" w:rsidRDefault="00B102B6" w:rsidP="00D103B1">
            <w:pPr>
              <w:rPr>
                <w:rFonts w:ascii="Arial" w:hAnsi="Arial" w:cs="Arial"/>
                <w:sz w:val="18"/>
                <w:szCs w:val="18"/>
              </w:rPr>
            </w:pPr>
            <w:r>
              <w:rPr>
                <w:rFonts w:ascii="Arial" w:hAnsi="Arial" w:cs="Arial"/>
                <w:sz w:val="18"/>
                <w:szCs w:val="18"/>
              </w:rPr>
              <w:t>Krążki pakowane po 50 sztuk</w:t>
            </w:r>
            <w:r w:rsidRPr="00395883">
              <w:rPr>
                <w:rFonts w:ascii="Arial" w:hAnsi="Arial" w:cs="Arial"/>
                <w:sz w:val="18"/>
                <w:szCs w:val="18"/>
              </w:rPr>
              <w:t xml:space="preserve"> hermetycznie w fiolki, umieszczone w oddzielnym zgrzewanym rulonie typu blister, zawierający pochłaniacz wilgoci</w:t>
            </w:r>
            <w:r>
              <w:rPr>
                <w:rFonts w:ascii="Arial" w:hAnsi="Arial" w:cs="Arial"/>
                <w:sz w:val="18"/>
                <w:szCs w:val="18"/>
              </w:rPr>
              <w:t xml:space="preserve"> lub w fiolki.</w:t>
            </w:r>
          </w:p>
        </w:tc>
        <w:tc>
          <w:tcPr>
            <w:tcW w:w="1199" w:type="dxa"/>
            <w:gridSpan w:val="2"/>
            <w:vAlign w:val="center"/>
          </w:tcPr>
          <w:p w:rsidR="00B102B6" w:rsidRDefault="00B102B6" w:rsidP="00D103B1">
            <w:pPr>
              <w:jc w:val="center"/>
            </w:pPr>
            <w:r w:rsidRPr="00B11279">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sz w:val="18"/>
                <w:szCs w:val="18"/>
              </w:rPr>
            </w:pPr>
          </w:p>
        </w:tc>
      </w:tr>
      <w:tr w:rsidR="00B102B6" w:rsidRPr="005E45CD" w:rsidTr="00D103B1">
        <w:trPr>
          <w:jc w:val="center"/>
        </w:trPr>
        <w:tc>
          <w:tcPr>
            <w:tcW w:w="502"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3.</w:t>
            </w:r>
          </w:p>
        </w:tc>
        <w:tc>
          <w:tcPr>
            <w:tcW w:w="6410" w:type="dxa"/>
          </w:tcPr>
          <w:p w:rsidR="00B102B6" w:rsidRPr="005E45CD" w:rsidRDefault="00B102B6" w:rsidP="00D103B1">
            <w:pPr>
              <w:rPr>
                <w:rFonts w:ascii="Arial" w:hAnsi="Arial" w:cs="Arial"/>
                <w:sz w:val="18"/>
                <w:szCs w:val="18"/>
              </w:rPr>
            </w:pPr>
            <w:r w:rsidRPr="005E45CD">
              <w:rPr>
                <w:rFonts w:ascii="Arial" w:hAnsi="Arial" w:cs="Arial"/>
                <w:sz w:val="18"/>
                <w:szCs w:val="18"/>
              </w:rPr>
              <w:t>Minimalny termin ważności: 24 m-ce</w:t>
            </w:r>
          </w:p>
        </w:tc>
        <w:tc>
          <w:tcPr>
            <w:tcW w:w="1199" w:type="dxa"/>
            <w:gridSpan w:val="2"/>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TAK podać</w:t>
            </w:r>
          </w:p>
        </w:tc>
        <w:tc>
          <w:tcPr>
            <w:tcW w:w="1176" w:type="dxa"/>
            <w:vAlign w:val="center"/>
          </w:tcPr>
          <w:p w:rsidR="00B102B6" w:rsidRPr="005E45CD"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93251E" w:rsidRDefault="00B102B6" w:rsidP="00D103B1">
            <w:pPr>
              <w:rPr>
                <w:rFonts w:ascii="Arial" w:hAnsi="Arial" w:cs="Arial"/>
                <w:b/>
                <w:sz w:val="18"/>
                <w:szCs w:val="18"/>
              </w:rPr>
            </w:pPr>
            <w:r w:rsidRPr="00395883">
              <w:rPr>
                <w:rFonts w:ascii="Arial" w:hAnsi="Arial" w:cs="Arial"/>
                <w:b/>
                <w:sz w:val="18"/>
                <w:szCs w:val="18"/>
              </w:rPr>
              <w:t>Paski z gradientem stężeń antybiotyku:</w:t>
            </w: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w:t>
            </w:r>
          </w:p>
        </w:tc>
        <w:tc>
          <w:tcPr>
            <w:tcW w:w="6410" w:type="dxa"/>
          </w:tcPr>
          <w:p w:rsidR="00B102B6" w:rsidRPr="00395883" w:rsidRDefault="00B102B6" w:rsidP="00D103B1">
            <w:pPr>
              <w:rPr>
                <w:rFonts w:ascii="Arial" w:hAnsi="Arial" w:cs="Arial"/>
                <w:sz w:val="18"/>
                <w:szCs w:val="18"/>
              </w:rPr>
            </w:pPr>
            <w:r>
              <w:rPr>
                <w:rFonts w:ascii="Arial" w:hAnsi="Arial" w:cs="Arial"/>
                <w:sz w:val="18"/>
                <w:szCs w:val="18"/>
              </w:rPr>
              <w:t>Wymaga się</w:t>
            </w:r>
            <w:r w:rsidRPr="00395883">
              <w:rPr>
                <w:rFonts w:ascii="Arial" w:hAnsi="Arial" w:cs="Arial"/>
                <w:sz w:val="18"/>
                <w:szCs w:val="18"/>
              </w:rPr>
              <w:t>, aby E-testy wykonane były z materiału plastikowego, pakowane pojedync</w:t>
            </w:r>
            <w:r>
              <w:rPr>
                <w:rFonts w:ascii="Arial" w:hAnsi="Arial" w:cs="Arial"/>
                <w:sz w:val="18"/>
                <w:szCs w:val="18"/>
              </w:rPr>
              <w:t>zo lub po 10</w:t>
            </w:r>
            <w:r w:rsidRPr="00395883">
              <w:rPr>
                <w:rFonts w:ascii="Arial" w:hAnsi="Arial" w:cs="Arial"/>
                <w:sz w:val="18"/>
                <w:szCs w:val="18"/>
              </w:rPr>
              <w:t xml:space="preserve"> sztuk </w:t>
            </w:r>
            <w:r>
              <w:rPr>
                <w:rFonts w:ascii="Arial" w:hAnsi="Arial" w:cs="Arial"/>
                <w:sz w:val="18"/>
                <w:szCs w:val="18"/>
              </w:rPr>
              <w:t xml:space="preserve"> w hermetyczne opakowanie z  pochłaniaczem wilgoci.</w:t>
            </w:r>
          </w:p>
        </w:tc>
        <w:tc>
          <w:tcPr>
            <w:tcW w:w="1134"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2.</w:t>
            </w:r>
          </w:p>
        </w:tc>
        <w:tc>
          <w:tcPr>
            <w:tcW w:w="641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Na każdym pasku umieszczony symbol anty</w:t>
            </w:r>
            <w:r>
              <w:rPr>
                <w:rFonts w:ascii="Arial" w:hAnsi="Arial" w:cs="Arial"/>
                <w:sz w:val="18"/>
                <w:szCs w:val="18"/>
              </w:rPr>
              <w:t>biotyku oraz zakres jego stężeń.</w:t>
            </w:r>
          </w:p>
        </w:tc>
        <w:tc>
          <w:tcPr>
            <w:tcW w:w="1134" w:type="dxa"/>
            <w:vAlign w:val="center"/>
          </w:tcPr>
          <w:p w:rsidR="00B102B6" w:rsidRDefault="00B102B6" w:rsidP="00D103B1">
            <w:pPr>
              <w:jc w:val="center"/>
            </w:pPr>
            <w:r w:rsidRPr="00B44E8D">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3.</w:t>
            </w:r>
          </w:p>
        </w:tc>
        <w:tc>
          <w:tcPr>
            <w:tcW w:w="641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Termin ważności  min. 24 mi</w:t>
            </w:r>
            <w:r>
              <w:rPr>
                <w:rFonts w:ascii="Arial" w:hAnsi="Arial" w:cs="Arial"/>
                <w:sz w:val="18"/>
                <w:szCs w:val="18"/>
              </w:rPr>
              <w:t xml:space="preserve">esiące, </w:t>
            </w:r>
            <w:r w:rsidRPr="00C83700">
              <w:rPr>
                <w:rFonts w:ascii="Arial" w:hAnsi="Arial" w:cs="Arial"/>
                <w:sz w:val="18"/>
                <w:szCs w:val="18"/>
              </w:rPr>
              <w:t xml:space="preserve"> licząc od daty dostarczenia zamawiającemu i pochodzić od jednego producenta</w:t>
            </w:r>
            <w:r>
              <w:rPr>
                <w:rFonts w:ascii="Arial" w:hAnsi="Arial" w:cs="Arial"/>
                <w:sz w:val="18"/>
                <w:szCs w:val="18"/>
              </w:rPr>
              <w:t>.</w:t>
            </w:r>
          </w:p>
        </w:tc>
        <w:tc>
          <w:tcPr>
            <w:tcW w:w="1134" w:type="dxa"/>
            <w:vAlign w:val="center"/>
          </w:tcPr>
          <w:p w:rsidR="00B102B6" w:rsidRDefault="00B102B6" w:rsidP="00D103B1">
            <w:pPr>
              <w:jc w:val="center"/>
            </w:pPr>
            <w:r w:rsidRPr="00B44E8D">
              <w:rPr>
                <w:rFonts w:ascii="Arial" w:hAnsi="Arial" w:cs="Arial"/>
                <w:sz w:val="18"/>
                <w:szCs w:val="18"/>
              </w:rPr>
              <w:t>TAK</w:t>
            </w:r>
            <w:r>
              <w:rPr>
                <w:rFonts w:ascii="Arial" w:hAnsi="Arial" w:cs="Arial"/>
                <w:sz w:val="18"/>
                <w:szCs w:val="18"/>
              </w:rPr>
              <w:t xml:space="preserve"> podać</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r w:rsidRPr="00395883">
              <w:rPr>
                <w:rFonts w:ascii="Arial" w:hAnsi="Arial" w:cs="Arial"/>
                <w:sz w:val="18"/>
                <w:szCs w:val="18"/>
              </w:rPr>
              <w:t xml:space="preserve"> </w:t>
            </w:r>
          </w:p>
        </w:tc>
        <w:tc>
          <w:tcPr>
            <w:tcW w:w="641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Instrukcje wykonania oznaczeń MIC  w każdym opakowaniu w języku polskim.</w:t>
            </w:r>
          </w:p>
        </w:tc>
        <w:tc>
          <w:tcPr>
            <w:tcW w:w="1134" w:type="dxa"/>
            <w:vAlign w:val="center"/>
          </w:tcPr>
          <w:p w:rsidR="00B102B6" w:rsidRDefault="00B102B6" w:rsidP="00D103B1">
            <w:pPr>
              <w:jc w:val="center"/>
            </w:pPr>
            <w:r w:rsidRPr="00B44E8D">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5E45CD" w:rsidTr="00D103B1">
        <w:trPr>
          <w:jc w:val="center"/>
        </w:trPr>
        <w:tc>
          <w:tcPr>
            <w:tcW w:w="502" w:type="dxa"/>
            <w:vAlign w:val="center"/>
          </w:tcPr>
          <w:p w:rsidR="00B102B6" w:rsidRPr="005E45CD" w:rsidRDefault="00B102B6" w:rsidP="00D103B1">
            <w:pPr>
              <w:jc w:val="center"/>
              <w:rPr>
                <w:rFonts w:ascii="Arial" w:hAnsi="Arial" w:cs="Arial"/>
                <w:sz w:val="18"/>
                <w:szCs w:val="18"/>
              </w:rPr>
            </w:pPr>
            <w:r w:rsidRPr="005E45CD">
              <w:rPr>
                <w:rFonts w:ascii="Arial" w:hAnsi="Arial" w:cs="Arial"/>
                <w:sz w:val="18"/>
                <w:szCs w:val="18"/>
              </w:rPr>
              <w:t>5.</w:t>
            </w:r>
          </w:p>
        </w:tc>
        <w:tc>
          <w:tcPr>
            <w:tcW w:w="6410" w:type="dxa"/>
            <w:vAlign w:val="center"/>
          </w:tcPr>
          <w:p w:rsidR="00B102B6" w:rsidRPr="005E45CD" w:rsidRDefault="00B102B6" w:rsidP="00D103B1">
            <w:pPr>
              <w:rPr>
                <w:rFonts w:ascii="Arial" w:hAnsi="Arial" w:cs="Arial"/>
                <w:sz w:val="18"/>
                <w:szCs w:val="18"/>
              </w:rPr>
            </w:pPr>
            <w:r w:rsidRPr="005E45CD">
              <w:rPr>
                <w:rFonts w:ascii="Arial" w:hAnsi="Arial" w:cs="Arial"/>
                <w:sz w:val="18"/>
                <w:szCs w:val="18"/>
              </w:rPr>
              <w:t xml:space="preserve">Do oferty dołączyć wzorce produktu tj. pojedyncze paski z następującymi antybiotykami: </w:t>
            </w:r>
            <w:proofErr w:type="spellStart"/>
            <w:r w:rsidRPr="005E45CD">
              <w:rPr>
                <w:rFonts w:ascii="Arial" w:hAnsi="Arial" w:cs="Arial"/>
                <w:sz w:val="18"/>
                <w:szCs w:val="18"/>
              </w:rPr>
              <w:t>ceftriakson</w:t>
            </w:r>
            <w:proofErr w:type="spellEnd"/>
            <w:r w:rsidRPr="005E45CD">
              <w:rPr>
                <w:rFonts w:ascii="Arial" w:hAnsi="Arial" w:cs="Arial"/>
                <w:sz w:val="18"/>
                <w:szCs w:val="18"/>
              </w:rPr>
              <w:t>,  (0,002 – 32</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amoksycylina</w:t>
            </w:r>
            <w:proofErr w:type="spellEnd"/>
            <w:r w:rsidRPr="005E45CD">
              <w:rPr>
                <w:rFonts w:ascii="Arial" w:hAnsi="Arial" w:cs="Arial"/>
                <w:sz w:val="18"/>
                <w:szCs w:val="18"/>
              </w:rPr>
              <w:t xml:space="preserve"> (0,016 -256</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teikoplanina</w:t>
            </w:r>
            <w:proofErr w:type="spellEnd"/>
            <w:r w:rsidRPr="005E45CD">
              <w:rPr>
                <w:rFonts w:ascii="Arial" w:hAnsi="Arial" w:cs="Arial"/>
                <w:sz w:val="18"/>
                <w:szCs w:val="18"/>
              </w:rPr>
              <w:t xml:space="preserve"> (0,015 – 256</w:t>
            </w:r>
            <w:r w:rsidRPr="005E45CD">
              <w:rPr>
                <w:rFonts w:ascii="Symbol" w:hAnsi="Symbol" w:cs="Arial"/>
                <w:sz w:val="18"/>
                <w:szCs w:val="18"/>
              </w:rPr>
              <w:t></w:t>
            </w:r>
            <w:r w:rsidRPr="005E45CD">
              <w:rPr>
                <w:rFonts w:ascii="Arial" w:hAnsi="Arial" w:cs="Arial"/>
                <w:sz w:val="18"/>
                <w:szCs w:val="18"/>
              </w:rPr>
              <w:t xml:space="preserve">g). </w:t>
            </w:r>
          </w:p>
        </w:tc>
        <w:tc>
          <w:tcPr>
            <w:tcW w:w="1134" w:type="dxa"/>
            <w:vAlign w:val="center"/>
          </w:tcPr>
          <w:p w:rsidR="00B102B6" w:rsidRPr="005E45CD" w:rsidRDefault="00B102B6" w:rsidP="00D103B1">
            <w:pPr>
              <w:jc w:val="center"/>
            </w:pPr>
            <w:r w:rsidRPr="005E45CD">
              <w:rPr>
                <w:rFonts w:ascii="Arial" w:hAnsi="Arial" w:cs="Arial"/>
                <w:sz w:val="18"/>
                <w:szCs w:val="18"/>
              </w:rPr>
              <w:t>TAK</w:t>
            </w:r>
          </w:p>
        </w:tc>
        <w:tc>
          <w:tcPr>
            <w:tcW w:w="1241" w:type="dxa"/>
            <w:gridSpan w:val="2"/>
            <w:vAlign w:val="center"/>
          </w:tcPr>
          <w:p w:rsidR="00B102B6" w:rsidRPr="005E45CD" w:rsidRDefault="00B102B6" w:rsidP="00D103B1">
            <w:pPr>
              <w:jc w:val="center"/>
              <w:rPr>
                <w:rFonts w:ascii="Arial" w:hAnsi="Arial" w:cs="Arial"/>
                <w:sz w:val="18"/>
                <w:szCs w:val="18"/>
              </w:rPr>
            </w:pPr>
          </w:p>
        </w:tc>
      </w:tr>
      <w:tr w:rsidR="00B102B6" w:rsidRPr="00395883" w:rsidTr="00D103B1">
        <w:trPr>
          <w:trHeight w:val="255"/>
          <w:jc w:val="center"/>
        </w:trPr>
        <w:tc>
          <w:tcPr>
            <w:tcW w:w="9287" w:type="dxa"/>
            <w:gridSpan w:val="5"/>
            <w:vAlign w:val="center"/>
          </w:tcPr>
          <w:p w:rsidR="00B102B6" w:rsidRPr="008F150E" w:rsidRDefault="00B102B6" w:rsidP="00D103B1">
            <w:pPr>
              <w:rPr>
                <w:rFonts w:ascii="Arial" w:hAnsi="Arial" w:cs="Arial"/>
                <w:b/>
                <w:sz w:val="18"/>
                <w:szCs w:val="18"/>
              </w:rPr>
            </w:pPr>
            <w:r>
              <w:rPr>
                <w:rFonts w:ascii="Arial" w:hAnsi="Arial" w:cs="Arial"/>
                <w:b/>
                <w:sz w:val="18"/>
                <w:szCs w:val="18"/>
              </w:rPr>
              <w:t>Szczepy wzorcowe:</w:t>
            </w: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w:t>
            </w:r>
          </w:p>
        </w:tc>
        <w:tc>
          <w:tcPr>
            <w:tcW w:w="6410" w:type="dxa"/>
          </w:tcPr>
          <w:p w:rsidR="00B102B6" w:rsidRPr="00395883" w:rsidRDefault="00B102B6" w:rsidP="00D103B1">
            <w:pPr>
              <w:rPr>
                <w:rFonts w:ascii="Arial" w:hAnsi="Arial" w:cs="Arial"/>
                <w:sz w:val="18"/>
                <w:szCs w:val="18"/>
              </w:rPr>
            </w:pPr>
            <w:r>
              <w:rPr>
                <w:rFonts w:ascii="Arial" w:hAnsi="Arial" w:cs="Arial"/>
                <w:sz w:val="18"/>
                <w:szCs w:val="18"/>
              </w:rPr>
              <w:t>Zgodnie z zaleceniami EUCAST  - zarówno do oznaczania MIC jak i metody krążkowo-dyfuzyjnej.</w:t>
            </w:r>
          </w:p>
        </w:tc>
        <w:tc>
          <w:tcPr>
            <w:tcW w:w="1134" w:type="dxa"/>
            <w:vAlign w:val="center"/>
          </w:tcPr>
          <w:p w:rsidR="00B102B6" w:rsidRDefault="00B102B6" w:rsidP="00D103B1">
            <w:pPr>
              <w:jc w:val="center"/>
            </w:pPr>
            <w:r w:rsidRPr="00327AF2">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2.</w:t>
            </w:r>
          </w:p>
        </w:tc>
        <w:tc>
          <w:tcPr>
            <w:tcW w:w="6410" w:type="dxa"/>
          </w:tcPr>
          <w:p w:rsidR="00B102B6" w:rsidRPr="00395883" w:rsidRDefault="00B102B6" w:rsidP="00D103B1">
            <w:pPr>
              <w:rPr>
                <w:rFonts w:ascii="Arial" w:hAnsi="Arial" w:cs="Arial"/>
                <w:sz w:val="18"/>
                <w:szCs w:val="18"/>
              </w:rPr>
            </w:pPr>
            <w:r>
              <w:rPr>
                <w:rFonts w:ascii="Arial" w:hAnsi="Arial" w:cs="Arial"/>
                <w:sz w:val="18"/>
                <w:szCs w:val="18"/>
              </w:rPr>
              <w:t xml:space="preserve">Pakowane po 2 </w:t>
            </w:r>
            <w:proofErr w:type="spellStart"/>
            <w:r>
              <w:rPr>
                <w:rFonts w:ascii="Arial" w:hAnsi="Arial" w:cs="Arial"/>
                <w:sz w:val="18"/>
                <w:szCs w:val="18"/>
              </w:rPr>
              <w:t>wymazówki</w:t>
            </w:r>
            <w:proofErr w:type="spellEnd"/>
            <w:r>
              <w:rPr>
                <w:rFonts w:ascii="Arial" w:hAnsi="Arial" w:cs="Arial"/>
                <w:sz w:val="18"/>
                <w:szCs w:val="18"/>
              </w:rPr>
              <w:t>.</w:t>
            </w:r>
          </w:p>
        </w:tc>
        <w:tc>
          <w:tcPr>
            <w:tcW w:w="1134" w:type="dxa"/>
            <w:vAlign w:val="center"/>
          </w:tcPr>
          <w:p w:rsidR="00B102B6" w:rsidRDefault="00B102B6" w:rsidP="00D103B1">
            <w:pPr>
              <w:jc w:val="center"/>
            </w:pPr>
            <w:r w:rsidRPr="00327AF2">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3.</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Drobnoustroje pochodzące max. z 4 pasażu szczepu wzorcowego kolekcji ATCC</w:t>
            </w:r>
            <w:r>
              <w:rPr>
                <w:rFonts w:ascii="Arial" w:hAnsi="Arial" w:cs="Arial"/>
                <w:sz w:val="18"/>
                <w:szCs w:val="18"/>
              </w:rPr>
              <w:t>.</w:t>
            </w:r>
          </w:p>
        </w:tc>
        <w:tc>
          <w:tcPr>
            <w:tcW w:w="1134" w:type="dxa"/>
            <w:vAlign w:val="center"/>
          </w:tcPr>
          <w:p w:rsidR="00B102B6" w:rsidRDefault="00B102B6" w:rsidP="00D103B1">
            <w:pPr>
              <w:jc w:val="center"/>
            </w:pPr>
            <w:r w:rsidRPr="00327AF2">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4.</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Okres ważności – min. 12 miesięcy.</w:t>
            </w:r>
          </w:p>
        </w:tc>
        <w:tc>
          <w:tcPr>
            <w:tcW w:w="1134" w:type="dxa"/>
            <w:vAlign w:val="center"/>
          </w:tcPr>
          <w:p w:rsidR="00B102B6" w:rsidRDefault="00B102B6" w:rsidP="00D103B1">
            <w:pPr>
              <w:jc w:val="center"/>
            </w:pPr>
            <w:r w:rsidRPr="00327AF2">
              <w:rPr>
                <w:rFonts w:ascii="Arial" w:hAnsi="Arial" w:cs="Arial"/>
                <w:sz w:val="18"/>
                <w:szCs w:val="18"/>
              </w:rPr>
              <w:t>TAK</w:t>
            </w:r>
            <w:r>
              <w:rPr>
                <w:rFonts w:ascii="Arial" w:hAnsi="Arial" w:cs="Arial"/>
                <w:sz w:val="18"/>
                <w:szCs w:val="18"/>
              </w:rPr>
              <w:t xml:space="preserve"> podać</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395883" w:rsidRDefault="00B102B6" w:rsidP="00D103B1">
            <w:pPr>
              <w:rPr>
                <w:rFonts w:ascii="Arial" w:hAnsi="Arial" w:cs="Arial"/>
                <w:sz w:val="18"/>
                <w:szCs w:val="18"/>
              </w:rPr>
            </w:pPr>
            <w:r>
              <w:rPr>
                <w:rFonts w:ascii="Arial" w:hAnsi="Arial" w:cs="Arial"/>
                <w:b/>
                <w:sz w:val="18"/>
                <w:szCs w:val="18"/>
              </w:rPr>
              <w:t>Testy lateksowe</w:t>
            </w: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0" w:type="dxa"/>
            <w:vAlign w:val="center"/>
          </w:tcPr>
          <w:p w:rsidR="00B102B6" w:rsidRPr="00085D69" w:rsidRDefault="00B102B6" w:rsidP="00D103B1">
            <w:pPr>
              <w:rPr>
                <w:rFonts w:ascii="Arial" w:hAnsi="Arial" w:cs="Arial"/>
                <w:sz w:val="18"/>
                <w:szCs w:val="18"/>
              </w:rPr>
            </w:pPr>
            <w:r>
              <w:rPr>
                <w:rFonts w:ascii="Arial" w:hAnsi="Arial" w:cs="Arial"/>
                <w:sz w:val="18"/>
                <w:szCs w:val="18"/>
              </w:rPr>
              <w:t>Szybkie testy  pozwalające na identyfikację drobnoustrojów  z materiału pobranego bezpośrednio z hodowli lub z próbek klinicznych.</w:t>
            </w:r>
          </w:p>
        </w:tc>
        <w:tc>
          <w:tcPr>
            <w:tcW w:w="1134" w:type="dxa"/>
            <w:vAlign w:val="center"/>
          </w:tcPr>
          <w:p w:rsidR="00B102B6" w:rsidRDefault="00B102B6" w:rsidP="00D103B1">
            <w:pPr>
              <w:jc w:val="center"/>
            </w:pPr>
            <w:r w:rsidRPr="00354FF3">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0" w:type="dxa"/>
            <w:vAlign w:val="center"/>
          </w:tcPr>
          <w:p w:rsidR="00B102B6" w:rsidRPr="00395883" w:rsidRDefault="00B102B6" w:rsidP="00D103B1">
            <w:pPr>
              <w:rPr>
                <w:rFonts w:ascii="Arial" w:hAnsi="Arial" w:cs="Arial"/>
                <w:sz w:val="18"/>
                <w:szCs w:val="18"/>
              </w:rPr>
            </w:pPr>
            <w:r>
              <w:rPr>
                <w:rFonts w:ascii="Arial" w:hAnsi="Arial" w:cs="Arial"/>
                <w:sz w:val="18"/>
                <w:szCs w:val="18"/>
              </w:rPr>
              <w:t>Wysoka czułość i specyficzność testów.  Tylko 1 -2 kolonie wymagane do przeprowadzenia jednego testu.</w:t>
            </w:r>
          </w:p>
        </w:tc>
        <w:tc>
          <w:tcPr>
            <w:tcW w:w="1134" w:type="dxa"/>
            <w:vAlign w:val="center"/>
          </w:tcPr>
          <w:p w:rsidR="00B102B6" w:rsidRDefault="00B102B6" w:rsidP="00D103B1">
            <w:pPr>
              <w:jc w:val="center"/>
            </w:pPr>
            <w:r w:rsidRPr="00354FF3">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0" w:type="dxa"/>
            <w:vAlign w:val="center"/>
          </w:tcPr>
          <w:p w:rsidR="00B102B6" w:rsidRDefault="00B102B6" w:rsidP="00D103B1">
            <w:pPr>
              <w:rPr>
                <w:rFonts w:ascii="Arial" w:hAnsi="Arial" w:cs="Arial"/>
                <w:sz w:val="18"/>
                <w:szCs w:val="18"/>
              </w:rPr>
            </w:pPr>
            <w:r>
              <w:rPr>
                <w:rFonts w:ascii="Arial" w:hAnsi="Arial" w:cs="Arial"/>
                <w:sz w:val="18"/>
                <w:szCs w:val="18"/>
              </w:rPr>
              <w:t>Barwny lateks umożliwiający czytelny odczyt w krótkim  czasie  i łatwą interpretację.</w:t>
            </w:r>
          </w:p>
        </w:tc>
        <w:tc>
          <w:tcPr>
            <w:tcW w:w="1134" w:type="dxa"/>
            <w:vAlign w:val="center"/>
          </w:tcPr>
          <w:p w:rsidR="00B102B6" w:rsidRDefault="00B102B6" w:rsidP="00D103B1">
            <w:pPr>
              <w:jc w:val="center"/>
            </w:pPr>
            <w:r w:rsidRPr="00354FF3">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10" w:type="dxa"/>
            <w:vAlign w:val="center"/>
          </w:tcPr>
          <w:p w:rsidR="00B102B6" w:rsidRDefault="00B102B6" w:rsidP="00D103B1">
            <w:pPr>
              <w:rPr>
                <w:rFonts w:ascii="Arial" w:hAnsi="Arial" w:cs="Arial"/>
                <w:sz w:val="18"/>
                <w:szCs w:val="18"/>
              </w:rPr>
            </w:pPr>
            <w:r>
              <w:rPr>
                <w:rFonts w:ascii="Arial" w:hAnsi="Arial" w:cs="Arial"/>
                <w:sz w:val="18"/>
                <w:szCs w:val="18"/>
              </w:rPr>
              <w:t xml:space="preserve">Precyzyjne </w:t>
            </w:r>
            <w:proofErr w:type="spellStart"/>
            <w:r>
              <w:rPr>
                <w:rFonts w:ascii="Arial" w:hAnsi="Arial" w:cs="Arial"/>
                <w:sz w:val="18"/>
                <w:szCs w:val="18"/>
              </w:rPr>
              <w:t>niskoobjętościowe</w:t>
            </w:r>
            <w:proofErr w:type="spellEnd"/>
            <w:r>
              <w:rPr>
                <w:rFonts w:ascii="Arial" w:hAnsi="Arial" w:cs="Arial"/>
                <w:sz w:val="18"/>
                <w:szCs w:val="18"/>
              </w:rPr>
              <w:t xml:space="preserve"> zakraplacze.</w:t>
            </w:r>
          </w:p>
        </w:tc>
        <w:tc>
          <w:tcPr>
            <w:tcW w:w="1134" w:type="dxa"/>
            <w:vAlign w:val="center"/>
          </w:tcPr>
          <w:p w:rsidR="00B102B6" w:rsidRDefault="00B102B6" w:rsidP="00D103B1">
            <w:pPr>
              <w:jc w:val="center"/>
            </w:pPr>
            <w:r w:rsidRPr="00354FF3">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 xml:space="preserve"> 5.</w:t>
            </w:r>
          </w:p>
        </w:tc>
        <w:tc>
          <w:tcPr>
            <w:tcW w:w="6410" w:type="dxa"/>
            <w:vAlign w:val="center"/>
          </w:tcPr>
          <w:p w:rsidR="00B102B6" w:rsidRDefault="00B102B6" w:rsidP="00D103B1">
            <w:pPr>
              <w:rPr>
                <w:rFonts w:ascii="Arial" w:hAnsi="Arial" w:cs="Arial"/>
                <w:sz w:val="18"/>
                <w:szCs w:val="18"/>
              </w:rPr>
            </w:pPr>
            <w:r>
              <w:rPr>
                <w:rFonts w:ascii="Arial" w:hAnsi="Arial" w:cs="Arial"/>
                <w:sz w:val="18"/>
                <w:szCs w:val="18"/>
              </w:rPr>
              <w:t>Kolorowe oznaczenia nakrętek oraz etykietek ułatwiające właściwy wybór odczynnika.</w:t>
            </w:r>
          </w:p>
        </w:tc>
        <w:tc>
          <w:tcPr>
            <w:tcW w:w="1134" w:type="dxa"/>
            <w:vAlign w:val="center"/>
          </w:tcPr>
          <w:p w:rsidR="00B102B6" w:rsidRDefault="00B102B6" w:rsidP="00D103B1">
            <w:pPr>
              <w:jc w:val="center"/>
            </w:pPr>
            <w:r w:rsidRPr="00354FF3">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395883" w:rsidRDefault="00B102B6" w:rsidP="00D103B1">
            <w:pPr>
              <w:rPr>
                <w:rFonts w:ascii="Arial" w:hAnsi="Arial" w:cs="Arial"/>
                <w:sz w:val="18"/>
                <w:szCs w:val="18"/>
              </w:rPr>
            </w:pPr>
            <w:r w:rsidRPr="00395883">
              <w:rPr>
                <w:rFonts w:ascii="Arial" w:hAnsi="Arial" w:cs="Arial"/>
                <w:b/>
                <w:sz w:val="18"/>
                <w:szCs w:val="18"/>
              </w:rPr>
              <w:t>Wkłady do hodowli bez wody i katalizatora</w:t>
            </w: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1.</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 xml:space="preserve">Przeznaczone do hodowli w warunkach </w:t>
            </w:r>
            <w:proofErr w:type="spellStart"/>
            <w:r w:rsidRPr="00395883">
              <w:rPr>
                <w:rFonts w:ascii="Arial" w:hAnsi="Arial" w:cs="Arial"/>
                <w:sz w:val="18"/>
                <w:szCs w:val="18"/>
              </w:rPr>
              <w:t>mikroaerofilnych</w:t>
            </w:r>
            <w:proofErr w:type="spellEnd"/>
            <w:r w:rsidRPr="00395883">
              <w:rPr>
                <w:rFonts w:ascii="Arial" w:hAnsi="Arial" w:cs="Arial"/>
                <w:sz w:val="18"/>
                <w:szCs w:val="18"/>
              </w:rPr>
              <w:t xml:space="preserve"> i beztleno</w:t>
            </w:r>
            <w:r>
              <w:rPr>
                <w:rFonts w:ascii="Arial" w:hAnsi="Arial" w:cs="Arial"/>
                <w:sz w:val="18"/>
                <w:szCs w:val="18"/>
              </w:rPr>
              <w:t>wych w słojach dla beztlenowców.</w:t>
            </w:r>
          </w:p>
        </w:tc>
        <w:tc>
          <w:tcPr>
            <w:tcW w:w="1134" w:type="dxa"/>
            <w:vAlign w:val="center"/>
          </w:tcPr>
          <w:p w:rsidR="00B102B6" w:rsidRDefault="00B102B6" w:rsidP="00D103B1">
            <w:pPr>
              <w:jc w:val="center"/>
            </w:pPr>
            <w:r w:rsidRPr="0084084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2.</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Data ważności umieszczona na wewnę</w:t>
            </w:r>
            <w:r>
              <w:rPr>
                <w:rFonts w:ascii="Arial" w:hAnsi="Arial" w:cs="Arial"/>
                <w:sz w:val="18"/>
                <w:szCs w:val="18"/>
              </w:rPr>
              <w:t>trznym i zewnętrznym opakowaniu.</w:t>
            </w:r>
          </w:p>
        </w:tc>
        <w:tc>
          <w:tcPr>
            <w:tcW w:w="1134" w:type="dxa"/>
            <w:vAlign w:val="center"/>
          </w:tcPr>
          <w:p w:rsidR="00B102B6" w:rsidRDefault="00B102B6" w:rsidP="00D103B1">
            <w:pPr>
              <w:jc w:val="center"/>
            </w:pPr>
            <w:r w:rsidRPr="0084084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Pr="00395883" w:rsidRDefault="00B102B6" w:rsidP="00D103B1">
            <w:pPr>
              <w:jc w:val="center"/>
              <w:rPr>
                <w:rFonts w:ascii="Arial" w:hAnsi="Arial" w:cs="Arial"/>
                <w:sz w:val="18"/>
                <w:szCs w:val="18"/>
              </w:rPr>
            </w:pPr>
            <w:r>
              <w:rPr>
                <w:rFonts w:ascii="Arial" w:hAnsi="Arial" w:cs="Arial"/>
                <w:sz w:val="18"/>
                <w:szCs w:val="18"/>
              </w:rPr>
              <w:t>3</w:t>
            </w:r>
            <w:r w:rsidRPr="00395883">
              <w:rPr>
                <w:rFonts w:ascii="Arial" w:hAnsi="Arial" w:cs="Arial"/>
                <w:sz w:val="18"/>
                <w:szCs w:val="18"/>
              </w:rPr>
              <w:t>.</w:t>
            </w:r>
          </w:p>
        </w:tc>
        <w:tc>
          <w:tcPr>
            <w:tcW w:w="6410" w:type="dxa"/>
          </w:tcPr>
          <w:p w:rsidR="00B102B6" w:rsidRPr="00395883" w:rsidRDefault="00B102B6" w:rsidP="00D103B1">
            <w:pPr>
              <w:rPr>
                <w:rFonts w:ascii="Arial" w:hAnsi="Arial" w:cs="Arial"/>
                <w:sz w:val="18"/>
                <w:szCs w:val="18"/>
              </w:rPr>
            </w:pPr>
            <w:r w:rsidRPr="00395883">
              <w:rPr>
                <w:rFonts w:ascii="Arial" w:hAnsi="Arial" w:cs="Arial"/>
                <w:sz w:val="18"/>
                <w:szCs w:val="18"/>
              </w:rPr>
              <w:t>Różnica w kolorystyce  zewnętrznego opakowania wkładu w celu wyeliminowania błędów.</w:t>
            </w:r>
          </w:p>
        </w:tc>
        <w:tc>
          <w:tcPr>
            <w:tcW w:w="1134" w:type="dxa"/>
            <w:vAlign w:val="center"/>
          </w:tcPr>
          <w:p w:rsidR="00B102B6" w:rsidRDefault="00B102B6" w:rsidP="00D103B1">
            <w:pPr>
              <w:jc w:val="center"/>
            </w:pPr>
            <w:r w:rsidRPr="0084084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93251E" w:rsidRDefault="00B102B6" w:rsidP="00D103B1">
            <w:pPr>
              <w:rPr>
                <w:rFonts w:ascii="Arial" w:hAnsi="Arial" w:cs="Arial"/>
                <w:b/>
                <w:sz w:val="18"/>
                <w:szCs w:val="18"/>
              </w:rPr>
            </w:pPr>
            <w:r>
              <w:rPr>
                <w:rFonts w:ascii="Arial" w:hAnsi="Arial" w:cs="Arial"/>
                <w:b/>
                <w:sz w:val="18"/>
                <w:szCs w:val="18"/>
              </w:rPr>
              <w:t>Testy immunologiczne</w:t>
            </w: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0" w:type="dxa"/>
          </w:tcPr>
          <w:p w:rsidR="00B102B6" w:rsidRPr="00C0013E" w:rsidRDefault="00B102B6" w:rsidP="00D103B1">
            <w:pPr>
              <w:rPr>
                <w:rFonts w:ascii="Arial" w:hAnsi="Arial" w:cs="Arial"/>
                <w:sz w:val="18"/>
                <w:szCs w:val="18"/>
              </w:rPr>
            </w:pPr>
            <w:r w:rsidRPr="00C0013E">
              <w:rPr>
                <w:rFonts w:ascii="Arial" w:hAnsi="Arial" w:cs="Arial"/>
                <w:sz w:val="18"/>
                <w:szCs w:val="18"/>
              </w:rPr>
              <w:t>Szybkie</w:t>
            </w:r>
            <w:r>
              <w:rPr>
                <w:rFonts w:ascii="Arial" w:hAnsi="Arial" w:cs="Arial"/>
                <w:sz w:val="18"/>
                <w:szCs w:val="18"/>
              </w:rPr>
              <w:t xml:space="preserve"> testy  do wykrywania antygenów  bakteryjnych lub wirusowych  bezpośrednio  z próbek materiału klinicznego pobranego od pacjentów.</w:t>
            </w:r>
          </w:p>
        </w:tc>
        <w:tc>
          <w:tcPr>
            <w:tcW w:w="1134" w:type="dxa"/>
            <w:vAlign w:val="center"/>
          </w:tcPr>
          <w:p w:rsidR="00B102B6" w:rsidRDefault="00B102B6" w:rsidP="00D103B1">
            <w:pPr>
              <w:jc w:val="center"/>
            </w:pPr>
            <w:r w:rsidRPr="009731B5">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0" w:type="dxa"/>
          </w:tcPr>
          <w:p w:rsidR="00B102B6" w:rsidRPr="00C0013E" w:rsidRDefault="00B102B6" w:rsidP="00D103B1">
            <w:pPr>
              <w:rPr>
                <w:rFonts w:ascii="Arial" w:hAnsi="Arial" w:cs="Arial"/>
                <w:sz w:val="18"/>
                <w:szCs w:val="18"/>
              </w:rPr>
            </w:pPr>
            <w:r>
              <w:rPr>
                <w:rFonts w:ascii="Arial" w:hAnsi="Arial" w:cs="Arial"/>
                <w:sz w:val="18"/>
                <w:szCs w:val="18"/>
              </w:rPr>
              <w:t>Pełne z</w:t>
            </w:r>
            <w:r w:rsidRPr="00C0013E">
              <w:rPr>
                <w:rFonts w:ascii="Arial" w:hAnsi="Arial" w:cs="Arial"/>
                <w:sz w:val="18"/>
                <w:szCs w:val="18"/>
              </w:rPr>
              <w:t>estawy</w:t>
            </w:r>
            <w:r>
              <w:rPr>
                <w:rFonts w:ascii="Arial" w:hAnsi="Arial" w:cs="Arial"/>
                <w:sz w:val="18"/>
                <w:szCs w:val="18"/>
              </w:rPr>
              <w:t xml:space="preserve"> - </w:t>
            </w:r>
            <w:r w:rsidRPr="00C0013E">
              <w:rPr>
                <w:rFonts w:ascii="Arial" w:hAnsi="Arial" w:cs="Arial"/>
                <w:sz w:val="18"/>
                <w:szCs w:val="18"/>
              </w:rPr>
              <w:t xml:space="preserve"> zawierające wszystkie odczynniki </w:t>
            </w:r>
            <w:r>
              <w:rPr>
                <w:rFonts w:ascii="Arial" w:hAnsi="Arial" w:cs="Arial"/>
                <w:sz w:val="18"/>
                <w:szCs w:val="18"/>
              </w:rPr>
              <w:t xml:space="preserve"> niezbędne do wykonania oznaczenia w czasie 15 – 30 minut.</w:t>
            </w:r>
          </w:p>
        </w:tc>
        <w:tc>
          <w:tcPr>
            <w:tcW w:w="1134" w:type="dxa"/>
            <w:vAlign w:val="center"/>
          </w:tcPr>
          <w:p w:rsidR="00B102B6" w:rsidRDefault="00B102B6" w:rsidP="00D103B1">
            <w:pPr>
              <w:jc w:val="center"/>
            </w:pPr>
            <w:r w:rsidRPr="009731B5">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93251E" w:rsidRDefault="00B102B6" w:rsidP="00D103B1">
            <w:pPr>
              <w:rPr>
                <w:rFonts w:ascii="Arial" w:hAnsi="Arial" w:cs="Arial"/>
                <w:b/>
                <w:sz w:val="18"/>
                <w:szCs w:val="18"/>
              </w:rPr>
            </w:pPr>
            <w:r w:rsidRPr="003F5294">
              <w:rPr>
                <w:rFonts w:ascii="Arial" w:hAnsi="Arial" w:cs="Arial"/>
                <w:b/>
                <w:sz w:val="18"/>
                <w:szCs w:val="18"/>
              </w:rPr>
              <w:t xml:space="preserve">Surowice Salmonella do aglutynacji </w:t>
            </w:r>
            <w:proofErr w:type="spellStart"/>
            <w:r w:rsidRPr="003F5294">
              <w:rPr>
                <w:rFonts w:ascii="Arial" w:hAnsi="Arial" w:cs="Arial"/>
                <w:b/>
                <w:sz w:val="18"/>
                <w:szCs w:val="18"/>
              </w:rPr>
              <w:t>szkiełkowej</w:t>
            </w:r>
            <w:proofErr w:type="spellEnd"/>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0" w:type="dxa"/>
            <w:vAlign w:val="center"/>
          </w:tcPr>
          <w:p w:rsidR="00B102B6" w:rsidRPr="003F5294" w:rsidRDefault="00B102B6" w:rsidP="00D103B1">
            <w:pPr>
              <w:rPr>
                <w:rFonts w:ascii="Arial" w:hAnsi="Arial" w:cs="Arial"/>
                <w:sz w:val="18"/>
                <w:szCs w:val="18"/>
              </w:rPr>
            </w:pPr>
            <w:r>
              <w:rPr>
                <w:rFonts w:ascii="Arial" w:hAnsi="Arial" w:cs="Arial"/>
                <w:sz w:val="18"/>
                <w:szCs w:val="18"/>
              </w:rPr>
              <w:t>Surowice w butelkach z ciemnego szkła z zakraplaczem , o pojemności 5 ml.</w:t>
            </w:r>
          </w:p>
        </w:tc>
        <w:tc>
          <w:tcPr>
            <w:tcW w:w="1134" w:type="dxa"/>
            <w:vAlign w:val="center"/>
          </w:tcPr>
          <w:p w:rsidR="00B102B6" w:rsidRDefault="00B102B6" w:rsidP="00D103B1">
            <w:pPr>
              <w:jc w:val="center"/>
            </w:pPr>
            <w:r w:rsidRPr="005F7DA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0" w:type="dxa"/>
            <w:vAlign w:val="center"/>
          </w:tcPr>
          <w:p w:rsidR="00B102B6" w:rsidRPr="003F5294" w:rsidRDefault="00B102B6" w:rsidP="00D103B1">
            <w:pPr>
              <w:rPr>
                <w:rFonts w:ascii="Arial" w:hAnsi="Arial" w:cs="Arial"/>
                <w:sz w:val="18"/>
                <w:szCs w:val="18"/>
              </w:rPr>
            </w:pPr>
            <w:r>
              <w:rPr>
                <w:rFonts w:ascii="Arial" w:hAnsi="Arial" w:cs="Arial"/>
                <w:sz w:val="18"/>
                <w:szCs w:val="18"/>
              </w:rPr>
              <w:t xml:space="preserve">Surowice składające się z absorbowanych poliwalentnych i </w:t>
            </w:r>
            <w:proofErr w:type="spellStart"/>
            <w:r>
              <w:rPr>
                <w:rFonts w:ascii="Arial" w:hAnsi="Arial" w:cs="Arial"/>
                <w:sz w:val="18"/>
                <w:szCs w:val="18"/>
              </w:rPr>
              <w:t>monowalentnych</w:t>
            </w:r>
            <w:proofErr w:type="spellEnd"/>
            <w:r>
              <w:rPr>
                <w:rFonts w:ascii="Arial" w:hAnsi="Arial" w:cs="Arial"/>
                <w:sz w:val="18"/>
                <w:szCs w:val="18"/>
              </w:rPr>
              <w:t xml:space="preserve"> surowic, które zawierają przeciwciała dla grupowych i pojedynczych faktorów antygenów somatycznych i rzęskowych.</w:t>
            </w:r>
          </w:p>
        </w:tc>
        <w:tc>
          <w:tcPr>
            <w:tcW w:w="1134" w:type="dxa"/>
            <w:vAlign w:val="center"/>
          </w:tcPr>
          <w:p w:rsidR="00B102B6" w:rsidRDefault="00B102B6" w:rsidP="00D103B1">
            <w:pPr>
              <w:jc w:val="center"/>
            </w:pPr>
            <w:r w:rsidRPr="005F7DA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0" w:type="dxa"/>
            <w:vAlign w:val="center"/>
          </w:tcPr>
          <w:p w:rsidR="00B102B6" w:rsidRPr="002939BC" w:rsidRDefault="00B102B6" w:rsidP="00D103B1">
            <w:pPr>
              <w:rPr>
                <w:rFonts w:ascii="Arial" w:hAnsi="Arial" w:cs="Arial"/>
                <w:sz w:val="18"/>
                <w:szCs w:val="18"/>
              </w:rPr>
            </w:pPr>
            <w:r w:rsidRPr="002939BC">
              <w:rPr>
                <w:rFonts w:ascii="Arial" w:hAnsi="Arial" w:cs="Arial"/>
                <w:sz w:val="18"/>
                <w:szCs w:val="18"/>
              </w:rPr>
              <w:t xml:space="preserve">Surowice przeznaczone do identyfikacji antygenów somatycznych: BO, CO, DO, O4, O7, O8, O9 i  antygenów rzęskowych: H2, H5, Hi, </w:t>
            </w:r>
            <w:proofErr w:type="spellStart"/>
            <w:r w:rsidRPr="002939BC">
              <w:rPr>
                <w:rFonts w:ascii="Arial" w:hAnsi="Arial" w:cs="Arial"/>
                <w:sz w:val="18"/>
                <w:szCs w:val="18"/>
              </w:rPr>
              <w:t>Hgm</w:t>
            </w:r>
            <w:proofErr w:type="spellEnd"/>
            <w:r w:rsidRPr="002939BC">
              <w:rPr>
                <w:rFonts w:ascii="Arial" w:hAnsi="Arial" w:cs="Arial"/>
                <w:sz w:val="18"/>
                <w:szCs w:val="18"/>
              </w:rPr>
              <w:t xml:space="preserve">, </w:t>
            </w:r>
            <w:proofErr w:type="spellStart"/>
            <w:r w:rsidRPr="002939BC">
              <w:rPr>
                <w:rFonts w:ascii="Arial" w:hAnsi="Arial" w:cs="Arial"/>
                <w:sz w:val="18"/>
                <w:szCs w:val="18"/>
              </w:rPr>
              <w:t>Hk</w:t>
            </w:r>
            <w:proofErr w:type="spellEnd"/>
            <w:r w:rsidRPr="002939BC">
              <w:rPr>
                <w:rFonts w:ascii="Arial" w:hAnsi="Arial" w:cs="Arial"/>
                <w:sz w:val="18"/>
                <w:szCs w:val="18"/>
              </w:rPr>
              <w:t xml:space="preserve">,  </w:t>
            </w:r>
            <w:proofErr w:type="spellStart"/>
            <w:r w:rsidRPr="002939BC">
              <w:rPr>
                <w:rFonts w:ascii="Arial" w:hAnsi="Arial" w:cs="Arial"/>
                <w:sz w:val="18"/>
                <w:szCs w:val="18"/>
              </w:rPr>
              <w:t>Heh</w:t>
            </w:r>
            <w:proofErr w:type="spellEnd"/>
            <w:r w:rsidRPr="002939BC">
              <w:rPr>
                <w:rFonts w:ascii="Arial" w:hAnsi="Arial" w:cs="Arial"/>
                <w:sz w:val="18"/>
                <w:szCs w:val="18"/>
              </w:rPr>
              <w:t xml:space="preserve">, </w:t>
            </w:r>
            <w:proofErr w:type="spellStart"/>
            <w:r w:rsidRPr="002939BC">
              <w:rPr>
                <w:rFonts w:ascii="Arial" w:hAnsi="Arial" w:cs="Arial"/>
                <w:sz w:val="18"/>
                <w:szCs w:val="18"/>
              </w:rPr>
              <w:t>Henx</w:t>
            </w:r>
            <w:proofErr w:type="spellEnd"/>
            <w:r w:rsidRPr="002939BC">
              <w:rPr>
                <w:rFonts w:ascii="Arial" w:hAnsi="Arial" w:cs="Arial"/>
                <w:sz w:val="18"/>
                <w:szCs w:val="18"/>
              </w:rPr>
              <w:t xml:space="preserve">, </w:t>
            </w:r>
            <w:proofErr w:type="spellStart"/>
            <w:r w:rsidRPr="002939BC">
              <w:rPr>
                <w:rFonts w:ascii="Arial" w:hAnsi="Arial" w:cs="Arial"/>
                <w:sz w:val="18"/>
                <w:szCs w:val="18"/>
              </w:rPr>
              <w:t>Hlv</w:t>
            </w:r>
            <w:proofErr w:type="spellEnd"/>
            <w:r w:rsidRPr="002939BC">
              <w:rPr>
                <w:rFonts w:ascii="Arial" w:hAnsi="Arial" w:cs="Arial"/>
                <w:sz w:val="18"/>
                <w:szCs w:val="18"/>
              </w:rPr>
              <w:t xml:space="preserve">, </w:t>
            </w:r>
            <w:proofErr w:type="spellStart"/>
            <w:r w:rsidRPr="002939BC">
              <w:rPr>
                <w:rFonts w:ascii="Arial" w:hAnsi="Arial" w:cs="Arial"/>
                <w:sz w:val="18"/>
                <w:szCs w:val="18"/>
              </w:rPr>
              <w:t>Hr</w:t>
            </w:r>
            <w:proofErr w:type="spellEnd"/>
            <w:r w:rsidRPr="002939BC">
              <w:rPr>
                <w:rFonts w:ascii="Arial" w:hAnsi="Arial" w:cs="Arial"/>
                <w:sz w:val="18"/>
                <w:szCs w:val="18"/>
              </w:rPr>
              <w:t>, Hz</w:t>
            </w:r>
            <w:r w:rsidRPr="002939BC">
              <w:rPr>
                <w:rFonts w:ascii="Arial" w:hAnsi="Arial" w:cs="Arial"/>
                <w:sz w:val="18"/>
                <w:szCs w:val="18"/>
                <w:vertAlign w:val="subscript"/>
              </w:rPr>
              <w:t>10</w:t>
            </w:r>
            <w:r w:rsidRPr="002939BC">
              <w:rPr>
                <w:rFonts w:ascii="Arial" w:hAnsi="Arial" w:cs="Arial"/>
                <w:sz w:val="18"/>
                <w:szCs w:val="18"/>
              </w:rPr>
              <w:t xml:space="preserve"> oraz surowica poliwalentna HM ( zawierającą przeciwciała przeciw wszystkim znanym antygenom rzęskowym rodzaju Salmonella)</w:t>
            </w:r>
            <w:r>
              <w:rPr>
                <w:rFonts w:ascii="Arial" w:hAnsi="Arial" w:cs="Arial"/>
                <w:sz w:val="18"/>
                <w:szCs w:val="18"/>
              </w:rPr>
              <w:t>.</w:t>
            </w:r>
          </w:p>
        </w:tc>
        <w:tc>
          <w:tcPr>
            <w:tcW w:w="1134" w:type="dxa"/>
            <w:vAlign w:val="center"/>
          </w:tcPr>
          <w:p w:rsidR="00B102B6" w:rsidRDefault="00B102B6" w:rsidP="00D103B1">
            <w:pPr>
              <w:jc w:val="center"/>
            </w:pPr>
            <w:r w:rsidRPr="005F7DAF">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10" w:type="dxa"/>
            <w:vAlign w:val="center"/>
          </w:tcPr>
          <w:p w:rsidR="00B102B6" w:rsidRPr="002939BC" w:rsidRDefault="00B102B6" w:rsidP="00D103B1">
            <w:pPr>
              <w:rPr>
                <w:rFonts w:ascii="Arial" w:hAnsi="Arial" w:cs="Arial"/>
                <w:sz w:val="18"/>
                <w:szCs w:val="18"/>
              </w:rPr>
            </w:pPr>
            <w:r>
              <w:rPr>
                <w:rFonts w:ascii="Arial" w:hAnsi="Arial" w:cs="Arial"/>
                <w:sz w:val="18"/>
                <w:szCs w:val="18"/>
              </w:rPr>
              <w:t>Okres ważności – min. 12 miesięcy  od daty dostawy.</w:t>
            </w:r>
          </w:p>
        </w:tc>
        <w:tc>
          <w:tcPr>
            <w:tcW w:w="1134" w:type="dxa"/>
            <w:vAlign w:val="center"/>
          </w:tcPr>
          <w:p w:rsidR="00B102B6" w:rsidRDefault="00B102B6" w:rsidP="00D103B1">
            <w:pPr>
              <w:jc w:val="center"/>
            </w:pPr>
            <w:r w:rsidRPr="005F7DAF">
              <w:rPr>
                <w:rFonts w:ascii="Arial" w:hAnsi="Arial" w:cs="Arial"/>
                <w:sz w:val="18"/>
                <w:szCs w:val="18"/>
              </w:rPr>
              <w:t>TAK</w:t>
            </w:r>
            <w:r>
              <w:rPr>
                <w:rFonts w:ascii="Arial" w:hAnsi="Arial" w:cs="Arial"/>
                <w:sz w:val="18"/>
                <w:szCs w:val="18"/>
              </w:rPr>
              <w:t xml:space="preserve"> podać</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9287" w:type="dxa"/>
            <w:gridSpan w:val="5"/>
            <w:vAlign w:val="center"/>
          </w:tcPr>
          <w:p w:rsidR="00B102B6" w:rsidRPr="0093251E" w:rsidRDefault="00B102B6" w:rsidP="00D103B1">
            <w:pPr>
              <w:rPr>
                <w:rFonts w:ascii="Arial" w:hAnsi="Arial" w:cs="Arial"/>
                <w:b/>
                <w:sz w:val="18"/>
                <w:szCs w:val="18"/>
              </w:rPr>
            </w:pPr>
            <w:r>
              <w:rPr>
                <w:rFonts w:ascii="Arial" w:hAnsi="Arial" w:cs="Arial"/>
                <w:b/>
                <w:sz w:val="18"/>
                <w:szCs w:val="18"/>
              </w:rPr>
              <w:t>Odczynniki chemiczne</w:t>
            </w: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0" w:type="dxa"/>
            <w:vAlign w:val="center"/>
          </w:tcPr>
          <w:p w:rsidR="00B102B6" w:rsidRPr="003F5294" w:rsidRDefault="00B102B6" w:rsidP="00D103B1">
            <w:pPr>
              <w:rPr>
                <w:rFonts w:ascii="Arial" w:hAnsi="Arial" w:cs="Arial"/>
                <w:sz w:val="18"/>
                <w:szCs w:val="18"/>
              </w:rPr>
            </w:pPr>
            <w:r w:rsidRPr="003F5294">
              <w:rPr>
                <w:rFonts w:ascii="Arial" w:hAnsi="Arial" w:cs="Arial"/>
                <w:sz w:val="18"/>
                <w:szCs w:val="18"/>
              </w:rPr>
              <w:t xml:space="preserve">Paski wskaźnikowe, niefarbujące do pomiaru </w:t>
            </w:r>
            <w:proofErr w:type="spellStart"/>
            <w:r w:rsidRPr="003F5294">
              <w:rPr>
                <w:rFonts w:ascii="Arial" w:hAnsi="Arial" w:cs="Arial"/>
                <w:sz w:val="18"/>
                <w:szCs w:val="18"/>
              </w:rPr>
              <w:t>pH</w:t>
            </w:r>
            <w:proofErr w:type="spellEnd"/>
            <w:r w:rsidRPr="003F5294">
              <w:rPr>
                <w:rFonts w:ascii="Arial" w:hAnsi="Arial" w:cs="Arial"/>
                <w:sz w:val="18"/>
                <w:szCs w:val="18"/>
              </w:rPr>
              <w:t xml:space="preserve"> w zak</w:t>
            </w:r>
            <w:r>
              <w:rPr>
                <w:rFonts w:ascii="Arial" w:hAnsi="Arial" w:cs="Arial"/>
                <w:sz w:val="18"/>
                <w:szCs w:val="18"/>
              </w:rPr>
              <w:t xml:space="preserve">resie 4,0 – 7,0,  pakowane w pudełka plastikowe po 100 sztuk.  Opakowanie z etykietą zawierającą:  nazwę produktu, producenta, oraz skalę  barwną  do oceny  </w:t>
            </w:r>
            <w:proofErr w:type="spellStart"/>
            <w:r>
              <w:rPr>
                <w:rFonts w:ascii="Arial" w:hAnsi="Arial" w:cs="Arial"/>
                <w:sz w:val="18"/>
                <w:szCs w:val="18"/>
              </w:rPr>
              <w:t>pH</w:t>
            </w:r>
            <w:proofErr w:type="spellEnd"/>
            <w:r>
              <w:rPr>
                <w:rFonts w:ascii="Arial" w:hAnsi="Arial" w:cs="Arial"/>
                <w:sz w:val="18"/>
                <w:szCs w:val="18"/>
              </w:rPr>
              <w:t xml:space="preserve"> ( natężenie barwy wskaźnika zmieniające się co 0,3 jednostki).</w:t>
            </w:r>
          </w:p>
        </w:tc>
        <w:tc>
          <w:tcPr>
            <w:tcW w:w="1134" w:type="dxa"/>
            <w:vAlign w:val="center"/>
          </w:tcPr>
          <w:p w:rsidR="00B102B6" w:rsidRDefault="00B102B6" w:rsidP="00D103B1">
            <w:pPr>
              <w:jc w:val="center"/>
            </w:pPr>
            <w:r w:rsidRPr="009C0B42">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0" w:type="dxa"/>
            <w:vAlign w:val="center"/>
          </w:tcPr>
          <w:p w:rsidR="00B102B6" w:rsidRPr="003F5294" w:rsidRDefault="00B102B6" w:rsidP="00D103B1">
            <w:pPr>
              <w:rPr>
                <w:rFonts w:ascii="Arial" w:hAnsi="Arial" w:cs="Arial"/>
                <w:sz w:val="18"/>
                <w:szCs w:val="18"/>
              </w:rPr>
            </w:pPr>
            <w:r w:rsidRPr="003F5294">
              <w:rPr>
                <w:rFonts w:ascii="Arial" w:hAnsi="Arial" w:cs="Arial"/>
                <w:sz w:val="18"/>
                <w:szCs w:val="18"/>
              </w:rPr>
              <w:t>Olejek immersyjny do stosowania w mikroskopach z obiektywem 100x, celem zwiększenia zdolności rozdzielczej ( op. 500ml)</w:t>
            </w:r>
            <w:r>
              <w:rPr>
                <w:rFonts w:ascii="Arial" w:hAnsi="Arial" w:cs="Arial"/>
                <w:sz w:val="18"/>
                <w:szCs w:val="18"/>
              </w:rPr>
              <w:t>.</w:t>
            </w:r>
          </w:p>
        </w:tc>
        <w:tc>
          <w:tcPr>
            <w:tcW w:w="1134" w:type="dxa"/>
            <w:vAlign w:val="center"/>
          </w:tcPr>
          <w:p w:rsidR="00B102B6" w:rsidRDefault="00B102B6" w:rsidP="00D103B1">
            <w:pPr>
              <w:jc w:val="center"/>
            </w:pPr>
            <w:r w:rsidRPr="009C0B42">
              <w:rPr>
                <w:rFonts w:ascii="Arial" w:hAnsi="Arial" w:cs="Arial"/>
                <w:sz w:val="18"/>
                <w:szCs w:val="18"/>
              </w:rPr>
              <w:t>TAK</w:t>
            </w:r>
          </w:p>
        </w:tc>
        <w:tc>
          <w:tcPr>
            <w:tcW w:w="1241" w:type="dxa"/>
            <w:gridSpan w:val="2"/>
            <w:vAlign w:val="center"/>
          </w:tcPr>
          <w:p w:rsidR="00B102B6" w:rsidRPr="00395883" w:rsidRDefault="00B102B6" w:rsidP="00D103B1">
            <w:pPr>
              <w:jc w:val="center"/>
              <w:rPr>
                <w:rFonts w:ascii="Arial" w:hAnsi="Arial" w:cs="Arial"/>
                <w:sz w:val="18"/>
                <w:szCs w:val="18"/>
              </w:rPr>
            </w:pPr>
          </w:p>
        </w:tc>
      </w:tr>
      <w:tr w:rsidR="00B102B6" w:rsidRPr="00177E27" w:rsidTr="00D103B1">
        <w:trPr>
          <w:jc w:val="center"/>
        </w:trPr>
        <w:tc>
          <w:tcPr>
            <w:tcW w:w="502" w:type="dxa"/>
            <w:vAlign w:val="center"/>
          </w:tcPr>
          <w:p w:rsidR="00B102B6" w:rsidRPr="00177E27" w:rsidRDefault="00B102B6" w:rsidP="00D103B1">
            <w:pPr>
              <w:jc w:val="center"/>
              <w:rPr>
                <w:rFonts w:ascii="Arial" w:hAnsi="Arial" w:cs="Arial"/>
                <w:sz w:val="18"/>
                <w:szCs w:val="18"/>
              </w:rPr>
            </w:pPr>
            <w:r w:rsidRPr="00177E27">
              <w:rPr>
                <w:rFonts w:ascii="Arial" w:hAnsi="Arial" w:cs="Arial"/>
                <w:sz w:val="18"/>
                <w:szCs w:val="18"/>
              </w:rPr>
              <w:t>3.</w:t>
            </w:r>
          </w:p>
        </w:tc>
        <w:tc>
          <w:tcPr>
            <w:tcW w:w="6410" w:type="dxa"/>
            <w:vAlign w:val="center"/>
          </w:tcPr>
          <w:p w:rsidR="00B102B6" w:rsidRPr="00177E27" w:rsidRDefault="00B102B6" w:rsidP="00D103B1">
            <w:pPr>
              <w:rPr>
                <w:rFonts w:ascii="Arial" w:hAnsi="Arial" w:cs="Arial"/>
                <w:sz w:val="18"/>
                <w:szCs w:val="18"/>
              </w:rPr>
            </w:pPr>
            <w:r w:rsidRPr="00177E27">
              <w:rPr>
                <w:rFonts w:ascii="Arial" w:hAnsi="Arial" w:cs="Arial"/>
                <w:sz w:val="18"/>
                <w:szCs w:val="18"/>
              </w:rPr>
              <w:t>Zestaw do barwienia metodą  Grama (op. 4 x 250ml) złożony  z :</w:t>
            </w:r>
          </w:p>
          <w:p w:rsidR="00B102B6" w:rsidRPr="00177E27" w:rsidRDefault="00B102B6" w:rsidP="00D103B1">
            <w:pPr>
              <w:rPr>
                <w:rFonts w:ascii="Arial" w:hAnsi="Arial" w:cs="Arial"/>
                <w:sz w:val="18"/>
                <w:szCs w:val="18"/>
              </w:rPr>
            </w:pPr>
            <w:r w:rsidRPr="00177E27">
              <w:rPr>
                <w:rFonts w:ascii="Arial" w:hAnsi="Arial" w:cs="Arial"/>
                <w:sz w:val="18"/>
                <w:szCs w:val="18"/>
              </w:rPr>
              <w:t>- fiolet krystaliczny</w:t>
            </w:r>
          </w:p>
          <w:p w:rsidR="00B102B6" w:rsidRPr="00177E27" w:rsidRDefault="00B102B6" w:rsidP="00D103B1">
            <w:pPr>
              <w:rPr>
                <w:rFonts w:ascii="Arial" w:hAnsi="Arial" w:cs="Arial"/>
                <w:sz w:val="18"/>
                <w:szCs w:val="18"/>
              </w:rPr>
            </w:pPr>
            <w:r w:rsidRPr="00177E27">
              <w:rPr>
                <w:rFonts w:ascii="Arial" w:hAnsi="Arial" w:cs="Arial"/>
                <w:sz w:val="18"/>
                <w:szCs w:val="18"/>
              </w:rPr>
              <w:t>- jod w jodku potasu</w:t>
            </w:r>
          </w:p>
          <w:p w:rsidR="00B102B6" w:rsidRPr="00177E27" w:rsidRDefault="00B102B6" w:rsidP="00D103B1">
            <w:pPr>
              <w:rPr>
                <w:rFonts w:ascii="Arial" w:hAnsi="Arial" w:cs="Arial"/>
                <w:sz w:val="18"/>
                <w:szCs w:val="18"/>
              </w:rPr>
            </w:pPr>
            <w:r w:rsidRPr="00177E27">
              <w:rPr>
                <w:rFonts w:ascii="Arial" w:hAnsi="Arial" w:cs="Arial"/>
                <w:sz w:val="18"/>
                <w:szCs w:val="18"/>
              </w:rPr>
              <w:t xml:space="preserve">- </w:t>
            </w:r>
            <w:proofErr w:type="spellStart"/>
            <w:r w:rsidRPr="00177E27">
              <w:rPr>
                <w:rFonts w:ascii="Arial" w:hAnsi="Arial" w:cs="Arial"/>
                <w:sz w:val="18"/>
                <w:szCs w:val="18"/>
              </w:rPr>
              <w:t>odbarwiacz</w:t>
            </w:r>
            <w:proofErr w:type="spellEnd"/>
          </w:p>
          <w:p w:rsidR="00B102B6" w:rsidRPr="00177E27" w:rsidRDefault="00B102B6" w:rsidP="00D103B1">
            <w:pPr>
              <w:rPr>
                <w:rFonts w:ascii="Arial" w:hAnsi="Arial" w:cs="Arial"/>
                <w:sz w:val="18"/>
                <w:szCs w:val="18"/>
              </w:rPr>
            </w:pPr>
            <w:r w:rsidRPr="00177E27">
              <w:rPr>
                <w:rFonts w:ascii="Arial" w:hAnsi="Arial" w:cs="Arial"/>
                <w:sz w:val="18"/>
                <w:szCs w:val="18"/>
              </w:rPr>
              <w:t>- barwnik kontrastowy – fuksyna zasadowa lub safranina.</w:t>
            </w:r>
          </w:p>
          <w:p w:rsidR="00B102B6" w:rsidRPr="00177E27" w:rsidRDefault="00B102B6" w:rsidP="00D103B1">
            <w:pPr>
              <w:rPr>
                <w:rFonts w:ascii="Arial" w:hAnsi="Arial" w:cs="Arial"/>
                <w:sz w:val="18"/>
                <w:szCs w:val="18"/>
              </w:rPr>
            </w:pPr>
            <w:r w:rsidRPr="00177E27">
              <w:rPr>
                <w:rFonts w:ascii="Arial" w:hAnsi="Arial" w:cs="Arial"/>
                <w:sz w:val="18"/>
                <w:szCs w:val="18"/>
              </w:rPr>
              <w:t>Do pierwszej dostawy dołączyć karty charakterystyk dla substancji niebezpiecznych w języku polskim.</w:t>
            </w:r>
          </w:p>
        </w:tc>
        <w:tc>
          <w:tcPr>
            <w:tcW w:w="1134" w:type="dxa"/>
            <w:vAlign w:val="center"/>
          </w:tcPr>
          <w:p w:rsidR="00B102B6" w:rsidRPr="00177E27" w:rsidRDefault="00B102B6" w:rsidP="00D103B1">
            <w:pPr>
              <w:jc w:val="center"/>
            </w:pPr>
            <w:r w:rsidRPr="00177E27">
              <w:rPr>
                <w:rFonts w:ascii="Arial" w:hAnsi="Arial" w:cs="Arial"/>
                <w:sz w:val="18"/>
                <w:szCs w:val="18"/>
              </w:rPr>
              <w:t>TAK</w:t>
            </w:r>
          </w:p>
        </w:tc>
        <w:tc>
          <w:tcPr>
            <w:tcW w:w="1241" w:type="dxa"/>
            <w:gridSpan w:val="2"/>
            <w:vAlign w:val="center"/>
          </w:tcPr>
          <w:p w:rsidR="00B102B6" w:rsidRPr="00177E27" w:rsidRDefault="00B102B6" w:rsidP="00D103B1">
            <w:pPr>
              <w:jc w:val="center"/>
              <w:rPr>
                <w:rFonts w:ascii="Arial" w:hAnsi="Arial" w:cs="Arial"/>
                <w:sz w:val="18"/>
                <w:szCs w:val="18"/>
              </w:rPr>
            </w:pPr>
          </w:p>
        </w:tc>
      </w:tr>
    </w:tbl>
    <w:p w:rsidR="00B102B6" w:rsidRDefault="00B102B6" w:rsidP="00B102B6">
      <w:pPr>
        <w:widowControl w:val="0"/>
        <w:suppressAutoHyphens/>
        <w:autoSpaceDE w:val="0"/>
        <w:autoSpaceDN w:val="0"/>
        <w:adjustRightInd w:val="0"/>
        <w:rPr>
          <w:rFonts w:ascii="Arial" w:hAnsi="Arial" w:cs="Arial"/>
        </w:rPr>
      </w:pPr>
    </w:p>
    <w:p w:rsidR="00B102B6" w:rsidRDefault="00B102B6" w:rsidP="00B102B6">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xml:space="preserve">, to Wykonawca jest zobowiązany do podania liczbowej/opisowej wartości parametru w </w:t>
      </w:r>
      <w:r>
        <w:rPr>
          <w:rFonts w:ascii="Arial" w:hAnsi="Arial" w:cs="Arial"/>
        </w:rPr>
        <w:t xml:space="preserve">rubryce „ODPOWIEDŹ OFEROWANA”; </w:t>
      </w:r>
    </w:p>
    <w:p w:rsidR="00B102B6" w:rsidRDefault="00B102B6" w:rsidP="00B102B6">
      <w:pPr>
        <w:widowControl w:val="0"/>
        <w:suppressAutoHyphens/>
        <w:autoSpaceDE w:val="0"/>
        <w:autoSpaceDN w:val="0"/>
        <w:adjustRightInd w:val="0"/>
        <w:rPr>
          <w:rFonts w:ascii="Arial" w:hAnsi="Arial" w:cs="Arial"/>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B102B6" w:rsidRPr="00691FD7" w:rsidRDefault="00B102B6" w:rsidP="00B102B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02B6" w:rsidRDefault="00B102B6" w:rsidP="00B102B6">
      <w:pPr>
        <w:pStyle w:val="Lista-kontynuacja2"/>
        <w:spacing w:after="0"/>
        <w:ind w:left="360"/>
        <w:jc w:val="right"/>
        <w:rPr>
          <w:rFonts w:ascii="Arial" w:hAnsi="Arial" w:cs="Arial"/>
          <w:b/>
        </w:rPr>
      </w:pPr>
    </w:p>
    <w:p w:rsidR="00B102B6" w:rsidRPr="00C06C93" w:rsidRDefault="00B102B6" w:rsidP="00B102B6">
      <w:pPr>
        <w:pStyle w:val="Lista-kontynuacja2"/>
        <w:spacing w:after="0"/>
        <w:ind w:left="360"/>
        <w:jc w:val="right"/>
        <w:rPr>
          <w:rFonts w:ascii="Arial" w:hAnsi="Arial" w:cs="Arial"/>
          <w:b/>
        </w:rPr>
      </w:pPr>
      <w:r>
        <w:rPr>
          <w:rFonts w:ascii="Arial" w:hAnsi="Arial" w:cs="Arial"/>
          <w:b/>
        </w:rPr>
        <w:t>Załącznik Nr 1.3</w:t>
      </w:r>
      <w:r w:rsidRPr="00C06C93">
        <w:rPr>
          <w:rFonts w:ascii="Arial" w:hAnsi="Arial" w:cs="Arial"/>
          <w:b/>
        </w:rPr>
        <w:t>. do OPZ</w:t>
      </w:r>
    </w:p>
    <w:p w:rsidR="00B102B6" w:rsidRDefault="00B102B6" w:rsidP="00B102B6">
      <w:pPr>
        <w:widowControl w:val="0"/>
        <w:suppressAutoHyphens/>
        <w:autoSpaceDE w:val="0"/>
        <w:autoSpaceDN w:val="0"/>
        <w:adjustRightInd w:val="0"/>
        <w:rPr>
          <w:rFonts w:ascii="Arial" w:hAnsi="Arial" w:cs="Arial"/>
          <w:b/>
        </w:rPr>
      </w:pPr>
    </w:p>
    <w:p w:rsidR="00B102B6" w:rsidRDefault="00B102B6" w:rsidP="00B102B6">
      <w:pPr>
        <w:widowControl w:val="0"/>
        <w:suppressAutoHyphens/>
        <w:autoSpaceDE w:val="0"/>
        <w:autoSpaceDN w:val="0"/>
        <w:adjustRightInd w:val="0"/>
        <w:rPr>
          <w:rFonts w:ascii="Arial" w:hAnsi="Arial" w:cs="Arial"/>
          <w:b/>
        </w:rPr>
      </w:pPr>
    </w:p>
    <w:p w:rsidR="00B102B6" w:rsidRDefault="00B102B6" w:rsidP="00B102B6">
      <w:pPr>
        <w:widowControl w:val="0"/>
        <w:suppressAutoHyphens/>
        <w:autoSpaceDE w:val="0"/>
        <w:autoSpaceDN w:val="0"/>
        <w:adjustRightInd w:val="0"/>
        <w:rPr>
          <w:rFonts w:ascii="Arial" w:hAnsi="Arial" w:cs="Arial"/>
          <w:strike/>
        </w:rPr>
      </w:pPr>
      <w:r w:rsidRPr="00CC4F3A">
        <w:rPr>
          <w:rFonts w:ascii="Arial" w:hAnsi="Arial" w:cs="Arial"/>
          <w:b/>
        </w:rPr>
        <w:t>NAZWA ZAMÓWIENIA: 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Default="00B102B6" w:rsidP="00B102B6">
      <w:pPr>
        <w:pStyle w:val="Nagwek2"/>
        <w:shd w:val="pct20" w:color="auto" w:fill="FFFFFF"/>
        <w:rPr>
          <w:rFonts w:ascii="Arial" w:hAnsi="Arial" w:cs="Arial"/>
        </w:rPr>
      </w:pPr>
      <w:r w:rsidRPr="00772675">
        <w:rPr>
          <w:rFonts w:ascii="Arial" w:hAnsi="Arial" w:cs="Arial"/>
        </w:rPr>
        <w:t xml:space="preserve">PARAMETRY WYMAGANE </w:t>
      </w: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PAKIET NR 3 – </w:t>
      </w:r>
      <w:r w:rsidRPr="00772675">
        <w:rPr>
          <w:rFonts w:ascii="Arial" w:hAnsi="Arial" w:cs="Arial"/>
          <w:color w:val="000000"/>
        </w:rPr>
        <w:t>WYROBY JEDNORAZOWE I SPRZĘT DO PIPETOWANIA DLA POTRZEB DIAGNOSTYKI MIKROBIOLOGICZNEJ</w:t>
      </w:r>
    </w:p>
    <w:p w:rsidR="00B102B6" w:rsidRDefault="00B102B6" w:rsidP="00B102B6"/>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8"/>
        <w:gridCol w:w="6425"/>
        <w:gridCol w:w="1176"/>
        <w:gridCol w:w="1176"/>
      </w:tblGrid>
      <w:tr w:rsidR="00B102B6" w:rsidRPr="00395883" w:rsidTr="00D103B1">
        <w:trPr>
          <w:jc w:val="center"/>
        </w:trPr>
        <w:tc>
          <w:tcPr>
            <w:tcW w:w="502" w:type="dxa"/>
            <w:vAlign w:val="center"/>
          </w:tcPr>
          <w:p w:rsidR="00B102B6" w:rsidRPr="00395883" w:rsidRDefault="00B102B6" w:rsidP="00D103B1">
            <w:pPr>
              <w:jc w:val="center"/>
              <w:rPr>
                <w:rFonts w:ascii="Arial" w:hAnsi="Arial" w:cs="Arial"/>
                <w:b/>
                <w:sz w:val="18"/>
                <w:szCs w:val="18"/>
              </w:rPr>
            </w:pPr>
            <w:r>
              <w:rPr>
                <w:rFonts w:ascii="Arial" w:hAnsi="Arial" w:cs="Arial"/>
                <w:b/>
                <w:sz w:val="18"/>
                <w:szCs w:val="18"/>
              </w:rPr>
              <w:t>Lp.</w:t>
            </w:r>
          </w:p>
        </w:tc>
        <w:tc>
          <w:tcPr>
            <w:tcW w:w="6433" w:type="dxa"/>
            <w:gridSpan w:val="2"/>
            <w:vAlign w:val="center"/>
          </w:tcPr>
          <w:p w:rsidR="00B102B6" w:rsidRPr="00EE7192" w:rsidRDefault="00B102B6" w:rsidP="00D103B1">
            <w:pPr>
              <w:jc w:val="center"/>
              <w:rPr>
                <w:rFonts w:ascii="Arial" w:hAnsi="Arial" w:cs="Arial"/>
                <w:b/>
                <w:sz w:val="18"/>
                <w:szCs w:val="18"/>
              </w:rPr>
            </w:pPr>
            <w:r w:rsidRPr="00EE7192">
              <w:rPr>
                <w:rFonts w:ascii="Arial" w:hAnsi="Arial" w:cs="Arial"/>
                <w:b/>
                <w:sz w:val="18"/>
                <w:szCs w:val="18"/>
              </w:rPr>
              <w:t xml:space="preserve">Parametry wymagane </w:t>
            </w:r>
          </w:p>
        </w:tc>
        <w:tc>
          <w:tcPr>
            <w:tcW w:w="1176" w:type="dxa"/>
            <w:vAlign w:val="center"/>
          </w:tcPr>
          <w:p w:rsidR="00B102B6" w:rsidRPr="00EE7192" w:rsidRDefault="00B102B6" w:rsidP="00D103B1">
            <w:pPr>
              <w:jc w:val="center"/>
              <w:rPr>
                <w:rFonts w:ascii="Arial" w:hAnsi="Arial" w:cs="Arial"/>
                <w:b/>
                <w:sz w:val="18"/>
                <w:szCs w:val="18"/>
              </w:rPr>
            </w:pPr>
            <w:r>
              <w:rPr>
                <w:rFonts w:ascii="Arial" w:hAnsi="Arial" w:cs="Arial"/>
                <w:b/>
                <w:sz w:val="18"/>
                <w:szCs w:val="18"/>
              </w:rPr>
              <w:t>Odpowiedź wymagana</w:t>
            </w:r>
          </w:p>
        </w:tc>
        <w:tc>
          <w:tcPr>
            <w:tcW w:w="1176" w:type="dxa"/>
            <w:vAlign w:val="center"/>
          </w:tcPr>
          <w:p w:rsidR="00B102B6" w:rsidRPr="00EE7192" w:rsidRDefault="00B102B6" w:rsidP="00D103B1">
            <w:pPr>
              <w:rPr>
                <w:rFonts w:ascii="Arial" w:hAnsi="Arial" w:cs="Arial"/>
                <w:b/>
                <w:sz w:val="18"/>
                <w:szCs w:val="18"/>
              </w:rPr>
            </w:pPr>
            <w:r w:rsidRPr="00EE7192">
              <w:rPr>
                <w:rFonts w:ascii="Arial" w:hAnsi="Arial" w:cs="Arial"/>
                <w:b/>
                <w:sz w:val="18"/>
                <w:szCs w:val="18"/>
              </w:rPr>
              <w:t>Odpowiedź oferowana</w:t>
            </w:r>
          </w:p>
        </w:tc>
      </w:tr>
      <w:tr w:rsidR="00B102B6" w:rsidRPr="00395883" w:rsidTr="00D103B1">
        <w:trPr>
          <w:jc w:val="center"/>
        </w:trPr>
        <w:tc>
          <w:tcPr>
            <w:tcW w:w="9287" w:type="dxa"/>
            <w:gridSpan w:val="5"/>
            <w:vAlign w:val="center"/>
          </w:tcPr>
          <w:p w:rsidR="00B102B6" w:rsidRPr="00463884" w:rsidRDefault="00B102B6" w:rsidP="00D103B1">
            <w:pPr>
              <w:rPr>
                <w:rFonts w:ascii="Arial" w:hAnsi="Arial" w:cs="Arial"/>
                <w:b/>
                <w:sz w:val="18"/>
                <w:szCs w:val="18"/>
              </w:rPr>
            </w:pPr>
            <w:r w:rsidRPr="00463884">
              <w:rPr>
                <w:rFonts w:ascii="Arial" w:hAnsi="Arial" w:cs="Arial"/>
                <w:b/>
                <w:sz w:val="18"/>
                <w:szCs w:val="18"/>
              </w:rPr>
              <w:t>Statywy na probówki laboratoryjne:</w:t>
            </w:r>
          </w:p>
        </w:tc>
      </w:tr>
      <w:tr w:rsidR="00B102B6" w:rsidRPr="00395883" w:rsidTr="00D103B1">
        <w:trPr>
          <w:jc w:val="center"/>
        </w:trPr>
        <w:tc>
          <w:tcPr>
            <w:tcW w:w="502" w:type="dxa"/>
            <w:vAlign w:val="center"/>
          </w:tcPr>
          <w:p w:rsidR="00B102B6" w:rsidRPr="00D94A66" w:rsidRDefault="00B102B6" w:rsidP="00D103B1">
            <w:pPr>
              <w:jc w:val="center"/>
              <w:rPr>
                <w:rFonts w:ascii="Arial" w:hAnsi="Arial" w:cs="Arial"/>
                <w:sz w:val="18"/>
                <w:szCs w:val="18"/>
              </w:rPr>
            </w:pPr>
            <w:r>
              <w:rPr>
                <w:rFonts w:ascii="Arial" w:hAnsi="Arial" w:cs="Arial"/>
                <w:sz w:val="18"/>
                <w:szCs w:val="18"/>
              </w:rPr>
              <w:t>1.</w:t>
            </w:r>
          </w:p>
        </w:tc>
        <w:tc>
          <w:tcPr>
            <w:tcW w:w="6433" w:type="dxa"/>
            <w:gridSpan w:val="2"/>
          </w:tcPr>
          <w:p w:rsidR="00B102B6" w:rsidRPr="00463884" w:rsidRDefault="00B102B6" w:rsidP="00D103B1">
            <w:pPr>
              <w:rPr>
                <w:rFonts w:ascii="Arial" w:hAnsi="Arial" w:cs="Arial"/>
                <w:sz w:val="18"/>
                <w:szCs w:val="18"/>
              </w:rPr>
            </w:pPr>
            <w:r w:rsidRPr="00463884">
              <w:rPr>
                <w:rFonts w:ascii="Arial" w:hAnsi="Arial" w:cs="Arial"/>
                <w:sz w:val="18"/>
                <w:szCs w:val="18"/>
              </w:rPr>
              <w:t xml:space="preserve">Statywy z tworzywa sztucznego, </w:t>
            </w:r>
            <w:proofErr w:type="spellStart"/>
            <w:r w:rsidRPr="00463884">
              <w:rPr>
                <w:rFonts w:ascii="Arial" w:hAnsi="Arial" w:cs="Arial"/>
                <w:sz w:val="18"/>
                <w:szCs w:val="18"/>
              </w:rPr>
              <w:t>autoklawowalne</w:t>
            </w:r>
            <w:proofErr w:type="spellEnd"/>
            <w:r w:rsidRPr="00463884">
              <w:rPr>
                <w:rFonts w:ascii="Arial" w:hAnsi="Arial" w:cs="Arial"/>
                <w:sz w:val="18"/>
                <w:szCs w:val="18"/>
              </w:rPr>
              <w:t>,</w:t>
            </w:r>
          </w:p>
        </w:tc>
        <w:tc>
          <w:tcPr>
            <w:tcW w:w="1176" w:type="dxa"/>
            <w:vAlign w:val="center"/>
          </w:tcPr>
          <w:p w:rsidR="00B102B6" w:rsidRPr="002775D7" w:rsidRDefault="00B102B6" w:rsidP="00D103B1">
            <w:pPr>
              <w:jc w:val="center"/>
              <w:rPr>
                <w:rFonts w:ascii="Arial" w:hAnsi="Arial" w:cs="Arial"/>
                <w:sz w:val="18"/>
                <w:szCs w:val="18"/>
              </w:rPr>
            </w:pPr>
            <w:r w:rsidRPr="002775D7">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502"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33" w:type="dxa"/>
            <w:gridSpan w:val="2"/>
          </w:tcPr>
          <w:p w:rsidR="00B102B6" w:rsidRPr="00463884" w:rsidRDefault="00B102B6" w:rsidP="00D103B1">
            <w:pPr>
              <w:rPr>
                <w:rFonts w:ascii="Arial" w:hAnsi="Arial" w:cs="Arial"/>
                <w:sz w:val="18"/>
                <w:szCs w:val="18"/>
              </w:rPr>
            </w:pPr>
            <w:r w:rsidRPr="00463884">
              <w:rPr>
                <w:rFonts w:ascii="Arial" w:hAnsi="Arial" w:cs="Arial"/>
                <w:sz w:val="18"/>
                <w:szCs w:val="18"/>
              </w:rPr>
              <w:t>Dostępność w różnych kolorach</w:t>
            </w:r>
          </w:p>
        </w:tc>
        <w:tc>
          <w:tcPr>
            <w:tcW w:w="1176" w:type="dxa"/>
            <w:vAlign w:val="center"/>
          </w:tcPr>
          <w:p w:rsidR="00B102B6" w:rsidRDefault="00B102B6" w:rsidP="00D103B1">
            <w:pPr>
              <w:jc w:val="center"/>
            </w:pPr>
            <w:r w:rsidRPr="004E6495">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502" w:type="dxa"/>
            <w:vAlign w:val="center"/>
          </w:tcPr>
          <w:p w:rsidR="00B102B6" w:rsidRPr="00D94A66" w:rsidRDefault="00B102B6" w:rsidP="00D103B1">
            <w:pPr>
              <w:jc w:val="center"/>
              <w:rPr>
                <w:rFonts w:ascii="Arial" w:hAnsi="Arial" w:cs="Arial"/>
                <w:sz w:val="18"/>
                <w:szCs w:val="18"/>
              </w:rPr>
            </w:pPr>
            <w:r>
              <w:rPr>
                <w:rFonts w:ascii="Arial" w:hAnsi="Arial" w:cs="Arial"/>
                <w:sz w:val="18"/>
                <w:szCs w:val="18"/>
              </w:rPr>
              <w:t>3.</w:t>
            </w:r>
          </w:p>
        </w:tc>
        <w:tc>
          <w:tcPr>
            <w:tcW w:w="6433" w:type="dxa"/>
            <w:gridSpan w:val="2"/>
          </w:tcPr>
          <w:p w:rsidR="00B102B6" w:rsidRPr="00463884" w:rsidRDefault="00B102B6" w:rsidP="00D103B1">
            <w:pPr>
              <w:rPr>
                <w:rFonts w:ascii="Arial" w:hAnsi="Arial" w:cs="Arial"/>
                <w:sz w:val="18"/>
                <w:szCs w:val="18"/>
              </w:rPr>
            </w:pPr>
            <w:r w:rsidRPr="00463884">
              <w:rPr>
                <w:rFonts w:ascii="Arial" w:hAnsi="Arial" w:cs="Arial"/>
                <w:sz w:val="18"/>
                <w:szCs w:val="18"/>
              </w:rPr>
              <w:t>Statywy uniwersalne na probówki o różnych średnicach : 8, 12, 16  i 30mm lub w zakresie od 12 do 17mm.</w:t>
            </w:r>
          </w:p>
        </w:tc>
        <w:tc>
          <w:tcPr>
            <w:tcW w:w="1176" w:type="dxa"/>
            <w:vAlign w:val="center"/>
          </w:tcPr>
          <w:p w:rsidR="00B102B6" w:rsidRDefault="00B102B6" w:rsidP="00D103B1">
            <w:pPr>
              <w:jc w:val="center"/>
            </w:pPr>
            <w:r w:rsidRPr="004E6495">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6935" w:type="dxa"/>
            <w:gridSpan w:val="3"/>
            <w:vAlign w:val="center"/>
          </w:tcPr>
          <w:p w:rsidR="00B102B6" w:rsidRPr="00463884" w:rsidRDefault="00B102B6" w:rsidP="00D103B1">
            <w:pPr>
              <w:rPr>
                <w:rFonts w:ascii="Arial" w:hAnsi="Arial" w:cs="Arial"/>
                <w:b/>
                <w:sz w:val="18"/>
                <w:szCs w:val="18"/>
              </w:rPr>
            </w:pPr>
            <w:r w:rsidRPr="00463884">
              <w:rPr>
                <w:rFonts w:ascii="Arial" w:hAnsi="Arial" w:cs="Arial"/>
                <w:b/>
                <w:sz w:val="18"/>
                <w:szCs w:val="18"/>
              </w:rPr>
              <w:t>Podłoże hodowlano – transportowe do oznaczania liczby bakterii w moczu:</w:t>
            </w:r>
          </w:p>
        </w:tc>
        <w:tc>
          <w:tcPr>
            <w:tcW w:w="1176" w:type="dxa"/>
            <w:vAlign w:val="center"/>
          </w:tcPr>
          <w:p w:rsidR="00B102B6" w:rsidRDefault="00B102B6" w:rsidP="00D103B1"/>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510" w:type="dxa"/>
            <w:gridSpan w:val="2"/>
            <w:vAlign w:val="center"/>
          </w:tcPr>
          <w:p w:rsidR="00B102B6" w:rsidRPr="00463884" w:rsidRDefault="00B102B6" w:rsidP="00D103B1">
            <w:pPr>
              <w:jc w:val="center"/>
              <w:rPr>
                <w:rFonts w:ascii="Arial" w:hAnsi="Arial" w:cs="Arial"/>
                <w:sz w:val="18"/>
                <w:szCs w:val="18"/>
              </w:rPr>
            </w:pPr>
            <w:r w:rsidRPr="00463884">
              <w:rPr>
                <w:rFonts w:ascii="Arial" w:hAnsi="Arial" w:cs="Arial"/>
                <w:sz w:val="18"/>
                <w:szCs w:val="18"/>
              </w:rPr>
              <w:t>1.</w:t>
            </w:r>
          </w:p>
        </w:tc>
        <w:tc>
          <w:tcPr>
            <w:tcW w:w="6425" w:type="dxa"/>
            <w:vAlign w:val="center"/>
          </w:tcPr>
          <w:p w:rsidR="00B102B6" w:rsidRPr="00463884" w:rsidRDefault="00B102B6" w:rsidP="00D103B1">
            <w:pPr>
              <w:rPr>
                <w:rFonts w:ascii="Arial" w:hAnsi="Arial" w:cs="Arial"/>
                <w:sz w:val="18"/>
                <w:szCs w:val="18"/>
              </w:rPr>
            </w:pPr>
            <w:r>
              <w:rPr>
                <w:rFonts w:ascii="Arial" w:hAnsi="Arial" w:cs="Arial"/>
                <w:sz w:val="18"/>
                <w:szCs w:val="18"/>
              </w:rPr>
              <w:t>Zanurzeniowy pasek złożony z trzech podłoży agarowych</w:t>
            </w:r>
          </w:p>
        </w:tc>
        <w:tc>
          <w:tcPr>
            <w:tcW w:w="1176" w:type="dxa"/>
            <w:vAlign w:val="center"/>
          </w:tcPr>
          <w:p w:rsidR="00B102B6" w:rsidRDefault="00B102B6" w:rsidP="00D103B1">
            <w:pPr>
              <w:jc w:val="center"/>
            </w:pPr>
            <w:r w:rsidRPr="004E6495">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502" w:type="dxa"/>
            <w:vAlign w:val="center"/>
          </w:tcPr>
          <w:p w:rsidR="00B102B6" w:rsidRPr="00D94A66" w:rsidRDefault="00B102B6" w:rsidP="00D103B1">
            <w:pPr>
              <w:jc w:val="center"/>
              <w:rPr>
                <w:rFonts w:ascii="Arial" w:hAnsi="Arial" w:cs="Arial"/>
                <w:sz w:val="18"/>
                <w:szCs w:val="18"/>
              </w:rPr>
            </w:pPr>
            <w:r>
              <w:rPr>
                <w:rFonts w:ascii="Arial" w:hAnsi="Arial" w:cs="Arial"/>
                <w:sz w:val="18"/>
                <w:szCs w:val="18"/>
              </w:rPr>
              <w:t>2.</w:t>
            </w:r>
          </w:p>
        </w:tc>
        <w:tc>
          <w:tcPr>
            <w:tcW w:w="6433" w:type="dxa"/>
            <w:gridSpan w:val="2"/>
          </w:tcPr>
          <w:p w:rsidR="00B102B6" w:rsidRPr="00463884" w:rsidRDefault="00B102B6" w:rsidP="00D103B1">
            <w:pPr>
              <w:rPr>
                <w:rFonts w:ascii="Arial" w:hAnsi="Arial" w:cs="Arial"/>
                <w:sz w:val="18"/>
                <w:szCs w:val="18"/>
              </w:rPr>
            </w:pPr>
            <w:r>
              <w:rPr>
                <w:rFonts w:ascii="Arial" w:hAnsi="Arial" w:cs="Arial"/>
                <w:sz w:val="18"/>
                <w:szCs w:val="18"/>
              </w:rPr>
              <w:t xml:space="preserve">Jedna strona pokryta zielonym podłożem CLED, druga strona zawierająca podłoże Mac </w:t>
            </w:r>
            <w:proofErr w:type="spellStart"/>
            <w:r>
              <w:rPr>
                <w:rFonts w:ascii="Arial" w:hAnsi="Arial" w:cs="Arial"/>
                <w:sz w:val="18"/>
                <w:szCs w:val="18"/>
              </w:rPr>
              <w:t>Conkeya</w:t>
            </w:r>
            <w:proofErr w:type="spellEnd"/>
            <w:r>
              <w:rPr>
                <w:rFonts w:ascii="Arial" w:hAnsi="Arial" w:cs="Arial"/>
                <w:sz w:val="18"/>
                <w:szCs w:val="18"/>
              </w:rPr>
              <w:t xml:space="preserve"> i bezbarwne, selektywne  podłoże </w:t>
            </w:r>
            <w:proofErr w:type="spellStart"/>
            <w:r>
              <w:rPr>
                <w:rFonts w:ascii="Arial" w:hAnsi="Arial" w:cs="Arial"/>
                <w:sz w:val="18"/>
                <w:szCs w:val="18"/>
              </w:rPr>
              <w:t>Enterococcus</w:t>
            </w:r>
            <w:proofErr w:type="spellEnd"/>
            <w:r>
              <w:rPr>
                <w:rFonts w:ascii="Arial" w:hAnsi="Arial" w:cs="Arial"/>
                <w:sz w:val="18"/>
                <w:szCs w:val="18"/>
              </w:rPr>
              <w:t xml:space="preserve"> </w:t>
            </w:r>
            <w:proofErr w:type="spellStart"/>
            <w:r>
              <w:rPr>
                <w:rFonts w:ascii="Arial" w:hAnsi="Arial" w:cs="Arial"/>
                <w:sz w:val="18"/>
                <w:szCs w:val="18"/>
              </w:rPr>
              <w:t>spp</w:t>
            </w:r>
            <w:proofErr w:type="spellEnd"/>
            <w:r>
              <w:rPr>
                <w:rFonts w:ascii="Arial" w:hAnsi="Arial" w:cs="Arial"/>
                <w:sz w:val="18"/>
                <w:szCs w:val="18"/>
              </w:rPr>
              <w:t>.</w:t>
            </w:r>
          </w:p>
        </w:tc>
        <w:tc>
          <w:tcPr>
            <w:tcW w:w="1176" w:type="dxa"/>
            <w:vAlign w:val="center"/>
          </w:tcPr>
          <w:p w:rsidR="00B102B6" w:rsidRDefault="00B102B6" w:rsidP="00D103B1">
            <w:pPr>
              <w:jc w:val="center"/>
            </w:pPr>
            <w:r w:rsidRPr="004E6495">
              <w:rPr>
                <w:rFonts w:ascii="Arial" w:hAnsi="Arial" w:cs="Arial"/>
                <w:sz w:val="18"/>
                <w:szCs w:val="18"/>
              </w:rPr>
              <w:t>TAK</w:t>
            </w:r>
          </w:p>
        </w:tc>
        <w:tc>
          <w:tcPr>
            <w:tcW w:w="1176" w:type="dxa"/>
            <w:vAlign w:val="center"/>
          </w:tcPr>
          <w:p w:rsidR="00B102B6" w:rsidRPr="00395883" w:rsidRDefault="00B102B6" w:rsidP="00D103B1">
            <w:pPr>
              <w:jc w:val="center"/>
              <w:rPr>
                <w:rFonts w:ascii="Arial" w:hAnsi="Arial" w:cs="Arial"/>
                <w:b/>
                <w:sz w:val="18"/>
                <w:szCs w:val="18"/>
              </w:rPr>
            </w:pPr>
          </w:p>
        </w:tc>
      </w:tr>
      <w:tr w:rsidR="00B102B6" w:rsidRPr="00395883" w:rsidTr="00D103B1">
        <w:trPr>
          <w:jc w:val="center"/>
        </w:trPr>
        <w:tc>
          <w:tcPr>
            <w:tcW w:w="502" w:type="dxa"/>
            <w:vAlign w:val="center"/>
          </w:tcPr>
          <w:p w:rsidR="00B102B6" w:rsidRPr="00D94A66" w:rsidRDefault="00B102B6" w:rsidP="00D103B1">
            <w:pPr>
              <w:jc w:val="center"/>
              <w:rPr>
                <w:rFonts w:ascii="Arial" w:hAnsi="Arial" w:cs="Arial"/>
                <w:sz w:val="18"/>
                <w:szCs w:val="18"/>
              </w:rPr>
            </w:pPr>
            <w:r>
              <w:rPr>
                <w:rFonts w:ascii="Arial" w:hAnsi="Arial" w:cs="Arial"/>
                <w:sz w:val="18"/>
                <w:szCs w:val="18"/>
              </w:rPr>
              <w:t>3.</w:t>
            </w:r>
          </w:p>
        </w:tc>
        <w:tc>
          <w:tcPr>
            <w:tcW w:w="6433" w:type="dxa"/>
            <w:gridSpan w:val="2"/>
          </w:tcPr>
          <w:p w:rsidR="00B102B6" w:rsidRPr="00463884" w:rsidRDefault="00B102B6" w:rsidP="00D103B1">
            <w:pPr>
              <w:rPr>
                <w:rFonts w:ascii="Arial" w:hAnsi="Arial" w:cs="Arial"/>
                <w:sz w:val="18"/>
                <w:szCs w:val="18"/>
              </w:rPr>
            </w:pPr>
            <w:r>
              <w:rPr>
                <w:rFonts w:ascii="Arial" w:hAnsi="Arial" w:cs="Arial"/>
                <w:sz w:val="18"/>
                <w:szCs w:val="18"/>
              </w:rPr>
              <w:t xml:space="preserve">Możliwość diagnostyki zakażeń układu moczowego o etiologii </w:t>
            </w:r>
            <w:proofErr w:type="spellStart"/>
            <w:r>
              <w:rPr>
                <w:rFonts w:ascii="Arial" w:hAnsi="Arial" w:cs="Arial"/>
                <w:sz w:val="18"/>
                <w:szCs w:val="18"/>
              </w:rPr>
              <w:t>Enterococcus</w:t>
            </w:r>
            <w:proofErr w:type="spellEnd"/>
            <w:r>
              <w:rPr>
                <w:rFonts w:ascii="Arial" w:hAnsi="Arial" w:cs="Arial"/>
                <w:sz w:val="18"/>
                <w:szCs w:val="18"/>
              </w:rPr>
              <w:t xml:space="preserve"> </w:t>
            </w:r>
            <w:proofErr w:type="spellStart"/>
            <w:r>
              <w:rPr>
                <w:rFonts w:ascii="Arial" w:hAnsi="Arial" w:cs="Arial"/>
                <w:sz w:val="18"/>
                <w:szCs w:val="18"/>
              </w:rPr>
              <w:t>spp</w:t>
            </w:r>
            <w:proofErr w:type="spellEnd"/>
            <w:r>
              <w:rPr>
                <w:rFonts w:ascii="Arial" w:hAnsi="Arial" w:cs="Arial"/>
                <w:sz w:val="18"/>
                <w:szCs w:val="18"/>
              </w:rPr>
              <w:t xml:space="preserve">. i pałeczki Gram(-) z rodziny </w:t>
            </w:r>
            <w:proofErr w:type="spellStart"/>
            <w:r>
              <w:rPr>
                <w:rFonts w:ascii="Arial" w:hAnsi="Arial" w:cs="Arial"/>
                <w:sz w:val="18"/>
                <w:szCs w:val="18"/>
              </w:rPr>
              <w:t>Enterobacteriacae</w:t>
            </w:r>
            <w:proofErr w:type="spellEnd"/>
          </w:p>
        </w:tc>
        <w:tc>
          <w:tcPr>
            <w:tcW w:w="1176" w:type="dxa"/>
            <w:vAlign w:val="center"/>
          </w:tcPr>
          <w:p w:rsidR="00B102B6" w:rsidRDefault="00B102B6" w:rsidP="00D103B1">
            <w:pPr>
              <w:jc w:val="center"/>
            </w:pPr>
            <w:r w:rsidRPr="004E6495">
              <w:rPr>
                <w:rFonts w:ascii="Arial" w:hAnsi="Arial" w:cs="Arial"/>
                <w:sz w:val="18"/>
                <w:szCs w:val="18"/>
              </w:rPr>
              <w:t>TAK</w:t>
            </w:r>
            <w:r>
              <w:rPr>
                <w:rFonts w:ascii="Arial" w:hAnsi="Arial" w:cs="Arial"/>
                <w:sz w:val="18"/>
                <w:szCs w:val="18"/>
              </w:rPr>
              <w:t xml:space="preserve"> </w:t>
            </w:r>
          </w:p>
        </w:tc>
        <w:tc>
          <w:tcPr>
            <w:tcW w:w="1176" w:type="dxa"/>
            <w:vAlign w:val="center"/>
          </w:tcPr>
          <w:p w:rsidR="00B102B6" w:rsidRPr="00395883" w:rsidRDefault="00B102B6" w:rsidP="00D103B1">
            <w:pPr>
              <w:jc w:val="center"/>
              <w:rPr>
                <w:rFonts w:ascii="Arial" w:hAnsi="Arial" w:cs="Arial"/>
                <w:b/>
                <w:sz w:val="18"/>
                <w:szCs w:val="18"/>
              </w:rPr>
            </w:pPr>
          </w:p>
        </w:tc>
      </w:tr>
    </w:tbl>
    <w:p w:rsidR="00B102B6" w:rsidRDefault="00B102B6" w:rsidP="00B102B6">
      <w:pPr>
        <w:widowControl w:val="0"/>
        <w:suppressAutoHyphens/>
        <w:autoSpaceDE w:val="0"/>
        <w:autoSpaceDN w:val="0"/>
        <w:adjustRightInd w:val="0"/>
        <w:rPr>
          <w:rFonts w:ascii="Arial" w:hAnsi="Arial" w:cs="Arial"/>
        </w:rPr>
      </w:pPr>
    </w:p>
    <w:p w:rsidR="00B102B6" w:rsidRPr="00572687" w:rsidRDefault="00B102B6" w:rsidP="00B102B6">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xml:space="preserve">, to Wykonawca jest zobowiązany do podania liczbowej/opisowej wartości parametru w rubryce „ODPOWIEDŹ OFEROWANA”; </w:t>
      </w:r>
    </w:p>
    <w:p w:rsidR="00B102B6" w:rsidRDefault="00B102B6" w:rsidP="00B102B6">
      <w:pPr>
        <w:widowControl w:val="0"/>
        <w:suppressAutoHyphens/>
        <w:autoSpaceDE w:val="0"/>
        <w:autoSpaceDN w:val="0"/>
        <w:adjustRightInd w:val="0"/>
        <w:rPr>
          <w:rFonts w:ascii="Arial" w:hAnsi="Arial" w:cs="Arial"/>
        </w:rPr>
      </w:pPr>
    </w:p>
    <w:p w:rsidR="00B102B6" w:rsidRDefault="00B102B6" w:rsidP="00B102B6">
      <w:pPr>
        <w:widowControl w:val="0"/>
        <w:suppressAutoHyphens/>
        <w:autoSpaceDE w:val="0"/>
        <w:autoSpaceDN w:val="0"/>
        <w:adjustRightInd w:val="0"/>
        <w:rPr>
          <w:rFonts w:ascii="Arial" w:hAnsi="Arial" w:cs="Arial"/>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B102B6" w:rsidRPr="00691FD7" w:rsidRDefault="00B102B6" w:rsidP="00B102B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02B6" w:rsidRDefault="00B102B6" w:rsidP="00B102B6">
      <w:pPr>
        <w:widowControl w:val="0"/>
        <w:suppressAutoHyphens/>
        <w:autoSpaceDE w:val="0"/>
        <w:autoSpaceDN w:val="0"/>
        <w:adjustRightInd w:val="0"/>
        <w:rPr>
          <w:rFonts w:ascii="Arial" w:hAnsi="Arial" w:cs="Arial"/>
        </w:rPr>
      </w:pPr>
    </w:p>
    <w:p w:rsidR="00B102B6" w:rsidRDefault="00B102B6" w:rsidP="00DD73FA">
      <w:pPr>
        <w:pStyle w:val="Lista-kontynuacja2"/>
        <w:spacing w:after="0"/>
        <w:ind w:left="0"/>
        <w:rPr>
          <w:rFonts w:ascii="Arial" w:hAnsi="Arial" w:cs="Arial"/>
          <w:b/>
        </w:rPr>
      </w:pPr>
    </w:p>
    <w:p w:rsidR="00B102B6" w:rsidRDefault="00B102B6" w:rsidP="00B102B6">
      <w:pPr>
        <w:pStyle w:val="Lista-kontynuacja2"/>
        <w:spacing w:after="0"/>
        <w:ind w:left="360"/>
        <w:jc w:val="center"/>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F27693" w:rsidRDefault="00F27693" w:rsidP="00B102B6">
      <w:pPr>
        <w:pStyle w:val="Lista-kontynuacja2"/>
        <w:spacing w:after="0"/>
        <w:ind w:left="360"/>
        <w:jc w:val="right"/>
        <w:rPr>
          <w:rFonts w:ascii="Arial" w:hAnsi="Arial" w:cs="Arial"/>
          <w:b/>
        </w:rPr>
      </w:pPr>
    </w:p>
    <w:p w:rsidR="00B102B6" w:rsidRPr="00C06C93" w:rsidRDefault="00B102B6" w:rsidP="00B102B6">
      <w:pPr>
        <w:pStyle w:val="Lista-kontynuacja2"/>
        <w:spacing w:after="0"/>
        <w:ind w:left="360"/>
        <w:jc w:val="right"/>
        <w:rPr>
          <w:rFonts w:ascii="Arial" w:hAnsi="Arial" w:cs="Arial"/>
          <w:b/>
        </w:rPr>
      </w:pPr>
      <w:r>
        <w:rPr>
          <w:rFonts w:ascii="Arial" w:hAnsi="Arial" w:cs="Arial"/>
          <w:b/>
        </w:rPr>
        <w:t>Załącznik Nr 1.4</w:t>
      </w:r>
      <w:r w:rsidRPr="00C06C93">
        <w:rPr>
          <w:rFonts w:ascii="Arial" w:hAnsi="Arial" w:cs="Arial"/>
          <w:b/>
        </w:rPr>
        <w:t>. do OPZ</w:t>
      </w:r>
    </w:p>
    <w:p w:rsidR="00B102B6" w:rsidRDefault="00B102B6" w:rsidP="00B102B6">
      <w:pPr>
        <w:jc w:val="center"/>
        <w:rPr>
          <w:rFonts w:ascii="Arial" w:hAnsi="Arial" w:cs="Arial"/>
          <w:b/>
        </w:rPr>
      </w:pPr>
    </w:p>
    <w:p w:rsidR="00B102B6" w:rsidRDefault="00B102B6" w:rsidP="00B102B6">
      <w:pPr>
        <w:jc w:val="center"/>
        <w:rPr>
          <w:rFonts w:ascii="Arial" w:hAnsi="Arial" w:cs="Arial"/>
          <w:b/>
        </w:rPr>
      </w:pPr>
    </w:p>
    <w:p w:rsidR="00B102B6" w:rsidRDefault="00B102B6" w:rsidP="00B102B6">
      <w:pPr>
        <w:widowControl w:val="0"/>
        <w:suppressAutoHyphens/>
        <w:autoSpaceDE w:val="0"/>
        <w:autoSpaceDN w:val="0"/>
        <w:adjustRightInd w:val="0"/>
        <w:rPr>
          <w:rFonts w:ascii="Arial" w:hAnsi="Arial" w:cs="Arial"/>
          <w:b/>
        </w:rPr>
      </w:pPr>
      <w:r w:rsidRPr="001A0E85">
        <w:rPr>
          <w:rFonts w:ascii="Arial" w:hAnsi="Arial" w:cs="Arial"/>
          <w:b/>
        </w:rPr>
        <w:t xml:space="preserve">NAZWA ZAMÓWIENIA: </w:t>
      </w:r>
      <w:r w:rsidRPr="00113251">
        <w:rPr>
          <w:rFonts w:ascii="Arial" w:hAnsi="Arial" w:cs="Arial"/>
          <w:b/>
        </w:rPr>
        <w:t>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Default="00B102B6" w:rsidP="00B102B6">
      <w:pPr>
        <w:pStyle w:val="Nagwek2"/>
        <w:shd w:val="pct20" w:color="auto" w:fill="FFFFFF"/>
        <w:rPr>
          <w:rFonts w:ascii="Arial" w:hAnsi="Arial" w:cs="Arial"/>
        </w:rPr>
      </w:pPr>
      <w:r w:rsidRPr="00772675">
        <w:rPr>
          <w:rFonts w:ascii="Arial" w:hAnsi="Arial" w:cs="Arial"/>
        </w:rPr>
        <w:t xml:space="preserve">PARAMETRY WYMAGANE </w:t>
      </w: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PAKIET NR 4 – </w:t>
      </w:r>
      <w:r w:rsidRPr="00772675">
        <w:rPr>
          <w:rFonts w:ascii="Arial" w:hAnsi="Arial" w:cs="Arial"/>
          <w:color w:val="000000"/>
        </w:rPr>
        <w:t>ZESTAWY TRANSPORTOWE I EZY DLA POTRZEB DIAGNOSTYKI MIKROBIOLOGICZNEJ</w:t>
      </w:r>
    </w:p>
    <w:p w:rsidR="00B102B6" w:rsidRDefault="00B102B6" w:rsidP="00B102B6"/>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Default="00B102B6" w:rsidP="00B102B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12"/>
        <w:gridCol w:w="1170"/>
        <w:gridCol w:w="6"/>
        <w:gridCol w:w="1176"/>
      </w:tblGrid>
      <w:tr w:rsidR="00B102B6" w:rsidTr="00D103B1">
        <w:trPr>
          <w:jc w:val="center"/>
        </w:trPr>
        <w:tc>
          <w:tcPr>
            <w:tcW w:w="504" w:type="dxa"/>
            <w:vAlign w:val="center"/>
          </w:tcPr>
          <w:p w:rsidR="00B102B6" w:rsidRDefault="00B102B6" w:rsidP="00D103B1">
            <w:pPr>
              <w:jc w:val="center"/>
              <w:rPr>
                <w:rFonts w:ascii="Arial" w:hAnsi="Arial" w:cs="Arial"/>
                <w:b/>
                <w:sz w:val="18"/>
                <w:szCs w:val="18"/>
              </w:rPr>
            </w:pPr>
            <w:r>
              <w:rPr>
                <w:rFonts w:ascii="Arial" w:hAnsi="Arial" w:cs="Arial"/>
                <w:b/>
                <w:sz w:val="18"/>
                <w:szCs w:val="18"/>
              </w:rPr>
              <w:t>Lp.</w:t>
            </w:r>
          </w:p>
        </w:tc>
        <w:tc>
          <w:tcPr>
            <w:tcW w:w="6412" w:type="dxa"/>
            <w:vAlign w:val="center"/>
          </w:tcPr>
          <w:p w:rsidR="00B102B6" w:rsidRDefault="00B102B6" w:rsidP="00D103B1">
            <w:pPr>
              <w:jc w:val="center"/>
              <w:rPr>
                <w:rFonts w:ascii="Arial" w:hAnsi="Arial" w:cs="Arial"/>
                <w:b/>
                <w:sz w:val="18"/>
                <w:szCs w:val="18"/>
              </w:rPr>
            </w:pPr>
            <w:r>
              <w:rPr>
                <w:rFonts w:ascii="Arial" w:hAnsi="Arial" w:cs="Arial"/>
                <w:b/>
                <w:sz w:val="18"/>
                <w:szCs w:val="18"/>
              </w:rPr>
              <w:t xml:space="preserve">Parametry wymagane </w:t>
            </w:r>
          </w:p>
        </w:tc>
        <w:tc>
          <w:tcPr>
            <w:tcW w:w="1176" w:type="dxa"/>
            <w:gridSpan w:val="2"/>
            <w:vAlign w:val="center"/>
          </w:tcPr>
          <w:p w:rsidR="00B102B6" w:rsidRDefault="00B102B6" w:rsidP="00D103B1">
            <w:pPr>
              <w:jc w:val="center"/>
              <w:rPr>
                <w:rFonts w:ascii="Arial" w:hAnsi="Arial" w:cs="Arial"/>
                <w:b/>
                <w:sz w:val="18"/>
                <w:szCs w:val="18"/>
              </w:rPr>
            </w:pPr>
            <w:r>
              <w:rPr>
                <w:rFonts w:ascii="Arial" w:hAnsi="Arial" w:cs="Arial"/>
                <w:b/>
                <w:sz w:val="18"/>
                <w:szCs w:val="18"/>
              </w:rPr>
              <w:t>Odpowiedź wymagana</w:t>
            </w:r>
          </w:p>
        </w:tc>
        <w:tc>
          <w:tcPr>
            <w:tcW w:w="1176" w:type="dxa"/>
            <w:vAlign w:val="center"/>
          </w:tcPr>
          <w:p w:rsidR="00B102B6" w:rsidRDefault="00B102B6" w:rsidP="00D103B1">
            <w:pPr>
              <w:jc w:val="center"/>
              <w:rPr>
                <w:rFonts w:ascii="Arial" w:hAnsi="Arial" w:cs="Arial"/>
                <w:b/>
                <w:sz w:val="18"/>
                <w:szCs w:val="18"/>
              </w:rPr>
            </w:pPr>
            <w:r>
              <w:rPr>
                <w:rFonts w:ascii="Arial" w:hAnsi="Arial" w:cs="Arial"/>
                <w:b/>
                <w:sz w:val="18"/>
                <w:szCs w:val="18"/>
              </w:rPr>
              <w:t>Odpowiedź oferowana</w:t>
            </w:r>
          </w:p>
        </w:tc>
      </w:tr>
      <w:tr w:rsidR="00B102B6" w:rsidTr="00D103B1">
        <w:trPr>
          <w:jc w:val="center"/>
        </w:trPr>
        <w:tc>
          <w:tcPr>
            <w:tcW w:w="9268" w:type="dxa"/>
            <w:gridSpan w:val="5"/>
            <w:vAlign w:val="center"/>
          </w:tcPr>
          <w:p w:rsidR="00B102B6" w:rsidRDefault="00B102B6" w:rsidP="00D103B1">
            <w:pPr>
              <w:rPr>
                <w:rFonts w:ascii="Arial" w:hAnsi="Arial" w:cs="Arial"/>
                <w:b/>
                <w:sz w:val="18"/>
                <w:szCs w:val="18"/>
              </w:rPr>
            </w:pPr>
            <w:proofErr w:type="spellStart"/>
            <w:r w:rsidRPr="009E37F1">
              <w:rPr>
                <w:rFonts w:ascii="Arial" w:hAnsi="Arial" w:cs="Arial"/>
                <w:b/>
                <w:sz w:val="18"/>
                <w:szCs w:val="18"/>
              </w:rPr>
              <w:t>Ezy</w:t>
            </w:r>
            <w:proofErr w:type="spellEnd"/>
            <w:r w:rsidRPr="009E37F1">
              <w:rPr>
                <w:rFonts w:ascii="Arial" w:hAnsi="Arial" w:cs="Arial"/>
                <w:b/>
                <w:sz w:val="18"/>
                <w:szCs w:val="18"/>
              </w:rPr>
              <w:t xml:space="preserve"> bakteriologiczne</w:t>
            </w: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2" w:type="dxa"/>
            <w:vAlign w:val="center"/>
          </w:tcPr>
          <w:p w:rsidR="00B102B6" w:rsidRPr="00031ED9" w:rsidRDefault="00B102B6" w:rsidP="00D103B1">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sterylne, plastikowe, jednorazowe,  kalibrowane . Do oferty dołączyć przykładowy certyfikat sterylności i kalibracji </w:t>
            </w:r>
            <w:proofErr w:type="spellStart"/>
            <w:r w:rsidRPr="00031ED9">
              <w:rPr>
                <w:rFonts w:ascii="Arial" w:hAnsi="Arial" w:cs="Arial"/>
                <w:sz w:val="18"/>
                <w:szCs w:val="18"/>
              </w:rPr>
              <w:t>ez</w:t>
            </w:r>
            <w:proofErr w:type="spellEnd"/>
            <w:r w:rsidRPr="00031ED9">
              <w:rPr>
                <w:rFonts w:ascii="Arial" w:hAnsi="Arial" w:cs="Arial"/>
                <w:sz w:val="18"/>
                <w:szCs w:val="18"/>
              </w:rPr>
              <w:t xml:space="preserve">. </w:t>
            </w:r>
          </w:p>
        </w:tc>
        <w:tc>
          <w:tcPr>
            <w:tcW w:w="117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2" w:type="dxa"/>
            <w:vAlign w:val="center"/>
          </w:tcPr>
          <w:p w:rsidR="00B102B6" w:rsidRPr="00031ED9" w:rsidRDefault="00B102B6" w:rsidP="00D103B1">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oczkiem odpowiednio o pojemności 1 i 10</w:t>
            </w:r>
            <w:r w:rsidRPr="00031ED9">
              <w:rPr>
                <w:rFonts w:ascii="Symbol" w:hAnsi="Symbol" w:cs="Arial"/>
                <w:sz w:val="18"/>
                <w:szCs w:val="18"/>
              </w:rPr>
              <w:t></w:t>
            </w:r>
            <w:r w:rsidRPr="00031ED9">
              <w:rPr>
                <w:rFonts w:ascii="Arial" w:hAnsi="Arial" w:cs="Arial"/>
                <w:sz w:val="18"/>
                <w:szCs w:val="18"/>
              </w:rPr>
              <w:t xml:space="preserve">l,  oznaczone różnymi  kolorami  dla łatwiejszej identyfikacji narzędzi  w zależności od pojemności  .  Do oferty dołączyć wzorce produktu tj. po jednej  </w:t>
            </w:r>
            <w:proofErr w:type="spellStart"/>
            <w:r w:rsidRPr="00031ED9">
              <w:rPr>
                <w:rFonts w:ascii="Arial" w:hAnsi="Arial" w:cs="Arial"/>
                <w:sz w:val="18"/>
                <w:szCs w:val="18"/>
              </w:rPr>
              <w:t>ezie</w:t>
            </w:r>
            <w:proofErr w:type="spellEnd"/>
            <w:r w:rsidRPr="00031ED9">
              <w:rPr>
                <w:rFonts w:ascii="Arial" w:hAnsi="Arial" w:cs="Arial"/>
                <w:sz w:val="18"/>
                <w:szCs w:val="18"/>
              </w:rPr>
              <w:t xml:space="preserve"> o żądanej objętości.</w:t>
            </w:r>
          </w:p>
        </w:tc>
        <w:tc>
          <w:tcPr>
            <w:tcW w:w="1176" w:type="dxa"/>
            <w:gridSpan w:val="2"/>
            <w:vAlign w:val="center"/>
          </w:tcPr>
          <w:p w:rsidR="00B102B6" w:rsidRDefault="00B102B6" w:rsidP="00D103B1">
            <w:pPr>
              <w:jc w:val="center"/>
            </w:pPr>
            <w:r w:rsidRPr="00AD7E18">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2" w:type="dxa"/>
            <w:vAlign w:val="center"/>
          </w:tcPr>
          <w:p w:rsidR="00B102B6" w:rsidRPr="00031ED9" w:rsidRDefault="00B102B6" w:rsidP="00D103B1">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idealnie gład</w:t>
            </w:r>
            <w:r>
              <w:rPr>
                <w:rFonts w:ascii="Arial" w:hAnsi="Arial" w:cs="Arial"/>
                <w:sz w:val="18"/>
                <w:szCs w:val="18"/>
              </w:rPr>
              <w:t xml:space="preserve">ką powierzchnią pętli ( bez </w:t>
            </w:r>
            <w:r w:rsidRPr="00031ED9">
              <w:rPr>
                <w:rFonts w:ascii="Arial" w:hAnsi="Arial" w:cs="Arial"/>
                <w:sz w:val="18"/>
                <w:szCs w:val="18"/>
              </w:rPr>
              <w:t>ostrych brzegów i nierówności) , z miękką końcówką  oraz sześciokątnym uchwytem  umożliwiającym</w:t>
            </w:r>
            <w:r>
              <w:rPr>
                <w:rFonts w:ascii="Arial" w:hAnsi="Arial" w:cs="Arial"/>
                <w:sz w:val="18"/>
                <w:szCs w:val="18"/>
              </w:rPr>
              <w:t xml:space="preserve"> wygodne </w:t>
            </w:r>
            <w:r w:rsidRPr="00031ED9">
              <w:rPr>
                <w:rFonts w:ascii="Arial" w:hAnsi="Arial" w:cs="Arial"/>
                <w:sz w:val="18"/>
                <w:szCs w:val="18"/>
              </w:rPr>
              <w:t xml:space="preserve"> trzymanie narzędzia.</w:t>
            </w:r>
          </w:p>
        </w:tc>
        <w:tc>
          <w:tcPr>
            <w:tcW w:w="1176" w:type="dxa"/>
            <w:gridSpan w:val="2"/>
            <w:vAlign w:val="center"/>
          </w:tcPr>
          <w:p w:rsidR="00B102B6" w:rsidRDefault="00B102B6" w:rsidP="00D103B1">
            <w:pPr>
              <w:jc w:val="center"/>
            </w:pPr>
            <w:r w:rsidRPr="00AD7E18">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12" w:type="dxa"/>
            <w:vAlign w:val="center"/>
          </w:tcPr>
          <w:p w:rsidR="00B102B6" w:rsidRPr="00031ED9" w:rsidRDefault="00B102B6" w:rsidP="00D103B1">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pakowane w zgrzewki plastikowe  po 10 lub 20 sztuk</w:t>
            </w:r>
          </w:p>
        </w:tc>
        <w:tc>
          <w:tcPr>
            <w:tcW w:w="1176" w:type="dxa"/>
            <w:gridSpan w:val="2"/>
            <w:vAlign w:val="center"/>
          </w:tcPr>
          <w:p w:rsidR="00B102B6" w:rsidRDefault="00B102B6" w:rsidP="00D103B1">
            <w:pPr>
              <w:jc w:val="center"/>
            </w:pPr>
            <w:r w:rsidRPr="00AD7E18">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12" w:type="dxa"/>
            <w:vAlign w:val="center"/>
          </w:tcPr>
          <w:p w:rsidR="00B102B6" w:rsidRPr="00031ED9" w:rsidRDefault="00B102B6" w:rsidP="00D103B1">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terminem ważności min. 24 miesiące</w:t>
            </w:r>
          </w:p>
        </w:tc>
        <w:tc>
          <w:tcPr>
            <w:tcW w:w="1176" w:type="dxa"/>
            <w:gridSpan w:val="2"/>
            <w:vAlign w:val="center"/>
          </w:tcPr>
          <w:p w:rsidR="00B102B6" w:rsidRDefault="00B102B6" w:rsidP="00D103B1">
            <w:pPr>
              <w:jc w:val="center"/>
            </w:pPr>
            <w:r w:rsidRPr="00AD7E18">
              <w:rPr>
                <w:rFonts w:ascii="Arial" w:hAnsi="Arial" w:cs="Arial"/>
                <w:sz w:val="18"/>
                <w:szCs w:val="18"/>
              </w:rPr>
              <w:t>TAK</w:t>
            </w:r>
            <w:r>
              <w:rPr>
                <w:rFonts w:ascii="Arial" w:hAnsi="Arial" w:cs="Arial"/>
                <w:sz w:val="18"/>
                <w:szCs w:val="18"/>
              </w:rPr>
              <w:t xml:space="preserve"> podać</w:t>
            </w:r>
          </w:p>
        </w:tc>
        <w:tc>
          <w:tcPr>
            <w:tcW w:w="1176" w:type="dxa"/>
            <w:vAlign w:val="center"/>
          </w:tcPr>
          <w:p w:rsidR="00B102B6" w:rsidRDefault="00B102B6" w:rsidP="00D103B1">
            <w:pPr>
              <w:jc w:val="center"/>
              <w:rPr>
                <w:rFonts w:ascii="Arial" w:hAnsi="Arial" w:cs="Arial"/>
                <w:sz w:val="18"/>
                <w:szCs w:val="18"/>
              </w:rPr>
            </w:pPr>
          </w:p>
        </w:tc>
      </w:tr>
      <w:tr w:rsidR="00B102B6" w:rsidTr="00D103B1">
        <w:trPr>
          <w:trHeight w:val="70"/>
          <w:jc w:val="center"/>
        </w:trPr>
        <w:tc>
          <w:tcPr>
            <w:tcW w:w="9268" w:type="dxa"/>
            <w:gridSpan w:val="5"/>
            <w:vAlign w:val="center"/>
          </w:tcPr>
          <w:p w:rsidR="00B102B6" w:rsidRPr="002775D7" w:rsidRDefault="00B102B6" w:rsidP="00D103B1">
            <w:pPr>
              <w:rPr>
                <w:rFonts w:ascii="Arial" w:hAnsi="Arial" w:cs="Arial"/>
                <w:b/>
                <w:sz w:val="18"/>
                <w:szCs w:val="18"/>
              </w:rPr>
            </w:pPr>
            <w:r>
              <w:rPr>
                <w:rFonts w:ascii="Arial" w:hAnsi="Arial" w:cs="Arial"/>
                <w:b/>
                <w:sz w:val="18"/>
                <w:szCs w:val="18"/>
              </w:rPr>
              <w:t xml:space="preserve"> Zestawy transportowe</w:t>
            </w: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 xml:space="preserve">Zestawy z żelem agarowym </w:t>
            </w:r>
            <w:proofErr w:type="spellStart"/>
            <w:r>
              <w:rPr>
                <w:rFonts w:ascii="Arial" w:hAnsi="Arial" w:cs="Arial"/>
                <w:sz w:val="18"/>
                <w:szCs w:val="18"/>
              </w:rPr>
              <w:t>Amies</w:t>
            </w:r>
            <w:proofErr w:type="spellEnd"/>
            <w:r>
              <w:rPr>
                <w:rFonts w:ascii="Arial" w:hAnsi="Arial" w:cs="Arial"/>
                <w:sz w:val="18"/>
                <w:szCs w:val="18"/>
              </w:rPr>
              <w:t xml:space="preserve"> ( z dodatkiem lub bez węgla drzewnego), do pobierania wymazów z powierzchni ciała i jego otworów tj. nosa, gardła, ran itd.</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 xml:space="preserve">Zestawy z pojedynczym </w:t>
            </w:r>
            <w:proofErr w:type="spellStart"/>
            <w:r>
              <w:rPr>
                <w:rFonts w:ascii="Arial" w:hAnsi="Arial" w:cs="Arial"/>
                <w:sz w:val="18"/>
                <w:szCs w:val="18"/>
              </w:rPr>
              <w:t>aplikatorem</w:t>
            </w:r>
            <w:proofErr w:type="spellEnd"/>
            <w:r>
              <w:rPr>
                <w:rFonts w:ascii="Arial" w:hAnsi="Arial" w:cs="Arial"/>
                <w:sz w:val="18"/>
                <w:szCs w:val="18"/>
              </w:rPr>
              <w:t>, w zależności od przeznaczenia – plastikowym lub aluminiowym z końcówką standardową lub mini końcówką;</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Pojemniki wypełnione żelem agarowym do wysokości 6cm ich  słupa, posiadające przewężenie  zapobiegające przemieszczaniu się agaru.</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Górne części tamponów  oznakowane różnymi kolorami – adekwatnie do przeznaczenia  zestawów  – tj. rodzaju i warunków pobierania materiału klinicznego.</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Zestawy opakowane w folię laminowaną w postaci zgrzewek, wypełnioną  gazem obojętnym, chroniącą przed dostępem tlenu atmosferycznego, parowaniem i promieniami UV.</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6.</w:t>
            </w:r>
          </w:p>
        </w:tc>
        <w:tc>
          <w:tcPr>
            <w:tcW w:w="6412" w:type="dxa"/>
            <w:vAlign w:val="center"/>
          </w:tcPr>
          <w:p w:rsidR="00B102B6" w:rsidRDefault="00B102B6" w:rsidP="00D103B1">
            <w:pPr>
              <w:rPr>
                <w:rFonts w:ascii="Arial" w:hAnsi="Arial" w:cs="Arial"/>
                <w:color w:val="000000"/>
                <w:sz w:val="18"/>
                <w:szCs w:val="18"/>
              </w:rPr>
            </w:pPr>
            <w:r>
              <w:rPr>
                <w:rFonts w:ascii="Arial" w:hAnsi="Arial" w:cs="Arial"/>
                <w:color w:val="000000"/>
                <w:sz w:val="18"/>
                <w:szCs w:val="18"/>
              </w:rPr>
              <w:t>Zestawy oznakowane na zewnętrznej stronie każdego opakowania zbiorczego i na każdej probówce czytelną etykietą zawierającą : numer serii, datę ważności i opis produktu.</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7.</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Zestawy z minimalnym okresem ważności 12 miesięcy.</w:t>
            </w:r>
          </w:p>
        </w:tc>
        <w:tc>
          <w:tcPr>
            <w:tcW w:w="1170" w:type="dxa"/>
            <w:vAlign w:val="center"/>
          </w:tcPr>
          <w:p w:rsidR="00B102B6" w:rsidRDefault="00B102B6" w:rsidP="00D103B1">
            <w:pPr>
              <w:jc w:val="center"/>
            </w:pPr>
            <w:r w:rsidRPr="008471FC">
              <w:rPr>
                <w:rFonts w:ascii="Arial" w:hAnsi="Arial" w:cs="Arial"/>
                <w:sz w:val="18"/>
                <w:szCs w:val="18"/>
              </w:rPr>
              <w:t>TAK</w:t>
            </w:r>
            <w:r>
              <w:rPr>
                <w:rFonts w:ascii="Arial" w:hAnsi="Arial" w:cs="Arial"/>
                <w:sz w:val="18"/>
                <w:szCs w:val="18"/>
              </w:rPr>
              <w:t xml:space="preserve"> podać</w:t>
            </w:r>
          </w:p>
        </w:tc>
        <w:tc>
          <w:tcPr>
            <w:tcW w:w="1182" w:type="dxa"/>
            <w:gridSpan w:val="2"/>
            <w:vAlign w:val="center"/>
          </w:tcPr>
          <w:p w:rsidR="00B102B6" w:rsidRDefault="00B102B6" w:rsidP="00D103B1">
            <w:pPr>
              <w:jc w:val="cente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8.</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Certyfikaty jakości dostarczane z każdą partią produktów</w:t>
            </w:r>
          </w:p>
        </w:tc>
        <w:tc>
          <w:tcPr>
            <w:tcW w:w="1176" w:type="dxa"/>
            <w:gridSpan w:val="2"/>
            <w:vAlign w:val="center"/>
          </w:tcPr>
          <w:p w:rsidR="00B102B6" w:rsidRDefault="00B102B6" w:rsidP="00D103B1">
            <w:pPr>
              <w:jc w:val="center"/>
            </w:pPr>
            <w:r w:rsidRPr="008471FC">
              <w:rPr>
                <w:rFonts w:ascii="Arial" w:hAnsi="Arial" w:cs="Arial"/>
                <w:sz w:val="18"/>
                <w:szCs w:val="18"/>
              </w:rPr>
              <w:t>TAK</w:t>
            </w:r>
          </w:p>
        </w:tc>
        <w:tc>
          <w:tcPr>
            <w:tcW w:w="1176" w:type="dxa"/>
            <w:vAlign w:val="center"/>
          </w:tcPr>
          <w:p w:rsidR="00B102B6" w:rsidRDefault="00B102B6" w:rsidP="00D103B1">
            <w:pPr>
              <w:jc w:val="center"/>
            </w:pPr>
          </w:p>
        </w:tc>
      </w:tr>
      <w:tr w:rsidR="00B102B6" w:rsidTr="00D103B1">
        <w:trPr>
          <w:jc w:val="center"/>
        </w:trPr>
        <w:tc>
          <w:tcPr>
            <w:tcW w:w="9268" w:type="dxa"/>
            <w:gridSpan w:val="5"/>
            <w:vAlign w:val="center"/>
          </w:tcPr>
          <w:p w:rsidR="00B102B6" w:rsidRPr="002775D7" w:rsidRDefault="00B102B6" w:rsidP="00D103B1">
            <w:pPr>
              <w:rPr>
                <w:rFonts w:ascii="Arial" w:hAnsi="Arial" w:cs="Arial"/>
                <w:b/>
                <w:sz w:val="18"/>
                <w:szCs w:val="18"/>
              </w:rPr>
            </w:pPr>
            <w:r>
              <w:rPr>
                <w:rFonts w:ascii="Arial" w:hAnsi="Arial" w:cs="Arial"/>
                <w:b/>
                <w:sz w:val="18"/>
                <w:szCs w:val="18"/>
              </w:rPr>
              <w:t>Sterylne pipety Pasteura</w:t>
            </w: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2" w:type="dxa"/>
            <w:vAlign w:val="center"/>
          </w:tcPr>
          <w:p w:rsidR="00B102B6" w:rsidRPr="001B00E4" w:rsidRDefault="00B102B6" w:rsidP="00D103B1">
            <w:pPr>
              <w:rPr>
                <w:rFonts w:ascii="Arial" w:hAnsi="Arial" w:cs="Arial"/>
                <w:sz w:val="18"/>
                <w:szCs w:val="18"/>
              </w:rPr>
            </w:pPr>
            <w:r w:rsidRPr="001B00E4">
              <w:rPr>
                <w:rFonts w:ascii="Arial" w:hAnsi="Arial" w:cs="Arial"/>
                <w:sz w:val="18"/>
                <w:szCs w:val="18"/>
              </w:rPr>
              <w:t xml:space="preserve">Sterylne, plastikowe pipety Pasteura, </w:t>
            </w:r>
            <w:r>
              <w:rPr>
                <w:rFonts w:ascii="Arial" w:hAnsi="Arial" w:cs="Arial"/>
                <w:sz w:val="18"/>
                <w:szCs w:val="18"/>
              </w:rPr>
              <w:t>o  długości całkowitej 150mm ;</w:t>
            </w:r>
          </w:p>
        </w:tc>
        <w:tc>
          <w:tcPr>
            <w:tcW w:w="1176" w:type="dxa"/>
            <w:gridSpan w:val="2"/>
            <w:vAlign w:val="center"/>
          </w:tcPr>
          <w:p w:rsidR="00B102B6" w:rsidRDefault="00B102B6" w:rsidP="00D103B1">
            <w:pPr>
              <w:jc w:val="center"/>
            </w:pPr>
            <w:r w:rsidRPr="008B7A81">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2" w:type="dxa"/>
            <w:vAlign w:val="center"/>
          </w:tcPr>
          <w:p w:rsidR="00B102B6" w:rsidRPr="001B00E4" w:rsidRDefault="00B102B6" w:rsidP="00D103B1">
            <w:pPr>
              <w:rPr>
                <w:rFonts w:ascii="Arial" w:hAnsi="Arial" w:cs="Arial"/>
                <w:sz w:val="18"/>
                <w:szCs w:val="18"/>
              </w:rPr>
            </w:pPr>
            <w:r>
              <w:rPr>
                <w:rFonts w:ascii="Arial" w:hAnsi="Arial" w:cs="Arial"/>
                <w:sz w:val="18"/>
                <w:szCs w:val="18"/>
              </w:rPr>
              <w:t>Pipety z długą i cienką końcówką i kapilarą , pojemność 4 ml;</w:t>
            </w:r>
          </w:p>
        </w:tc>
        <w:tc>
          <w:tcPr>
            <w:tcW w:w="1176" w:type="dxa"/>
            <w:gridSpan w:val="2"/>
            <w:vAlign w:val="center"/>
          </w:tcPr>
          <w:p w:rsidR="00B102B6" w:rsidRDefault="00B102B6" w:rsidP="00D103B1">
            <w:pPr>
              <w:jc w:val="center"/>
            </w:pPr>
            <w:r w:rsidRPr="008B7A81">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2" w:type="dxa"/>
            <w:vAlign w:val="center"/>
          </w:tcPr>
          <w:p w:rsidR="00B102B6" w:rsidRPr="00DC5297" w:rsidRDefault="00B102B6" w:rsidP="00D103B1">
            <w:pPr>
              <w:rPr>
                <w:rFonts w:ascii="Arial" w:hAnsi="Arial" w:cs="Arial"/>
                <w:sz w:val="18"/>
                <w:szCs w:val="18"/>
              </w:rPr>
            </w:pPr>
            <w:r w:rsidRPr="00DC5297">
              <w:rPr>
                <w:rFonts w:ascii="Arial" w:hAnsi="Arial" w:cs="Arial"/>
                <w:sz w:val="18"/>
                <w:szCs w:val="18"/>
              </w:rPr>
              <w:t>Pakowane po 5 lub 10 sztuk</w:t>
            </w:r>
          </w:p>
        </w:tc>
        <w:tc>
          <w:tcPr>
            <w:tcW w:w="1176" w:type="dxa"/>
            <w:gridSpan w:val="2"/>
            <w:vAlign w:val="center"/>
          </w:tcPr>
          <w:p w:rsidR="00B102B6" w:rsidRDefault="00B102B6" w:rsidP="00D103B1">
            <w:pPr>
              <w:jc w:val="center"/>
            </w:pPr>
            <w:r w:rsidRPr="008B7A81">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9268" w:type="dxa"/>
            <w:gridSpan w:val="5"/>
            <w:vAlign w:val="center"/>
          </w:tcPr>
          <w:p w:rsidR="00B102B6" w:rsidRPr="002775D7" w:rsidRDefault="00B102B6" w:rsidP="00D103B1">
            <w:pPr>
              <w:rPr>
                <w:rFonts w:ascii="Arial" w:hAnsi="Arial" w:cs="Arial"/>
                <w:b/>
                <w:sz w:val="18"/>
                <w:szCs w:val="18"/>
              </w:rPr>
            </w:pPr>
            <w:proofErr w:type="spellStart"/>
            <w:r w:rsidRPr="009E37F1">
              <w:rPr>
                <w:rFonts w:ascii="Arial" w:hAnsi="Arial" w:cs="Arial"/>
                <w:b/>
                <w:sz w:val="18"/>
                <w:szCs w:val="18"/>
              </w:rPr>
              <w:t>Wymazówki</w:t>
            </w:r>
            <w:proofErr w:type="spellEnd"/>
            <w:r w:rsidRPr="009E37F1">
              <w:rPr>
                <w:rFonts w:ascii="Arial" w:hAnsi="Arial" w:cs="Arial"/>
                <w:b/>
                <w:sz w:val="18"/>
                <w:szCs w:val="18"/>
              </w:rPr>
              <w:t xml:space="preserve"> z nylonową końcówką</w:t>
            </w: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2" w:type="dxa"/>
            <w:vAlign w:val="center"/>
          </w:tcPr>
          <w:p w:rsidR="00B102B6" w:rsidRPr="00DC5297" w:rsidRDefault="00B102B6" w:rsidP="00D103B1">
            <w:pPr>
              <w:rPr>
                <w:rFonts w:ascii="Arial" w:hAnsi="Arial" w:cs="Arial"/>
                <w:sz w:val="18"/>
                <w:szCs w:val="18"/>
              </w:rPr>
            </w:pPr>
            <w:proofErr w:type="spellStart"/>
            <w:r>
              <w:rPr>
                <w:rFonts w:ascii="Arial" w:hAnsi="Arial" w:cs="Arial"/>
                <w:sz w:val="18"/>
                <w:szCs w:val="18"/>
              </w:rPr>
              <w:t>Wymazówki</w:t>
            </w:r>
            <w:proofErr w:type="spellEnd"/>
            <w:r>
              <w:rPr>
                <w:rFonts w:ascii="Arial" w:hAnsi="Arial" w:cs="Arial"/>
                <w:sz w:val="18"/>
                <w:szCs w:val="18"/>
              </w:rPr>
              <w:t xml:space="preserve"> z flokowanego nylonu  w probówce bez podłoża,</w:t>
            </w:r>
          </w:p>
        </w:tc>
        <w:tc>
          <w:tcPr>
            <w:tcW w:w="1176" w:type="dxa"/>
            <w:gridSpan w:val="2"/>
            <w:vAlign w:val="center"/>
          </w:tcPr>
          <w:p w:rsidR="00B102B6" w:rsidRDefault="00B102B6" w:rsidP="00D103B1">
            <w:pPr>
              <w:jc w:val="center"/>
            </w:pPr>
            <w:r w:rsidRPr="00DB5435">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2" w:type="dxa"/>
            <w:vAlign w:val="center"/>
          </w:tcPr>
          <w:p w:rsidR="00B102B6" w:rsidRPr="00EA24A6" w:rsidRDefault="00B102B6" w:rsidP="00D103B1">
            <w:pPr>
              <w:rPr>
                <w:rFonts w:ascii="Arial" w:hAnsi="Arial" w:cs="Arial"/>
                <w:sz w:val="18"/>
                <w:szCs w:val="18"/>
              </w:rPr>
            </w:pPr>
            <w:proofErr w:type="spellStart"/>
            <w:r w:rsidRPr="00EA24A6">
              <w:rPr>
                <w:rFonts w:ascii="Arial" w:hAnsi="Arial" w:cs="Arial"/>
                <w:sz w:val="18"/>
                <w:szCs w:val="18"/>
              </w:rPr>
              <w:t>Wymazówka</w:t>
            </w:r>
            <w:proofErr w:type="spellEnd"/>
            <w:r w:rsidRPr="00EA24A6">
              <w:rPr>
                <w:rFonts w:ascii="Arial" w:hAnsi="Arial" w:cs="Arial"/>
                <w:sz w:val="18"/>
                <w:szCs w:val="18"/>
              </w:rPr>
              <w:t xml:space="preserve">  z</w:t>
            </w:r>
            <w:r>
              <w:rPr>
                <w:rFonts w:ascii="Arial" w:hAnsi="Arial" w:cs="Arial"/>
                <w:sz w:val="18"/>
                <w:szCs w:val="18"/>
              </w:rPr>
              <w:t>e</w:t>
            </w:r>
            <w:r w:rsidRPr="00EA24A6">
              <w:rPr>
                <w:rFonts w:ascii="Arial" w:hAnsi="Arial" w:cs="Arial"/>
                <w:sz w:val="18"/>
                <w:szCs w:val="18"/>
              </w:rPr>
              <w:t xml:space="preserve"> szczoteczkową końcówką mini i plastikowym </w:t>
            </w:r>
            <w:proofErr w:type="spellStart"/>
            <w:r w:rsidRPr="00EA24A6">
              <w:rPr>
                <w:rFonts w:ascii="Arial" w:hAnsi="Arial" w:cs="Arial"/>
                <w:sz w:val="18"/>
                <w:szCs w:val="18"/>
              </w:rPr>
              <w:t>aplikatorem</w:t>
            </w:r>
            <w:proofErr w:type="spellEnd"/>
          </w:p>
        </w:tc>
        <w:tc>
          <w:tcPr>
            <w:tcW w:w="1176" w:type="dxa"/>
            <w:gridSpan w:val="2"/>
            <w:vAlign w:val="center"/>
          </w:tcPr>
          <w:p w:rsidR="00B102B6" w:rsidRDefault="00B102B6" w:rsidP="00D103B1">
            <w:pPr>
              <w:jc w:val="center"/>
            </w:pPr>
            <w:r w:rsidRPr="00DB5435">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2" w:type="dxa"/>
            <w:vAlign w:val="center"/>
          </w:tcPr>
          <w:p w:rsidR="00B102B6" w:rsidRPr="00EA24A6" w:rsidRDefault="00B102B6" w:rsidP="00D103B1">
            <w:pPr>
              <w:rPr>
                <w:rFonts w:ascii="Arial" w:hAnsi="Arial" w:cs="Arial"/>
                <w:sz w:val="18"/>
                <w:szCs w:val="18"/>
              </w:rPr>
            </w:pPr>
            <w:proofErr w:type="spellStart"/>
            <w:r>
              <w:rPr>
                <w:rFonts w:ascii="Arial" w:hAnsi="Arial" w:cs="Arial"/>
                <w:sz w:val="18"/>
                <w:szCs w:val="18"/>
              </w:rPr>
              <w:t>Wymazówki</w:t>
            </w:r>
            <w:proofErr w:type="spellEnd"/>
            <w:r>
              <w:rPr>
                <w:rFonts w:ascii="Arial" w:hAnsi="Arial" w:cs="Arial"/>
                <w:sz w:val="18"/>
                <w:szCs w:val="18"/>
              </w:rPr>
              <w:t xml:space="preserve"> pakowane po 100 sztuk</w:t>
            </w:r>
          </w:p>
        </w:tc>
        <w:tc>
          <w:tcPr>
            <w:tcW w:w="1176" w:type="dxa"/>
            <w:gridSpan w:val="2"/>
            <w:vAlign w:val="center"/>
          </w:tcPr>
          <w:p w:rsidR="00B102B6" w:rsidRDefault="00B102B6" w:rsidP="00D103B1">
            <w:pPr>
              <w:jc w:val="center"/>
            </w:pPr>
            <w:r w:rsidRPr="00DB5435">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bl>
    <w:p w:rsidR="00B102B6"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B102B6" w:rsidRPr="00572687" w:rsidRDefault="00B102B6" w:rsidP="00B102B6">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xml:space="preserve">, to Wykonawca jest zobowiązany do podania liczbowej/opisowej wartości parametru w rubryce „ODPOWIEDŹ OFEROWANA”; </w:t>
      </w:r>
    </w:p>
    <w:p w:rsidR="00B102B6" w:rsidRDefault="00B102B6" w:rsidP="00B102B6">
      <w:pPr>
        <w:widowControl w:val="0"/>
        <w:suppressAutoHyphens/>
        <w:autoSpaceDE w:val="0"/>
        <w:autoSpaceDN w:val="0"/>
        <w:adjustRightInd w:val="0"/>
        <w:rPr>
          <w:rFonts w:ascii="Arial" w:hAnsi="Arial" w:cs="Arial"/>
          <w:sz w:val="16"/>
          <w:szCs w:val="16"/>
        </w:rPr>
      </w:pPr>
    </w:p>
    <w:p w:rsidR="00B102B6" w:rsidRDefault="00B102B6" w:rsidP="00B102B6">
      <w:pPr>
        <w:widowControl w:val="0"/>
        <w:suppressAutoHyphens/>
        <w:autoSpaceDE w:val="0"/>
        <w:autoSpaceDN w:val="0"/>
        <w:adjustRightInd w:val="0"/>
        <w:rPr>
          <w:rFonts w:ascii="Arial" w:hAnsi="Arial" w:cs="Arial"/>
          <w:sz w:val="16"/>
          <w:szCs w:val="16"/>
        </w:rPr>
      </w:pPr>
    </w:p>
    <w:p w:rsidR="00B102B6" w:rsidRDefault="00B102B6" w:rsidP="00B102B6">
      <w:pPr>
        <w:widowControl w:val="0"/>
        <w:suppressAutoHyphens/>
        <w:autoSpaceDE w:val="0"/>
        <w:autoSpaceDN w:val="0"/>
        <w:adjustRightInd w:val="0"/>
        <w:rPr>
          <w:rFonts w:ascii="Arial" w:hAnsi="Arial" w:cs="Arial"/>
          <w:sz w:val="16"/>
          <w:szCs w:val="16"/>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B102B6" w:rsidRPr="00572687" w:rsidRDefault="00B102B6" w:rsidP="00B102B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02B6" w:rsidRDefault="00B102B6" w:rsidP="00B102B6">
      <w:pPr>
        <w:pStyle w:val="Lista-kontynuacja2"/>
        <w:spacing w:after="0"/>
        <w:ind w:left="360"/>
        <w:jc w:val="right"/>
        <w:rPr>
          <w:rFonts w:ascii="Arial" w:hAnsi="Arial" w:cs="Arial"/>
          <w:b/>
        </w:rPr>
      </w:pPr>
    </w:p>
    <w:p w:rsidR="00B102B6" w:rsidRDefault="00B102B6" w:rsidP="00B102B6">
      <w:pPr>
        <w:pStyle w:val="Lista-kontynuacja2"/>
        <w:spacing w:after="0"/>
        <w:ind w:left="360"/>
        <w:jc w:val="right"/>
        <w:rPr>
          <w:rFonts w:ascii="Arial" w:hAnsi="Arial" w:cs="Arial"/>
          <w:b/>
        </w:rPr>
      </w:pPr>
    </w:p>
    <w:p w:rsidR="00FF4540" w:rsidRDefault="00FF4540" w:rsidP="00B102B6">
      <w:pPr>
        <w:pStyle w:val="Lista-kontynuacja2"/>
        <w:spacing w:after="0"/>
        <w:ind w:left="360"/>
        <w:jc w:val="right"/>
        <w:rPr>
          <w:rFonts w:ascii="Arial" w:hAnsi="Arial" w:cs="Arial"/>
          <w:b/>
        </w:rPr>
      </w:pPr>
    </w:p>
    <w:p w:rsidR="00B102B6" w:rsidRPr="00C06C93" w:rsidRDefault="00B102B6" w:rsidP="00B102B6">
      <w:pPr>
        <w:pStyle w:val="Lista-kontynuacja2"/>
        <w:spacing w:after="0"/>
        <w:ind w:left="360"/>
        <w:jc w:val="right"/>
        <w:rPr>
          <w:rFonts w:ascii="Arial" w:hAnsi="Arial" w:cs="Arial"/>
          <w:b/>
        </w:rPr>
      </w:pPr>
      <w:r>
        <w:rPr>
          <w:rFonts w:ascii="Arial" w:hAnsi="Arial" w:cs="Arial"/>
          <w:b/>
        </w:rPr>
        <w:t>Załącznik Nr 1.5</w:t>
      </w:r>
      <w:r w:rsidRPr="00C06C93">
        <w:rPr>
          <w:rFonts w:ascii="Arial" w:hAnsi="Arial" w:cs="Arial"/>
          <w:b/>
        </w:rPr>
        <w:t>. do OPZ</w:t>
      </w:r>
    </w:p>
    <w:p w:rsidR="00B102B6" w:rsidRDefault="00B102B6" w:rsidP="00B102B6">
      <w:pPr>
        <w:widowControl w:val="0"/>
        <w:suppressAutoHyphens/>
        <w:autoSpaceDE w:val="0"/>
        <w:autoSpaceDN w:val="0"/>
        <w:adjustRightInd w:val="0"/>
        <w:rPr>
          <w:rFonts w:ascii="Arial" w:hAnsi="Arial" w:cs="Arial"/>
          <w:b/>
        </w:rPr>
      </w:pPr>
    </w:p>
    <w:p w:rsidR="00B102B6" w:rsidRDefault="00B102B6" w:rsidP="00B102B6">
      <w:pPr>
        <w:widowControl w:val="0"/>
        <w:suppressAutoHyphens/>
        <w:autoSpaceDE w:val="0"/>
        <w:autoSpaceDN w:val="0"/>
        <w:adjustRightInd w:val="0"/>
        <w:rPr>
          <w:rFonts w:ascii="Arial" w:hAnsi="Arial" w:cs="Arial"/>
          <w:b/>
        </w:rPr>
      </w:pPr>
    </w:p>
    <w:p w:rsidR="00B102B6" w:rsidRDefault="00B102B6" w:rsidP="00B102B6">
      <w:pPr>
        <w:widowControl w:val="0"/>
        <w:suppressAutoHyphens/>
        <w:autoSpaceDE w:val="0"/>
        <w:autoSpaceDN w:val="0"/>
        <w:adjustRightInd w:val="0"/>
        <w:rPr>
          <w:rFonts w:ascii="Arial" w:hAnsi="Arial" w:cs="Arial"/>
          <w:strike/>
        </w:rPr>
      </w:pPr>
      <w:r w:rsidRPr="001A0E85">
        <w:rPr>
          <w:rFonts w:ascii="Arial" w:hAnsi="Arial" w:cs="Arial"/>
          <w:b/>
        </w:rPr>
        <w:t xml:space="preserve">NAZWA ZAMÓWIENIA: </w:t>
      </w:r>
      <w:r w:rsidRPr="00113251">
        <w:rPr>
          <w:rFonts w:ascii="Arial" w:hAnsi="Arial" w:cs="Arial"/>
          <w:b/>
        </w:rPr>
        <w:t>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Default="00B102B6" w:rsidP="00B102B6">
      <w:pPr>
        <w:pStyle w:val="Nagwek2"/>
        <w:shd w:val="pct20" w:color="auto" w:fill="FFFFFF"/>
        <w:rPr>
          <w:rFonts w:ascii="Arial" w:hAnsi="Arial" w:cs="Arial"/>
        </w:rPr>
      </w:pPr>
      <w:r w:rsidRPr="00772675">
        <w:rPr>
          <w:rFonts w:ascii="Arial" w:hAnsi="Arial" w:cs="Arial"/>
        </w:rPr>
        <w:t xml:space="preserve">PARAMETRY WYMAGANE </w:t>
      </w:r>
    </w:p>
    <w:p w:rsidR="00B102B6" w:rsidRPr="00772675" w:rsidRDefault="00B102B6" w:rsidP="00B102B6">
      <w:pPr>
        <w:pStyle w:val="Nagwek2"/>
        <w:shd w:val="pct20" w:color="auto" w:fill="FFFFFF"/>
        <w:rPr>
          <w:rFonts w:ascii="Arial" w:hAnsi="Arial" w:cs="Arial"/>
        </w:rPr>
      </w:pPr>
      <w:r w:rsidRPr="00772675">
        <w:rPr>
          <w:rFonts w:ascii="Arial" w:hAnsi="Arial" w:cs="Arial"/>
        </w:rPr>
        <w:t xml:space="preserve">PAKIET NR 5 – </w:t>
      </w:r>
      <w:r w:rsidRPr="00772675">
        <w:rPr>
          <w:rFonts w:ascii="Arial" w:hAnsi="Arial" w:cs="Arial"/>
          <w:color w:val="000000"/>
        </w:rPr>
        <w:t>PODSTAWOWA DIAGNOSTYKA MIKROBIOLOGICZNA</w:t>
      </w:r>
    </w:p>
    <w:p w:rsidR="00B102B6" w:rsidRDefault="00B102B6" w:rsidP="00B102B6"/>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p w:rsidR="00B102B6" w:rsidRPr="001E3D9E"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Default="00B102B6" w:rsidP="00B102B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2"/>
        <w:gridCol w:w="6400"/>
        <w:gridCol w:w="35"/>
        <w:gridCol w:w="1121"/>
        <w:gridCol w:w="20"/>
        <w:gridCol w:w="1176"/>
      </w:tblGrid>
      <w:tr w:rsidR="00B102B6" w:rsidRPr="004B15F1" w:rsidTr="00D103B1">
        <w:trPr>
          <w:jc w:val="center"/>
        </w:trPr>
        <w:tc>
          <w:tcPr>
            <w:tcW w:w="504" w:type="dxa"/>
            <w:vAlign w:val="center"/>
          </w:tcPr>
          <w:p w:rsidR="00B102B6" w:rsidRPr="00AF1107" w:rsidRDefault="00B102B6" w:rsidP="00D103B1">
            <w:pPr>
              <w:jc w:val="center"/>
              <w:rPr>
                <w:rFonts w:ascii="Arial" w:hAnsi="Arial" w:cs="Arial"/>
                <w:b/>
                <w:sz w:val="18"/>
                <w:szCs w:val="18"/>
              </w:rPr>
            </w:pPr>
            <w:r>
              <w:rPr>
                <w:rFonts w:ascii="Arial" w:hAnsi="Arial" w:cs="Arial"/>
                <w:b/>
                <w:sz w:val="18"/>
                <w:szCs w:val="18"/>
              </w:rPr>
              <w:t>Lp.</w:t>
            </w:r>
          </w:p>
        </w:tc>
        <w:tc>
          <w:tcPr>
            <w:tcW w:w="6412" w:type="dxa"/>
            <w:gridSpan w:val="2"/>
            <w:vAlign w:val="center"/>
          </w:tcPr>
          <w:p w:rsidR="00B102B6" w:rsidRPr="00AF1107" w:rsidRDefault="00B102B6" w:rsidP="00D103B1">
            <w:pPr>
              <w:jc w:val="center"/>
              <w:rPr>
                <w:rFonts w:ascii="Arial" w:hAnsi="Arial" w:cs="Arial"/>
                <w:b/>
                <w:sz w:val="18"/>
                <w:szCs w:val="18"/>
              </w:rPr>
            </w:pPr>
            <w:r w:rsidRPr="00AF1107">
              <w:rPr>
                <w:rFonts w:ascii="Arial" w:hAnsi="Arial" w:cs="Arial"/>
                <w:b/>
                <w:sz w:val="18"/>
                <w:szCs w:val="18"/>
              </w:rPr>
              <w:t xml:space="preserve">Parametry wymagane </w:t>
            </w:r>
          </w:p>
        </w:tc>
        <w:tc>
          <w:tcPr>
            <w:tcW w:w="1176" w:type="dxa"/>
            <w:gridSpan w:val="3"/>
            <w:vAlign w:val="center"/>
          </w:tcPr>
          <w:p w:rsidR="00B102B6" w:rsidRPr="00AF1107" w:rsidRDefault="00B102B6" w:rsidP="00D103B1">
            <w:pPr>
              <w:jc w:val="center"/>
              <w:rPr>
                <w:rFonts w:ascii="Arial" w:hAnsi="Arial" w:cs="Arial"/>
                <w:b/>
                <w:sz w:val="18"/>
                <w:szCs w:val="18"/>
              </w:rPr>
            </w:pPr>
            <w:r w:rsidRPr="00AF1107">
              <w:rPr>
                <w:rFonts w:ascii="Arial" w:hAnsi="Arial" w:cs="Arial"/>
                <w:b/>
                <w:sz w:val="18"/>
                <w:szCs w:val="18"/>
              </w:rPr>
              <w:t>Odpowiedź wymagana</w:t>
            </w:r>
          </w:p>
        </w:tc>
        <w:tc>
          <w:tcPr>
            <w:tcW w:w="1176" w:type="dxa"/>
            <w:vAlign w:val="center"/>
          </w:tcPr>
          <w:p w:rsidR="00B102B6" w:rsidRPr="00AF1107" w:rsidRDefault="00B102B6" w:rsidP="00D103B1">
            <w:pPr>
              <w:jc w:val="center"/>
              <w:rPr>
                <w:rFonts w:ascii="Arial" w:hAnsi="Arial" w:cs="Arial"/>
                <w:b/>
                <w:sz w:val="18"/>
                <w:szCs w:val="18"/>
              </w:rPr>
            </w:pPr>
            <w:r w:rsidRPr="00AF1107">
              <w:rPr>
                <w:rFonts w:ascii="Arial" w:hAnsi="Arial" w:cs="Arial"/>
                <w:b/>
                <w:sz w:val="18"/>
                <w:szCs w:val="18"/>
              </w:rPr>
              <w:t>Odpowiedź oferowana</w:t>
            </w:r>
          </w:p>
        </w:tc>
      </w:tr>
      <w:tr w:rsidR="00B102B6" w:rsidRPr="004B15F1" w:rsidTr="00D103B1">
        <w:trPr>
          <w:jc w:val="center"/>
        </w:trPr>
        <w:tc>
          <w:tcPr>
            <w:tcW w:w="9268" w:type="dxa"/>
            <w:gridSpan w:val="7"/>
            <w:vAlign w:val="center"/>
          </w:tcPr>
          <w:p w:rsidR="00B102B6" w:rsidRPr="00AF1107" w:rsidRDefault="00B102B6" w:rsidP="00D103B1">
            <w:pPr>
              <w:rPr>
                <w:rFonts w:ascii="Arial" w:hAnsi="Arial" w:cs="Arial"/>
                <w:b/>
                <w:sz w:val="18"/>
                <w:szCs w:val="18"/>
              </w:rPr>
            </w:pPr>
            <w:r w:rsidRPr="00AF1107">
              <w:rPr>
                <w:rFonts w:ascii="Arial" w:hAnsi="Arial" w:cs="Arial"/>
                <w:b/>
                <w:sz w:val="18"/>
                <w:szCs w:val="18"/>
              </w:rPr>
              <w:t>Podłoża bakteriologiczne w probówkach</w:t>
            </w:r>
          </w:p>
        </w:tc>
      </w:tr>
      <w:tr w:rsidR="00B102B6" w:rsidRPr="004B15F1" w:rsidTr="00D103B1">
        <w:trPr>
          <w:jc w:val="center"/>
        </w:trPr>
        <w:tc>
          <w:tcPr>
            <w:tcW w:w="504" w:type="dxa"/>
            <w:vAlign w:val="center"/>
          </w:tcPr>
          <w:p w:rsidR="00B102B6" w:rsidRPr="00AF1107" w:rsidRDefault="00B102B6" w:rsidP="00D103B1">
            <w:pPr>
              <w:jc w:val="center"/>
              <w:rPr>
                <w:rFonts w:ascii="Arial" w:hAnsi="Arial" w:cs="Arial"/>
                <w:sz w:val="18"/>
                <w:szCs w:val="18"/>
              </w:rPr>
            </w:pPr>
            <w:r w:rsidRPr="00AF1107">
              <w:rPr>
                <w:rFonts w:ascii="Arial" w:hAnsi="Arial" w:cs="Arial"/>
                <w:sz w:val="18"/>
                <w:szCs w:val="18"/>
              </w:rPr>
              <w:t>1.</w:t>
            </w:r>
          </w:p>
        </w:tc>
        <w:tc>
          <w:tcPr>
            <w:tcW w:w="6412" w:type="dxa"/>
            <w:gridSpan w:val="2"/>
            <w:vAlign w:val="center"/>
          </w:tcPr>
          <w:p w:rsidR="00B102B6" w:rsidRPr="00AF1107" w:rsidRDefault="00B102B6" w:rsidP="00D103B1">
            <w:pPr>
              <w:rPr>
                <w:rFonts w:ascii="Arial" w:hAnsi="Arial" w:cs="Arial"/>
                <w:sz w:val="18"/>
                <w:szCs w:val="18"/>
              </w:rPr>
            </w:pPr>
            <w:r w:rsidRPr="00AF1107">
              <w:rPr>
                <w:rFonts w:ascii="Arial" w:hAnsi="Arial" w:cs="Arial"/>
                <w:sz w:val="18"/>
                <w:szCs w:val="18"/>
              </w:rPr>
              <w:t xml:space="preserve">Podłoża  rozlewane do  probówek z  tworzywa sztucznego, pakowane po 20 </w:t>
            </w:r>
            <w:r>
              <w:rPr>
                <w:rFonts w:ascii="Arial" w:hAnsi="Arial" w:cs="Arial"/>
                <w:sz w:val="18"/>
                <w:szCs w:val="18"/>
              </w:rPr>
              <w:t>–</w:t>
            </w:r>
            <w:r w:rsidRPr="00AF1107">
              <w:rPr>
                <w:rFonts w:ascii="Arial" w:hAnsi="Arial" w:cs="Arial"/>
                <w:sz w:val="18"/>
                <w:szCs w:val="18"/>
              </w:rPr>
              <w:t xml:space="preserve"> 50 sztuk w ochronne pudełka tekturowe</w:t>
            </w:r>
          </w:p>
        </w:tc>
        <w:tc>
          <w:tcPr>
            <w:tcW w:w="1176" w:type="dxa"/>
            <w:gridSpan w:val="3"/>
            <w:vAlign w:val="center"/>
          </w:tcPr>
          <w:p w:rsidR="00B102B6" w:rsidRDefault="00B102B6" w:rsidP="00D103B1">
            <w:pPr>
              <w:jc w:val="center"/>
            </w:pPr>
            <w:r w:rsidRPr="00FF7AC6">
              <w:rPr>
                <w:rFonts w:ascii="Arial" w:hAnsi="Arial" w:cs="Arial"/>
                <w:sz w:val="18"/>
                <w:szCs w:val="18"/>
              </w:rPr>
              <w:t>TAK</w:t>
            </w:r>
          </w:p>
        </w:tc>
        <w:tc>
          <w:tcPr>
            <w:tcW w:w="1176" w:type="dxa"/>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04" w:type="dxa"/>
            <w:vAlign w:val="center"/>
          </w:tcPr>
          <w:p w:rsidR="00B102B6" w:rsidRPr="00AF1107" w:rsidRDefault="00B102B6" w:rsidP="00D103B1">
            <w:pPr>
              <w:jc w:val="center"/>
              <w:rPr>
                <w:rFonts w:ascii="Arial" w:hAnsi="Arial" w:cs="Arial"/>
                <w:sz w:val="18"/>
                <w:szCs w:val="18"/>
              </w:rPr>
            </w:pPr>
            <w:r w:rsidRPr="00AF1107">
              <w:rPr>
                <w:rFonts w:ascii="Arial" w:hAnsi="Arial" w:cs="Arial"/>
                <w:sz w:val="18"/>
                <w:szCs w:val="18"/>
              </w:rPr>
              <w:t>2.</w:t>
            </w:r>
          </w:p>
        </w:tc>
        <w:tc>
          <w:tcPr>
            <w:tcW w:w="6412" w:type="dxa"/>
            <w:gridSpan w:val="2"/>
            <w:vAlign w:val="center"/>
          </w:tcPr>
          <w:p w:rsidR="00B102B6" w:rsidRPr="00AF1107" w:rsidRDefault="00B102B6" w:rsidP="00D103B1">
            <w:pPr>
              <w:rPr>
                <w:rFonts w:ascii="Arial" w:hAnsi="Arial" w:cs="Arial"/>
                <w:sz w:val="18"/>
                <w:szCs w:val="18"/>
              </w:rPr>
            </w:pPr>
            <w:r w:rsidRPr="00AF1107">
              <w:rPr>
                <w:rFonts w:ascii="Arial" w:hAnsi="Arial" w:cs="Arial"/>
                <w:sz w:val="18"/>
                <w:szCs w:val="18"/>
              </w:rPr>
              <w:t xml:space="preserve">Probówki z podłożami muszą zawierać czytelny nadruk lub naklejkę  z podaną  nazwą podłoża, datą ważności, numerem serii </w:t>
            </w:r>
          </w:p>
        </w:tc>
        <w:tc>
          <w:tcPr>
            <w:tcW w:w="1176" w:type="dxa"/>
            <w:gridSpan w:val="3"/>
            <w:vAlign w:val="center"/>
          </w:tcPr>
          <w:p w:rsidR="00B102B6" w:rsidRDefault="00B102B6" w:rsidP="00D103B1">
            <w:pPr>
              <w:jc w:val="center"/>
            </w:pPr>
            <w:r w:rsidRPr="00FF7AC6">
              <w:rPr>
                <w:rFonts w:ascii="Arial" w:hAnsi="Arial" w:cs="Arial"/>
                <w:sz w:val="18"/>
                <w:szCs w:val="18"/>
              </w:rPr>
              <w:t>TAK</w:t>
            </w:r>
          </w:p>
        </w:tc>
        <w:tc>
          <w:tcPr>
            <w:tcW w:w="1176" w:type="dxa"/>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04" w:type="dxa"/>
            <w:vAlign w:val="center"/>
          </w:tcPr>
          <w:p w:rsidR="00B102B6" w:rsidRPr="00AF1107" w:rsidRDefault="00B102B6" w:rsidP="00D103B1">
            <w:pPr>
              <w:jc w:val="center"/>
              <w:rPr>
                <w:rFonts w:ascii="Arial" w:hAnsi="Arial" w:cs="Arial"/>
                <w:sz w:val="18"/>
                <w:szCs w:val="18"/>
              </w:rPr>
            </w:pPr>
            <w:r w:rsidRPr="00AF1107">
              <w:rPr>
                <w:rFonts w:ascii="Arial" w:hAnsi="Arial" w:cs="Arial"/>
                <w:sz w:val="18"/>
                <w:szCs w:val="18"/>
              </w:rPr>
              <w:t>3.</w:t>
            </w:r>
          </w:p>
        </w:tc>
        <w:tc>
          <w:tcPr>
            <w:tcW w:w="6412" w:type="dxa"/>
            <w:gridSpan w:val="2"/>
            <w:vAlign w:val="center"/>
          </w:tcPr>
          <w:p w:rsidR="00B102B6" w:rsidRPr="00AF1107" w:rsidRDefault="00B102B6" w:rsidP="00D103B1">
            <w:pPr>
              <w:rPr>
                <w:rFonts w:ascii="Arial" w:hAnsi="Arial" w:cs="Arial"/>
                <w:sz w:val="18"/>
                <w:szCs w:val="18"/>
              </w:rPr>
            </w:pPr>
            <w:r w:rsidRPr="00AF1107">
              <w:rPr>
                <w:rFonts w:ascii="Arial" w:hAnsi="Arial" w:cs="Arial"/>
                <w:sz w:val="18"/>
                <w:szCs w:val="18"/>
              </w:rPr>
              <w:t>Podłoża z gwarantowanym terminem ważności wynoszącym min.  6 miesięcy.</w:t>
            </w:r>
          </w:p>
        </w:tc>
        <w:tc>
          <w:tcPr>
            <w:tcW w:w="1176" w:type="dxa"/>
            <w:gridSpan w:val="3"/>
            <w:vAlign w:val="center"/>
          </w:tcPr>
          <w:p w:rsidR="00B102B6" w:rsidRDefault="00B102B6" w:rsidP="00D103B1">
            <w:pPr>
              <w:jc w:val="center"/>
            </w:pPr>
            <w:r w:rsidRPr="00FF7AC6">
              <w:rPr>
                <w:rFonts w:ascii="Arial" w:hAnsi="Arial" w:cs="Arial"/>
                <w:sz w:val="18"/>
                <w:szCs w:val="18"/>
              </w:rPr>
              <w:t>TAK</w:t>
            </w:r>
            <w:r>
              <w:rPr>
                <w:rFonts w:ascii="Arial" w:hAnsi="Arial" w:cs="Arial"/>
                <w:sz w:val="18"/>
                <w:szCs w:val="18"/>
              </w:rPr>
              <w:t xml:space="preserve"> podać</w:t>
            </w:r>
          </w:p>
        </w:tc>
        <w:tc>
          <w:tcPr>
            <w:tcW w:w="1176" w:type="dxa"/>
            <w:vAlign w:val="center"/>
          </w:tcPr>
          <w:p w:rsidR="00B102B6" w:rsidRPr="00AF1107" w:rsidRDefault="00B102B6" w:rsidP="00D103B1">
            <w:pPr>
              <w:jc w:val="center"/>
              <w:rPr>
                <w:rFonts w:ascii="Arial" w:hAnsi="Arial" w:cs="Arial"/>
                <w:sz w:val="18"/>
                <w:szCs w:val="18"/>
              </w:rPr>
            </w:pPr>
          </w:p>
        </w:tc>
      </w:tr>
      <w:tr w:rsidR="00B102B6" w:rsidRPr="00B16C6C" w:rsidTr="00D103B1">
        <w:trPr>
          <w:jc w:val="center"/>
        </w:trPr>
        <w:tc>
          <w:tcPr>
            <w:tcW w:w="504" w:type="dxa"/>
            <w:vAlign w:val="center"/>
          </w:tcPr>
          <w:p w:rsidR="00B102B6" w:rsidRPr="00B16C6C" w:rsidRDefault="00B102B6" w:rsidP="00D103B1">
            <w:pPr>
              <w:jc w:val="center"/>
              <w:rPr>
                <w:rFonts w:ascii="Arial" w:hAnsi="Arial" w:cs="Arial"/>
                <w:sz w:val="18"/>
                <w:szCs w:val="18"/>
              </w:rPr>
            </w:pPr>
            <w:r w:rsidRPr="00B16C6C">
              <w:rPr>
                <w:rFonts w:ascii="Arial" w:hAnsi="Arial" w:cs="Arial"/>
                <w:sz w:val="18"/>
                <w:szCs w:val="18"/>
              </w:rPr>
              <w:t>4.</w:t>
            </w:r>
          </w:p>
        </w:tc>
        <w:tc>
          <w:tcPr>
            <w:tcW w:w="6412" w:type="dxa"/>
            <w:gridSpan w:val="2"/>
          </w:tcPr>
          <w:p w:rsidR="00B102B6" w:rsidRPr="00B16C6C" w:rsidRDefault="00B102B6" w:rsidP="00D103B1">
            <w:pPr>
              <w:rPr>
                <w:rFonts w:ascii="Arial" w:hAnsi="Arial" w:cs="Arial"/>
                <w:sz w:val="18"/>
                <w:szCs w:val="18"/>
              </w:rPr>
            </w:pPr>
            <w:r w:rsidRPr="00B16C6C">
              <w:rPr>
                <w:rFonts w:ascii="Arial" w:hAnsi="Arial" w:cs="Arial"/>
                <w:sz w:val="18"/>
                <w:szCs w:val="18"/>
              </w:rPr>
              <w:t>Wymaga się dostarczenia kart charakterystyki na podłoża  w probówkach po podpisaniu umowy wraz z pierwszą dostawą.</w:t>
            </w:r>
          </w:p>
        </w:tc>
        <w:tc>
          <w:tcPr>
            <w:tcW w:w="1176" w:type="dxa"/>
            <w:gridSpan w:val="3"/>
            <w:vAlign w:val="center"/>
          </w:tcPr>
          <w:p w:rsidR="00B102B6" w:rsidRPr="00B16C6C" w:rsidRDefault="00B102B6" w:rsidP="00D103B1">
            <w:pPr>
              <w:jc w:val="center"/>
            </w:pPr>
            <w:r w:rsidRPr="00B16C6C">
              <w:rPr>
                <w:rFonts w:ascii="Arial" w:hAnsi="Arial" w:cs="Arial"/>
                <w:sz w:val="18"/>
                <w:szCs w:val="18"/>
              </w:rPr>
              <w:t>TAK</w:t>
            </w:r>
          </w:p>
        </w:tc>
        <w:tc>
          <w:tcPr>
            <w:tcW w:w="1176" w:type="dxa"/>
            <w:vAlign w:val="center"/>
          </w:tcPr>
          <w:p w:rsidR="00B102B6" w:rsidRPr="00B16C6C"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Pr>
                <w:rFonts w:ascii="Arial" w:hAnsi="Arial" w:cs="Arial"/>
                <w:sz w:val="18"/>
                <w:szCs w:val="18"/>
              </w:rPr>
              <w:t>5</w:t>
            </w:r>
            <w:r w:rsidRPr="00AF1107">
              <w:rPr>
                <w:rFonts w:ascii="Arial" w:hAnsi="Arial" w:cs="Arial"/>
                <w:sz w:val="18"/>
                <w:szCs w:val="18"/>
              </w:rPr>
              <w:t>.</w:t>
            </w:r>
          </w:p>
        </w:tc>
        <w:tc>
          <w:tcPr>
            <w:tcW w:w="6400" w:type="dxa"/>
          </w:tcPr>
          <w:p w:rsidR="00B102B6" w:rsidRPr="00AF1107" w:rsidRDefault="00B102B6" w:rsidP="00D103B1">
            <w:pPr>
              <w:rPr>
                <w:rFonts w:ascii="Arial" w:hAnsi="Arial" w:cs="Arial"/>
                <w:sz w:val="18"/>
                <w:szCs w:val="18"/>
              </w:rPr>
            </w:pPr>
            <w:r w:rsidRPr="00AF1107">
              <w:rPr>
                <w:rFonts w:ascii="Arial" w:hAnsi="Arial" w:cs="Arial"/>
                <w:sz w:val="18"/>
                <w:szCs w:val="18"/>
              </w:rPr>
              <w:t>Zamawiający wymaga zachowania należytej jakości podłoży przez cały okres obowiązywania terminu ważności oferowanych produktów, potwierdzony prz</w:t>
            </w:r>
            <w:r>
              <w:rPr>
                <w:rFonts w:ascii="Arial" w:hAnsi="Arial" w:cs="Arial"/>
                <w:sz w:val="18"/>
                <w:szCs w:val="18"/>
              </w:rPr>
              <w:t xml:space="preserve">y każdorazowej dostawie  certyfikatami </w:t>
            </w:r>
            <w:r w:rsidRPr="00AF1107">
              <w:rPr>
                <w:rFonts w:ascii="Arial" w:hAnsi="Arial" w:cs="Arial"/>
                <w:sz w:val="18"/>
                <w:szCs w:val="18"/>
              </w:rPr>
              <w:t xml:space="preserve"> kontroli jakości podłóż mikrobiologicznych.</w:t>
            </w:r>
          </w:p>
        </w:tc>
        <w:tc>
          <w:tcPr>
            <w:tcW w:w="1156" w:type="dxa"/>
            <w:gridSpan w:val="2"/>
            <w:tcBorders>
              <w:top w:val="nil"/>
            </w:tcBorders>
            <w:vAlign w:val="center"/>
          </w:tcPr>
          <w:p w:rsidR="00B102B6" w:rsidRDefault="00B102B6" w:rsidP="00D103B1">
            <w:pPr>
              <w:jc w:val="center"/>
            </w:pPr>
            <w:r w:rsidRPr="00FF7AC6">
              <w:rPr>
                <w:rFonts w:ascii="Arial" w:hAnsi="Arial" w:cs="Arial"/>
                <w:sz w:val="18"/>
                <w:szCs w:val="18"/>
              </w:rPr>
              <w:t>TAK</w:t>
            </w:r>
          </w:p>
        </w:tc>
        <w:tc>
          <w:tcPr>
            <w:tcW w:w="1196" w:type="dxa"/>
            <w:gridSpan w:val="2"/>
            <w:tcBorders>
              <w:top w:val="nil"/>
            </w:tcBorders>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9268" w:type="dxa"/>
            <w:gridSpan w:val="7"/>
            <w:vAlign w:val="center"/>
          </w:tcPr>
          <w:p w:rsidR="00B102B6" w:rsidRPr="00AF1107" w:rsidRDefault="00B102B6" w:rsidP="00D103B1">
            <w:pPr>
              <w:rPr>
                <w:rFonts w:ascii="Arial" w:hAnsi="Arial" w:cs="Arial"/>
                <w:sz w:val="18"/>
                <w:szCs w:val="18"/>
              </w:rPr>
            </w:pPr>
            <w:r w:rsidRPr="00AF1107">
              <w:rPr>
                <w:rFonts w:ascii="Arial" w:hAnsi="Arial" w:cs="Arial"/>
                <w:b/>
                <w:sz w:val="18"/>
                <w:szCs w:val="18"/>
              </w:rPr>
              <w:t>Szybkie testy immunologiczne</w:t>
            </w:r>
            <w:r w:rsidRPr="00AF1107">
              <w:rPr>
                <w:rFonts w:ascii="Arial" w:hAnsi="Arial" w:cs="Arial"/>
                <w:sz w:val="18"/>
                <w:szCs w:val="18"/>
              </w:rPr>
              <w:t>:</w:t>
            </w: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sidRPr="00AF1107">
              <w:rPr>
                <w:rFonts w:ascii="Arial" w:hAnsi="Arial" w:cs="Arial"/>
                <w:sz w:val="18"/>
                <w:szCs w:val="18"/>
              </w:rPr>
              <w:t>1.</w:t>
            </w:r>
          </w:p>
        </w:tc>
        <w:tc>
          <w:tcPr>
            <w:tcW w:w="6435" w:type="dxa"/>
            <w:gridSpan w:val="2"/>
          </w:tcPr>
          <w:p w:rsidR="00B102B6" w:rsidRPr="00AF1107" w:rsidRDefault="00B102B6" w:rsidP="00D103B1">
            <w:pPr>
              <w:rPr>
                <w:rFonts w:ascii="Arial" w:hAnsi="Arial" w:cs="Arial"/>
                <w:sz w:val="18"/>
                <w:szCs w:val="18"/>
              </w:rPr>
            </w:pPr>
            <w:r w:rsidRPr="00AF1107">
              <w:rPr>
                <w:rFonts w:ascii="Arial" w:hAnsi="Arial" w:cs="Arial"/>
                <w:sz w:val="18"/>
                <w:szCs w:val="18"/>
              </w:rPr>
              <w:t>Proste, szybkie testy z 1-etapową procedurą, nie wymagające dodatkowych odczynników, do wykrywania antygen</w:t>
            </w:r>
            <w:r>
              <w:rPr>
                <w:rFonts w:ascii="Arial" w:hAnsi="Arial" w:cs="Arial"/>
                <w:sz w:val="18"/>
                <w:szCs w:val="18"/>
              </w:rPr>
              <w:t>ów bakteryjnych lub wirusowych</w:t>
            </w:r>
            <w:r w:rsidRPr="00AF1107">
              <w:rPr>
                <w:rFonts w:ascii="Arial" w:hAnsi="Arial" w:cs="Arial"/>
                <w:sz w:val="18"/>
                <w:szCs w:val="18"/>
              </w:rPr>
              <w:t xml:space="preserve"> w</w:t>
            </w:r>
            <w:r>
              <w:rPr>
                <w:rFonts w:ascii="Arial" w:hAnsi="Arial" w:cs="Arial"/>
                <w:sz w:val="18"/>
                <w:szCs w:val="18"/>
              </w:rPr>
              <w:t xml:space="preserve"> próbkach materiału klinicznego.</w:t>
            </w:r>
          </w:p>
        </w:tc>
        <w:tc>
          <w:tcPr>
            <w:tcW w:w="1121" w:type="dxa"/>
            <w:vAlign w:val="center"/>
          </w:tcPr>
          <w:p w:rsidR="00B102B6" w:rsidRDefault="00B102B6" w:rsidP="00D103B1">
            <w:pPr>
              <w:jc w:val="center"/>
            </w:pPr>
            <w:r w:rsidRPr="007E2E87">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sidRPr="00AF1107">
              <w:rPr>
                <w:rFonts w:ascii="Arial" w:hAnsi="Arial" w:cs="Arial"/>
                <w:sz w:val="18"/>
                <w:szCs w:val="18"/>
              </w:rPr>
              <w:t>2.</w:t>
            </w:r>
          </w:p>
        </w:tc>
        <w:tc>
          <w:tcPr>
            <w:tcW w:w="6400" w:type="dxa"/>
          </w:tcPr>
          <w:p w:rsidR="00B102B6" w:rsidRPr="00AF1107" w:rsidRDefault="00B102B6" w:rsidP="00D103B1">
            <w:pPr>
              <w:rPr>
                <w:rFonts w:ascii="Arial" w:hAnsi="Arial" w:cs="Arial"/>
                <w:sz w:val="18"/>
                <w:szCs w:val="18"/>
              </w:rPr>
            </w:pPr>
            <w:r w:rsidRPr="00AF1107">
              <w:rPr>
                <w:rFonts w:ascii="Arial" w:hAnsi="Arial" w:cs="Arial"/>
                <w:sz w:val="18"/>
                <w:szCs w:val="18"/>
              </w:rPr>
              <w:t>Wyniki  testów  łatwe w odczycie w czasie 15 do 30 minut,</w:t>
            </w:r>
          </w:p>
        </w:tc>
        <w:tc>
          <w:tcPr>
            <w:tcW w:w="1156" w:type="dxa"/>
            <w:gridSpan w:val="2"/>
            <w:vAlign w:val="center"/>
          </w:tcPr>
          <w:p w:rsidR="00B102B6" w:rsidRDefault="00B102B6" w:rsidP="00D103B1">
            <w:pPr>
              <w:jc w:val="center"/>
            </w:pPr>
            <w:r w:rsidRPr="007E2E87">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9268" w:type="dxa"/>
            <w:gridSpan w:val="7"/>
            <w:vAlign w:val="center"/>
          </w:tcPr>
          <w:p w:rsidR="00B102B6" w:rsidRPr="00816B3E" w:rsidRDefault="00B102B6" w:rsidP="00D103B1">
            <w:pPr>
              <w:rPr>
                <w:rFonts w:ascii="Arial" w:hAnsi="Arial" w:cs="Arial"/>
                <w:b/>
                <w:sz w:val="18"/>
                <w:szCs w:val="18"/>
              </w:rPr>
            </w:pPr>
            <w:r>
              <w:rPr>
                <w:rFonts w:ascii="Arial" w:hAnsi="Arial" w:cs="Arial"/>
                <w:b/>
                <w:sz w:val="18"/>
                <w:szCs w:val="18"/>
              </w:rPr>
              <w:t xml:space="preserve">Podłoża </w:t>
            </w:r>
            <w:proofErr w:type="spellStart"/>
            <w:r>
              <w:rPr>
                <w:rFonts w:ascii="Arial" w:hAnsi="Arial" w:cs="Arial"/>
                <w:b/>
                <w:sz w:val="18"/>
                <w:szCs w:val="18"/>
              </w:rPr>
              <w:t>chromogenne</w:t>
            </w:r>
            <w:proofErr w:type="spellEnd"/>
            <w:r>
              <w:rPr>
                <w:rFonts w:ascii="Arial" w:hAnsi="Arial" w:cs="Arial"/>
                <w:b/>
                <w:sz w:val="18"/>
                <w:szCs w:val="18"/>
              </w:rPr>
              <w:t xml:space="preserve"> na płytkach</w:t>
            </w: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Pr>
                <w:rFonts w:ascii="Arial" w:hAnsi="Arial" w:cs="Arial"/>
                <w:sz w:val="18"/>
                <w:szCs w:val="18"/>
              </w:rPr>
              <w:t>1.</w:t>
            </w:r>
          </w:p>
        </w:tc>
        <w:tc>
          <w:tcPr>
            <w:tcW w:w="640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Podłoża  rozlewane na płytki z żeberkami wentylacyjnymi</w:t>
            </w:r>
            <w:r>
              <w:rPr>
                <w:rFonts w:ascii="Arial" w:hAnsi="Arial" w:cs="Arial"/>
                <w:sz w:val="18"/>
                <w:szCs w:val="18"/>
              </w:rPr>
              <w:t xml:space="preserve"> o średnicy 90mm</w:t>
            </w:r>
            <w:r w:rsidRPr="00395883">
              <w:rPr>
                <w:rFonts w:ascii="Arial" w:hAnsi="Arial" w:cs="Arial"/>
                <w:sz w:val="18"/>
                <w:szCs w:val="18"/>
              </w:rPr>
              <w:t>, pakowane po 10 / 20 sztuk  w termokurczliwą folię i ochronne pudełka tekturowe;</w:t>
            </w:r>
          </w:p>
        </w:tc>
        <w:tc>
          <w:tcPr>
            <w:tcW w:w="1156" w:type="dxa"/>
            <w:gridSpan w:val="2"/>
            <w:vAlign w:val="center"/>
          </w:tcPr>
          <w:p w:rsidR="00B102B6" w:rsidRDefault="00B102B6" w:rsidP="00D103B1">
            <w:pPr>
              <w:jc w:val="center"/>
            </w:pPr>
            <w:r w:rsidRPr="00C01E8A">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Pr>
                <w:rFonts w:ascii="Arial" w:hAnsi="Arial" w:cs="Arial"/>
                <w:sz w:val="18"/>
                <w:szCs w:val="18"/>
              </w:rPr>
              <w:t>2.</w:t>
            </w:r>
          </w:p>
        </w:tc>
        <w:tc>
          <w:tcPr>
            <w:tcW w:w="640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Płytki z podłożami muszą zawierać czytelny nadruk z nazwą podłoża, datą ważności</w:t>
            </w:r>
            <w:r>
              <w:rPr>
                <w:rFonts w:ascii="Arial" w:hAnsi="Arial" w:cs="Arial"/>
                <w:sz w:val="18"/>
                <w:szCs w:val="18"/>
              </w:rPr>
              <w:t>,</w:t>
            </w:r>
            <w:r w:rsidRPr="00395883">
              <w:rPr>
                <w:rFonts w:ascii="Arial" w:hAnsi="Arial" w:cs="Arial"/>
                <w:sz w:val="18"/>
                <w:szCs w:val="18"/>
              </w:rPr>
              <w:t xml:space="preserve"> numerem serii i godziną rozlania</w:t>
            </w:r>
          </w:p>
        </w:tc>
        <w:tc>
          <w:tcPr>
            <w:tcW w:w="1156" w:type="dxa"/>
            <w:gridSpan w:val="2"/>
            <w:vAlign w:val="center"/>
          </w:tcPr>
          <w:p w:rsidR="00B102B6" w:rsidRDefault="00B102B6" w:rsidP="00D103B1">
            <w:pPr>
              <w:jc w:val="center"/>
            </w:pPr>
            <w:r w:rsidRPr="00C01E8A">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Pr="00AF1107" w:rsidRDefault="00B102B6" w:rsidP="00D103B1">
            <w:pPr>
              <w:jc w:val="center"/>
              <w:rPr>
                <w:rFonts w:ascii="Arial" w:hAnsi="Arial" w:cs="Arial"/>
                <w:sz w:val="18"/>
                <w:szCs w:val="18"/>
              </w:rPr>
            </w:pPr>
            <w:r>
              <w:rPr>
                <w:rFonts w:ascii="Arial" w:hAnsi="Arial" w:cs="Arial"/>
                <w:sz w:val="18"/>
                <w:szCs w:val="18"/>
              </w:rPr>
              <w:t>3.</w:t>
            </w:r>
          </w:p>
        </w:tc>
        <w:tc>
          <w:tcPr>
            <w:tcW w:w="640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Podłoża z gwarantowanym termi</w:t>
            </w:r>
            <w:r>
              <w:rPr>
                <w:rFonts w:ascii="Arial" w:hAnsi="Arial" w:cs="Arial"/>
                <w:sz w:val="18"/>
                <w:szCs w:val="18"/>
              </w:rPr>
              <w:t xml:space="preserve">nem ważności wynoszącym </w:t>
            </w:r>
            <w:r w:rsidRPr="00395883">
              <w:rPr>
                <w:rFonts w:ascii="Arial" w:hAnsi="Arial" w:cs="Arial"/>
                <w:sz w:val="18"/>
                <w:szCs w:val="18"/>
              </w:rPr>
              <w:t xml:space="preserve"> 8</w:t>
            </w:r>
            <w:r>
              <w:rPr>
                <w:rFonts w:ascii="Arial" w:hAnsi="Arial" w:cs="Arial"/>
                <w:sz w:val="18"/>
                <w:szCs w:val="18"/>
              </w:rPr>
              <w:t xml:space="preserve"> tygodni  licząc od dnia dostarczenia do Zamawiającego</w:t>
            </w:r>
          </w:p>
        </w:tc>
        <w:tc>
          <w:tcPr>
            <w:tcW w:w="1156" w:type="dxa"/>
            <w:gridSpan w:val="2"/>
            <w:vAlign w:val="center"/>
          </w:tcPr>
          <w:p w:rsidR="00B102B6" w:rsidRDefault="00B102B6" w:rsidP="00D103B1">
            <w:pPr>
              <w:jc w:val="center"/>
            </w:pPr>
            <w:r w:rsidRPr="00C01E8A">
              <w:rPr>
                <w:rFonts w:ascii="Arial" w:hAnsi="Arial" w:cs="Arial"/>
                <w:sz w:val="18"/>
                <w:szCs w:val="18"/>
              </w:rPr>
              <w:t>TAK</w:t>
            </w:r>
            <w:r>
              <w:rPr>
                <w:rFonts w:ascii="Arial" w:hAnsi="Arial" w:cs="Arial"/>
                <w:sz w:val="18"/>
                <w:szCs w:val="18"/>
              </w:rPr>
              <w:t xml:space="preserve"> podać</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224F1D" w:rsidTr="00D103B1">
        <w:trPr>
          <w:jc w:val="center"/>
        </w:trPr>
        <w:tc>
          <w:tcPr>
            <w:tcW w:w="516" w:type="dxa"/>
            <w:gridSpan w:val="2"/>
            <w:vAlign w:val="center"/>
          </w:tcPr>
          <w:p w:rsidR="00B102B6" w:rsidRPr="00224F1D" w:rsidRDefault="00B102B6" w:rsidP="00D103B1">
            <w:pPr>
              <w:jc w:val="center"/>
              <w:rPr>
                <w:rFonts w:ascii="Arial" w:hAnsi="Arial" w:cs="Arial"/>
                <w:sz w:val="18"/>
                <w:szCs w:val="18"/>
              </w:rPr>
            </w:pPr>
            <w:r w:rsidRPr="00224F1D">
              <w:rPr>
                <w:rFonts w:ascii="Arial" w:hAnsi="Arial" w:cs="Arial"/>
                <w:sz w:val="18"/>
                <w:szCs w:val="18"/>
              </w:rPr>
              <w:t>4.</w:t>
            </w:r>
          </w:p>
        </w:tc>
        <w:tc>
          <w:tcPr>
            <w:tcW w:w="6400" w:type="dxa"/>
            <w:vAlign w:val="center"/>
          </w:tcPr>
          <w:p w:rsidR="00B102B6" w:rsidRPr="00224F1D" w:rsidRDefault="00B102B6" w:rsidP="00D103B1">
            <w:pPr>
              <w:rPr>
                <w:rFonts w:ascii="Arial" w:hAnsi="Arial" w:cs="Arial"/>
                <w:sz w:val="18"/>
                <w:szCs w:val="18"/>
              </w:rPr>
            </w:pPr>
            <w:r w:rsidRPr="00224F1D">
              <w:rPr>
                <w:rFonts w:ascii="Arial" w:hAnsi="Arial" w:cs="Arial"/>
                <w:sz w:val="18"/>
                <w:szCs w:val="18"/>
              </w:rPr>
              <w:t>Wymaga się dostarczenia kart charakterystyki na podłoża na płytkach i w probówkach po podpisaniu umowy wraz z pierwszą dostawą.</w:t>
            </w:r>
          </w:p>
        </w:tc>
        <w:tc>
          <w:tcPr>
            <w:tcW w:w="1156" w:type="dxa"/>
            <w:gridSpan w:val="2"/>
            <w:vAlign w:val="center"/>
          </w:tcPr>
          <w:p w:rsidR="00B102B6" w:rsidRPr="00224F1D" w:rsidRDefault="00B102B6" w:rsidP="00D103B1">
            <w:pPr>
              <w:jc w:val="center"/>
            </w:pPr>
            <w:r w:rsidRPr="00224F1D">
              <w:rPr>
                <w:rFonts w:ascii="Arial" w:hAnsi="Arial" w:cs="Arial"/>
                <w:sz w:val="18"/>
                <w:szCs w:val="18"/>
              </w:rPr>
              <w:t>TAK</w:t>
            </w:r>
          </w:p>
        </w:tc>
        <w:tc>
          <w:tcPr>
            <w:tcW w:w="1196" w:type="dxa"/>
            <w:gridSpan w:val="2"/>
            <w:vAlign w:val="center"/>
          </w:tcPr>
          <w:p w:rsidR="00B102B6" w:rsidRPr="00224F1D"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00" w:type="dxa"/>
            <w:vAlign w:val="center"/>
          </w:tcPr>
          <w:p w:rsidR="00B102B6" w:rsidRPr="00395883" w:rsidRDefault="00B102B6" w:rsidP="00D103B1">
            <w:pPr>
              <w:rPr>
                <w:rFonts w:ascii="Arial" w:hAnsi="Arial" w:cs="Arial"/>
                <w:sz w:val="18"/>
                <w:szCs w:val="18"/>
              </w:rPr>
            </w:pPr>
            <w:r w:rsidRPr="00395883">
              <w:rPr>
                <w:rFonts w:ascii="Arial" w:hAnsi="Arial" w:cs="Arial"/>
                <w:sz w:val="18"/>
                <w:szCs w:val="18"/>
              </w:rPr>
              <w:t>Zamawiający wymaga zachowania należytej jakości podłoży przez cały okres obowiązywania terminu ważności oferowanych produktów.</w:t>
            </w:r>
          </w:p>
        </w:tc>
        <w:tc>
          <w:tcPr>
            <w:tcW w:w="1156" w:type="dxa"/>
            <w:gridSpan w:val="2"/>
            <w:vAlign w:val="center"/>
          </w:tcPr>
          <w:p w:rsidR="00B102B6" w:rsidRDefault="00B102B6" w:rsidP="00D103B1">
            <w:pPr>
              <w:jc w:val="center"/>
            </w:pPr>
            <w:r w:rsidRPr="00C01E8A">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6.</w:t>
            </w:r>
          </w:p>
        </w:tc>
        <w:tc>
          <w:tcPr>
            <w:tcW w:w="6400" w:type="dxa"/>
            <w:vAlign w:val="center"/>
          </w:tcPr>
          <w:p w:rsidR="00B102B6" w:rsidRPr="00395883" w:rsidRDefault="00B102B6" w:rsidP="00D103B1">
            <w:pPr>
              <w:rPr>
                <w:rFonts w:ascii="Arial" w:hAnsi="Arial" w:cs="Arial"/>
                <w:sz w:val="18"/>
                <w:szCs w:val="18"/>
              </w:rPr>
            </w:pPr>
            <w:r>
              <w:rPr>
                <w:rFonts w:ascii="Arial" w:hAnsi="Arial" w:cs="Arial"/>
                <w:sz w:val="18"/>
                <w:szCs w:val="18"/>
              </w:rPr>
              <w:t>Certyfikaty jakości dostarczane z każdą partią produktów</w:t>
            </w:r>
          </w:p>
        </w:tc>
        <w:tc>
          <w:tcPr>
            <w:tcW w:w="1156" w:type="dxa"/>
            <w:gridSpan w:val="2"/>
            <w:vAlign w:val="center"/>
          </w:tcPr>
          <w:p w:rsidR="00B102B6" w:rsidRDefault="00B102B6" w:rsidP="00D103B1">
            <w:pPr>
              <w:jc w:val="center"/>
            </w:pPr>
            <w:r w:rsidRPr="00C01E8A">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9268" w:type="dxa"/>
            <w:gridSpan w:val="7"/>
            <w:vAlign w:val="center"/>
          </w:tcPr>
          <w:p w:rsidR="00B102B6" w:rsidRPr="00816B3E" w:rsidRDefault="00B102B6" w:rsidP="00D103B1">
            <w:pPr>
              <w:rPr>
                <w:rFonts w:ascii="Arial" w:hAnsi="Arial" w:cs="Arial"/>
                <w:b/>
                <w:sz w:val="18"/>
                <w:szCs w:val="18"/>
              </w:rPr>
            </w:pPr>
            <w:r>
              <w:rPr>
                <w:rFonts w:ascii="Arial" w:hAnsi="Arial" w:cs="Arial"/>
                <w:b/>
                <w:sz w:val="18"/>
                <w:szCs w:val="18"/>
              </w:rPr>
              <w:t xml:space="preserve">Testy do identyfikacji i oceny </w:t>
            </w:r>
            <w:proofErr w:type="spellStart"/>
            <w:r>
              <w:rPr>
                <w:rFonts w:ascii="Arial" w:hAnsi="Arial" w:cs="Arial"/>
                <w:b/>
                <w:sz w:val="18"/>
                <w:szCs w:val="18"/>
              </w:rPr>
              <w:t>lekowrażliwości</w:t>
            </w:r>
            <w:proofErr w:type="spellEnd"/>
            <w:r>
              <w:rPr>
                <w:rFonts w:ascii="Arial" w:hAnsi="Arial" w:cs="Arial"/>
                <w:b/>
                <w:sz w:val="18"/>
                <w:szCs w:val="18"/>
              </w:rPr>
              <w:t xml:space="preserve"> grzybów z rodzaju Candida</w:t>
            </w: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00" w:type="dxa"/>
            <w:vAlign w:val="center"/>
          </w:tcPr>
          <w:p w:rsidR="00B102B6" w:rsidRDefault="00B102B6" w:rsidP="00D103B1">
            <w:pPr>
              <w:rPr>
                <w:rFonts w:ascii="Arial" w:hAnsi="Arial" w:cs="Arial"/>
                <w:sz w:val="18"/>
                <w:szCs w:val="18"/>
              </w:rPr>
            </w:pPr>
            <w:r w:rsidRPr="00395883">
              <w:rPr>
                <w:rFonts w:ascii="Arial" w:hAnsi="Arial" w:cs="Arial"/>
                <w:sz w:val="18"/>
                <w:szCs w:val="18"/>
              </w:rPr>
              <w:t>Testy  do</w:t>
            </w:r>
            <w:r>
              <w:rPr>
                <w:rFonts w:ascii="Arial" w:hAnsi="Arial" w:cs="Arial"/>
                <w:sz w:val="18"/>
                <w:szCs w:val="18"/>
              </w:rPr>
              <w:t xml:space="preserve"> jednoczesnej </w:t>
            </w:r>
            <w:r w:rsidRPr="00395883">
              <w:rPr>
                <w:rFonts w:ascii="Arial" w:hAnsi="Arial" w:cs="Arial"/>
                <w:sz w:val="18"/>
                <w:szCs w:val="18"/>
              </w:rPr>
              <w:t xml:space="preserve"> identyfikacji </w:t>
            </w:r>
            <w:r>
              <w:rPr>
                <w:rFonts w:ascii="Arial" w:hAnsi="Arial" w:cs="Arial"/>
                <w:sz w:val="18"/>
                <w:szCs w:val="18"/>
              </w:rPr>
              <w:t xml:space="preserve"> i oznaczenia </w:t>
            </w:r>
            <w:proofErr w:type="spellStart"/>
            <w:r>
              <w:rPr>
                <w:rFonts w:ascii="Arial" w:hAnsi="Arial" w:cs="Arial"/>
                <w:sz w:val="18"/>
                <w:szCs w:val="18"/>
              </w:rPr>
              <w:t>lekowrażliwości</w:t>
            </w:r>
            <w:proofErr w:type="spellEnd"/>
            <w:r>
              <w:rPr>
                <w:rFonts w:ascii="Arial" w:hAnsi="Arial" w:cs="Arial"/>
                <w:sz w:val="18"/>
                <w:szCs w:val="18"/>
              </w:rPr>
              <w:t xml:space="preserve"> </w:t>
            </w:r>
            <w:r w:rsidRPr="00395883">
              <w:rPr>
                <w:rFonts w:ascii="Arial" w:hAnsi="Arial" w:cs="Arial"/>
                <w:sz w:val="18"/>
                <w:szCs w:val="18"/>
              </w:rPr>
              <w:t>metodą manualną</w:t>
            </w:r>
            <w:r>
              <w:rPr>
                <w:rFonts w:ascii="Arial" w:hAnsi="Arial" w:cs="Arial"/>
                <w:sz w:val="18"/>
                <w:szCs w:val="18"/>
              </w:rPr>
              <w:t xml:space="preserve"> </w:t>
            </w:r>
            <w:r w:rsidRPr="00395883">
              <w:rPr>
                <w:rFonts w:ascii="Arial" w:hAnsi="Arial" w:cs="Arial"/>
                <w:sz w:val="18"/>
                <w:szCs w:val="18"/>
              </w:rPr>
              <w:t>wykorzystujące zminiaturyzowane testy bioche</w:t>
            </w:r>
            <w:r>
              <w:rPr>
                <w:rFonts w:ascii="Arial" w:hAnsi="Arial" w:cs="Arial"/>
                <w:sz w:val="18"/>
                <w:szCs w:val="18"/>
              </w:rPr>
              <w:t xml:space="preserve">miczne . </w:t>
            </w:r>
          </w:p>
        </w:tc>
        <w:tc>
          <w:tcPr>
            <w:tcW w:w="1156" w:type="dxa"/>
            <w:gridSpan w:val="2"/>
            <w:vAlign w:val="center"/>
          </w:tcPr>
          <w:p w:rsidR="00B102B6" w:rsidRDefault="00B102B6" w:rsidP="00D103B1">
            <w:pPr>
              <w:jc w:val="center"/>
            </w:pPr>
            <w:r w:rsidRPr="001C2E1D">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00" w:type="dxa"/>
            <w:vAlign w:val="center"/>
          </w:tcPr>
          <w:p w:rsidR="00B102B6" w:rsidRDefault="00B102B6" w:rsidP="00D103B1">
            <w:pPr>
              <w:rPr>
                <w:rFonts w:ascii="Arial" w:hAnsi="Arial" w:cs="Arial"/>
                <w:sz w:val="18"/>
                <w:szCs w:val="18"/>
              </w:rPr>
            </w:pPr>
            <w:r w:rsidRPr="00395883">
              <w:rPr>
                <w:rFonts w:ascii="Arial" w:hAnsi="Arial" w:cs="Arial"/>
                <w:sz w:val="18"/>
                <w:szCs w:val="18"/>
              </w:rPr>
              <w:t>Testy paskowe składające się z</w:t>
            </w:r>
            <w:r>
              <w:rPr>
                <w:rFonts w:ascii="Arial" w:hAnsi="Arial" w:cs="Arial"/>
                <w:sz w:val="18"/>
                <w:szCs w:val="18"/>
              </w:rPr>
              <w:t xml:space="preserve"> 20 – 24 </w:t>
            </w:r>
            <w:r w:rsidRPr="00395883">
              <w:rPr>
                <w:rFonts w:ascii="Arial" w:hAnsi="Arial" w:cs="Arial"/>
                <w:sz w:val="18"/>
                <w:szCs w:val="18"/>
              </w:rPr>
              <w:t xml:space="preserve"> mikroprobówek</w:t>
            </w:r>
            <w:r>
              <w:rPr>
                <w:rFonts w:ascii="Arial" w:hAnsi="Arial" w:cs="Arial"/>
                <w:sz w:val="18"/>
                <w:szCs w:val="18"/>
              </w:rPr>
              <w:t xml:space="preserve"> (studzienek) </w:t>
            </w:r>
            <w:r w:rsidRPr="00395883">
              <w:rPr>
                <w:rFonts w:ascii="Arial" w:hAnsi="Arial" w:cs="Arial"/>
                <w:sz w:val="18"/>
                <w:szCs w:val="18"/>
              </w:rPr>
              <w:t>zawierających odpowiednie substraty</w:t>
            </w:r>
            <w:r>
              <w:rPr>
                <w:rFonts w:ascii="Arial" w:hAnsi="Arial" w:cs="Arial"/>
                <w:sz w:val="18"/>
                <w:szCs w:val="18"/>
              </w:rPr>
              <w:t xml:space="preserve">  biochemiczne i przeciwgrzybicze.</w:t>
            </w:r>
          </w:p>
        </w:tc>
        <w:tc>
          <w:tcPr>
            <w:tcW w:w="1156" w:type="dxa"/>
            <w:gridSpan w:val="2"/>
            <w:vAlign w:val="center"/>
          </w:tcPr>
          <w:p w:rsidR="00B102B6" w:rsidRDefault="00B102B6" w:rsidP="00D103B1">
            <w:pPr>
              <w:jc w:val="center"/>
            </w:pPr>
            <w:r w:rsidRPr="001C2E1D">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00" w:type="dxa"/>
            <w:vAlign w:val="center"/>
          </w:tcPr>
          <w:p w:rsidR="00B102B6" w:rsidRDefault="00B102B6" w:rsidP="00D103B1">
            <w:pPr>
              <w:rPr>
                <w:rFonts w:ascii="Arial" w:hAnsi="Arial" w:cs="Arial"/>
                <w:sz w:val="18"/>
                <w:szCs w:val="18"/>
              </w:rPr>
            </w:pPr>
            <w:r>
              <w:rPr>
                <w:rFonts w:ascii="Arial" w:hAnsi="Arial" w:cs="Arial"/>
                <w:sz w:val="18"/>
                <w:szCs w:val="18"/>
              </w:rPr>
              <w:t xml:space="preserve">Zestaw kompletny zawierający instrukcję wykonania testu, fiolki z fizjologicznym roztworem  </w:t>
            </w:r>
            <w:proofErr w:type="spellStart"/>
            <w:r>
              <w:rPr>
                <w:rFonts w:ascii="Arial" w:hAnsi="Arial" w:cs="Arial"/>
                <w:sz w:val="18"/>
                <w:szCs w:val="18"/>
              </w:rPr>
              <w:t>NaCl</w:t>
            </w:r>
            <w:proofErr w:type="spellEnd"/>
            <w:r>
              <w:rPr>
                <w:rFonts w:ascii="Arial" w:hAnsi="Arial" w:cs="Arial"/>
                <w:sz w:val="18"/>
                <w:szCs w:val="18"/>
              </w:rPr>
              <w:t xml:space="preserve"> i krążkami </w:t>
            </w:r>
            <w:proofErr w:type="spellStart"/>
            <w:r>
              <w:rPr>
                <w:rFonts w:ascii="Arial" w:hAnsi="Arial" w:cs="Arial"/>
                <w:sz w:val="18"/>
                <w:szCs w:val="18"/>
              </w:rPr>
              <w:t>ksylozowymi</w:t>
            </w:r>
            <w:proofErr w:type="spellEnd"/>
          </w:p>
        </w:tc>
        <w:tc>
          <w:tcPr>
            <w:tcW w:w="1156" w:type="dxa"/>
            <w:gridSpan w:val="2"/>
            <w:vAlign w:val="center"/>
          </w:tcPr>
          <w:p w:rsidR="00B102B6" w:rsidRDefault="00B102B6" w:rsidP="00D103B1">
            <w:pPr>
              <w:jc w:val="center"/>
            </w:pPr>
            <w:r w:rsidRPr="001C2E1D">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00" w:type="dxa"/>
            <w:vAlign w:val="center"/>
          </w:tcPr>
          <w:p w:rsidR="00B102B6" w:rsidRDefault="00B102B6" w:rsidP="00D103B1">
            <w:pPr>
              <w:rPr>
                <w:rFonts w:ascii="Arial" w:hAnsi="Arial" w:cs="Arial"/>
                <w:sz w:val="18"/>
                <w:szCs w:val="18"/>
              </w:rPr>
            </w:pPr>
            <w:r>
              <w:rPr>
                <w:rFonts w:ascii="Arial" w:hAnsi="Arial" w:cs="Arial"/>
                <w:sz w:val="18"/>
                <w:szCs w:val="18"/>
              </w:rPr>
              <w:t>Test opierający się na reakcji asymilacji cukrów oraz ocenie poziomu zahamowania wzrostu drożdży w pożywkach.</w:t>
            </w:r>
          </w:p>
        </w:tc>
        <w:tc>
          <w:tcPr>
            <w:tcW w:w="1156" w:type="dxa"/>
            <w:gridSpan w:val="2"/>
            <w:vAlign w:val="center"/>
          </w:tcPr>
          <w:p w:rsidR="00B102B6" w:rsidRDefault="00B102B6" w:rsidP="00D103B1">
            <w:pPr>
              <w:jc w:val="center"/>
            </w:pPr>
            <w:r w:rsidRPr="001C2E1D">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r w:rsidR="00B102B6" w:rsidRPr="004B15F1" w:rsidTr="00D103B1">
        <w:trPr>
          <w:jc w:val="center"/>
        </w:trPr>
        <w:tc>
          <w:tcPr>
            <w:tcW w:w="516" w:type="dxa"/>
            <w:gridSpan w:val="2"/>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00" w:type="dxa"/>
            <w:vAlign w:val="center"/>
          </w:tcPr>
          <w:p w:rsidR="00B102B6" w:rsidRDefault="00B102B6" w:rsidP="00D103B1">
            <w:pPr>
              <w:rPr>
                <w:rFonts w:ascii="Arial" w:hAnsi="Arial" w:cs="Arial"/>
                <w:sz w:val="18"/>
                <w:szCs w:val="18"/>
              </w:rPr>
            </w:pPr>
            <w:r>
              <w:rPr>
                <w:rFonts w:ascii="Arial" w:hAnsi="Arial" w:cs="Arial"/>
                <w:sz w:val="18"/>
                <w:szCs w:val="18"/>
              </w:rPr>
              <w:t>Interpretacja wyniku na podstawie oceny zmiany koloru pożywki w studzienkach i odczytu kodu numerycznego.</w:t>
            </w:r>
          </w:p>
        </w:tc>
        <w:tc>
          <w:tcPr>
            <w:tcW w:w="1156" w:type="dxa"/>
            <w:gridSpan w:val="2"/>
            <w:vAlign w:val="center"/>
          </w:tcPr>
          <w:p w:rsidR="00B102B6" w:rsidRDefault="00B102B6" w:rsidP="00D103B1">
            <w:pPr>
              <w:jc w:val="center"/>
            </w:pPr>
            <w:r w:rsidRPr="001C2E1D">
              <w:rPr>
                <w:rFonts w:ascii="Arial" w:hAnsi="Arial" w:cs="Arial"/>
                <w:sz w:val="18"/>
                <w:szCs w:val="18"/>
              </w:rPr>
              <w:t>TAK</w:t>
            </w:r>
          </w:p>
        </w:tc>
        <w:tc>
          <w:tcPr>
            <w:tcW w:w="1196" w:type="dxa"/>
            <w:gridSpan w:val="2"/>
            <w:vAlign w:val="center"/>
          </w:tcPr>
          <w:p w:rsidR="00B102B6" w:rsidRPr="00AF1107" w:rsidRDefault="00B102B6" w:rsidP="00D103B1">
            <w:pPr>
              <w:jc w:val="center"/>
              <w:rPr>
                <w:rFonts w:ascii="Arial" w:hAnsi="Arial" w:cs="Arial"/>
                <w:sz w:val="18"/>
                <w:szCs w:val="18"/>
              </w:rPr>
            </w:pPr>
          </w:p>
        </w:tc>
      </w:tr>
    </w:tbl>
    <w:p w:rsidR="00B102B6"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B102B6" w:rsidRPr="00572687" w:rsidRDefault="00B102B6" w:rsidP="00B102B6">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xml:space="preserve">, to Wykonawca jest zobowiązany do podania liczbowej/opisowej wartości parametru w rubryce „ODPOWIEDŹ OFEROWANA”; </w:t>
      </w:r>
    </w:p>
    <w:p w:rsidR="00B102B6" w:rsidRDefault="00B102B6" w:rsidP="00B102B6">
      <w:pPr>
        <w:widowControl w:val="0"/>
        <w:suppressAutoHyphens/>
        <w:autoSpaceDE w:val="0"/>
        <w:autoSpaceDN w:val="0"/>
        <w:adjustRightInd w:val="0"/>
        <w:rPr>
          <w:rFonts w:ascii="Arial" w:hAnsi="Arial" w:cs="Arial"/>
          <w:sz w:val="16"/>
          <w:szCs w:val="16"/>
        </w:rPr>
      </w:pPr>
    </w:p>
    <w:p w:rsidR="00B102B6" w:rsidRDefault="00B102B6" w:rsidP="00B102B6">
      <w:pPr>
        <w:widowControl w:val="0"/>
        <w:suppressAutoHyphens/>
        <w:autoSpaceDE w:val="0"/>
        <w:autoSpaceDN w:val="0"/>
        <w:adjustRightInd w:val="0"/>
        <w:rPr>
          <w:rFonts w:ascii="Arial" w:hAnsi="Arial" w:cs="Arial"/>
          <w:sz w:val="16"/>
          <w:szCs w:val="16"/>
        </w:rPr>
      </w:pPr>
    </w:p>
    <w:p w:rsidR="00B102B6" w:rsidRDefault="00B102B6" w:rsidP="00B102B6">
      <w:pPr>
        <w:widowControl w:val="0"/>
        <w:suppressAutoHyphens/>
        <w:autoSpaceDE w:val="0"/>
        <w:autoSpaceDN w:val="0"/>
        <w:adjustRightInd w:val="0"/>
        <w:rPr>
          <w:rFonts w:ascii="Arial" w:hAnsi="Arial" w:cs="Arial"/>
          <w:sz w:val="16"/>
          <w:szCs w:val="16"/>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Miejscowość i data: …...............................                                             </w:t>
      </w:r>
      <w:r>
        <w:rPr>
          <w:rFonts w:ascii="Arial" w:hAnsi="Arial" w:cs="Arial"/>
          <w:sz w:val="16"/>
          <w:szCs w:val="16"/>
        </w:rPr>
        <w:t xml:space="preserve">                    </w:t>
      </w:r>
      <w:r w:rsidRPr="002C7BBC">
        <w:rPr>
          <w:rFonts w:ascii="Arial" w:hAnsi="Arial" w:cs="Arial"/>
          <w:sz w:val="16"/>
          <w:szCs w:val="16"/>
        </w:rPr>
        <w:t>………….………………………..…………….</w:t>
      </w:r>
    </w:p>
    <w:p w:rsidR="00B102B6" w:rsidRPr="00691FD7" w:rsidRDefault="00B102B6" w:rsidP="00B102B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02B6" w:rsidRDefault="00B102B6" w:rsidP="00B102B6">
      <w:pPr>
        <w:pStyle w:val="Lista-kontynuacja2"/>
        <w:spacing w:after="0"/>
        <w:ind w:left="360"/>
        <w:jc w:val="right"/>
        <w:rPr>
          <w:rFonts w:ascii="Arial" w:hAnsi="Arial" w:cs="Arial"/>
          <w:b/>
        </w:rPr>
      </w:pPr>
    </w:p>
    <w:p w:rsidR="00B102B6" w:rsidRDefault="00B102B6" w:rsidP="00B102B6">
      <w:pPr>
        <w:pStyle w:val="Lista-kontynuacja2"/>
        <w:spacing w:after="0"/>
        <w:ind w:left="360"/>
        <w:jc w:val="right"/>
        <w:rPr>
          <w:rFonts w:ascii="Arial" w:hAnsi="Arial" w:cs="Arial"/>
          <w:b/>
        </w:rPr>
      </w:pPr>
    </w:p>
    <w:p w:rsidR="00B102B6" w:rsidRPr="00C06C93" w:rsidRDefault="00B102B6" w:rsidP="00B102B6">
      <w:pPr>
        <w:pStyle w:val="Lista-kontynuacja2"/>
        <w:spacing w:after="0"/>
        <w:ind w:left="360"/>
        <w:jc w:val="right"/>
        <w:rPr>
          <w:rFonts w:ascii="Arial" w:hAnsi="Arial" w:cs="Arial"/>
          <w:b/>
        </w:rPr>
      </w:pPr>
      <w:r>
        <w:rPr>
          <w:rFonts w:ascii="Arial" w:hAnsi="Arial" w:cs="Arial"/>
          <w:b/>
        </w:rPr>
        <w:t>Załącznik Nr 1.6</w:t>
      </w:r>
      <w:r w:rsidRPr="00C06C93">
        <w:rPr>
          <w:rFonts w:ascii="Arial" w:hAnsi="Arial" w:cs="Arial"/>
          <w:b/>
        </w:rPr>
        <w:t>. do OPZ</w:t>
      </w:r>
    </w:p>
    <w:p w:rsidR="00B102B6" w:rsidRDefault="00B102B6" w:rsidP="00B102B6">
      <w:pPr>
        <w:jc w:val="center"/>
        <w:rPr>
          <w:rFonts w:ascii="Arial" w:hAnsi="Arial" w:cs="Arial"/>
          <w:b/>
        </w:rPr>
      </w:pPr>
    </w:p>
    <w:p w:rsidR="00B102B6" w:rsidRDefault="00B102B6" w:rsidP="00B102B6">
      <w:pPr>
        <w:widowControl w:val="0"/>
        <w:suppressAutoHyphens/>
        <w:autoSpaceDE w:val="0"/>
        <w:autoSpaceDN w:val="0"/>
        <w:adjustRightInd w:val="0"/>
        <w:rPr>
          <w:rFonts w:ascii="Arial" w:hAnsi="Arial" w:cs="Arial"/>
          <w:b/>
        </w:rPr>
      </w:pPr>
      <w:r w:rsidRPr="001A0E85">
        <w:rPr>
          <w:rFonts w:ascii="Arial" w:hAnsi="Arial" w:cs="Arial"/>
          <w:b/>
        </w:rPr>
        <w:t xml:space="preserve">NAZWA ZAMÓWIENIA: </w:t>
      </w:r>
      <w:r w:rsidRPr="00113251">
        <w:rPr>
          <w:rFonts w:ascii="Arial" w:hAnsi="Arial" w:cs="Arial"/>
          <w:b/>
        </w:rPr>
        <w:t>Dostawa odczynników i produktów do diagnostyki mikrobiologicznej</w:t>
      </w:r>
    </w:p>
    <w:p w:rsidR="00B102B6" w:rsidRPr="003F5FDF" w:rsidRDefault="00B102B6" w:rsidP="00B102B6">
      <w:pPr>
        <w:widowControl w:val="0"/>
        <w:suppressAutoHyphens/>
        <w:autoSpaceDE w:val="0"/>
        <w:autoSpaceDN w:val="0"/>
        <w:adjustRightInd w:val="0"/>
        <w:rPr>
          <w:rFonts w:ascii="Arial" w:hAnsi="Arial" w:cs="Arial"/>
          <w:strike/>
        </w:rPr>
      </w:pPr>
    </w:p>
    <w:p w:rsidR="00B102B6" w:rsidRDefault="00B102B6" w:rsidP="00B102B6">
      <w:pPr>
        <w:pStyle w:val="Nagwek2"/>
        <w:shd w:val="pct20" w:color="auto" w:fill="FFFFFF"/>
        <w:rPr>
          <w:rFonts w:ascii="Arial" w:hAnsi="Arial" w:cs="Arial"/>
        </w:rPr>
      </w:pPr>
      <w:r>
        <w:rPr>
          <w:rFonts w:ascii="Arial" w:hAnsi="Arial" w:cs="Arial"/>
        </w:rPr>
        <w:t>P</w:t>
      </w:r>
      <w:r w:rsidRPr="00772675">
        <w:rPr>
          <w:rFonts w:ascii="Arial" w:hAnsi="Arial" w:cs="Arial"/>
        </w:rPr>
        <w:t xml:space="preserve">ARAMETRY WYMAGANE </w:t>
      </w:r>
    </w:p>
    <w:p w:rsidR="00B102B6" w:rsidRPr="0006558A" w:rsidRDefault="00B102B6" w:rsidP="00B102B6">
      <w:pPr>
        <w:pStyle w:val="Nagwek2"/>
        <w:shd w:val="pct20" w:color="auto" w:fill="FFFFFF"/>
        <w:rPr>
          <w:rFonts w:ascii="Arial" w:hAnsi="Arial" w:cs="Arial"/>
        </w:rPr>
      </w:pPr>
      <w:r w:rsidRPr="00772675">
        <w:rPr>
          <w:rFonts w:ascii="Arial" w:hAnsi="Arial" w:cs="Arial"/>
        </w:rPr>
        <w:t xml:space="preserve">PAKIET NR 6 – </w:t>
      </w:r>
      <w:r w:rsidRPr="00772675">
        <w:rPr>
          <w:rFonts w:ascii="Arial" w:hAnsi="Arial" w:cs="Arial"/>
          <w:color w:val="000000"/>
        </w:rPr>
        <w:t>ODCZYNNIKI LATEKSOWE DO DIAGNOSTYKI SCHORZEŃ JELITOWYCH</w:t>
      </w:r>
    </w:p>
    <w:p w:rsidR="00B102B6" w:rsidRDefault="00B102B6" w:rsidP="00B102B6"/>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B102B6" w:rsidRPr="001E3D9E" w:rsidRDefault="00B102B6" w:rsidP="00B102B6">
      <w:pPr>
        <w:widowControl w:val="0"/>
        <w:suppressAutoHyphens/>
        <w:autoSpaceDE w:val="0"/>
        <w:autoSpaceDN w:val="0"/>
        <w:adjustRightInd w:val="0"/>
        <w:rPr>
          <w:rFonts w:ascii="Arial" w:hAnsi="Arial" w:cs="Arial"/>
        </w:rPr>
      </w:pPr>
    </w:p>
    <w:p w:rsidR="00B102B6" w:rsidRDefault="00B102B6" w:rsidP="00B102B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B102B6" w:rsidRDefault="00B102B6" w:rsidP="00B102B6">
      <w:pPr>
        <w:pStyle w:val="Lista-kontynuacja2"/>
        <w:ind w:left="0"/>
        <w:jc w:val="right"/>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12"/>
        <w:gridCol w:w="1176"/>
        <w:gridCol w:w="1176"/>
      </w:tblGrid>
      <w:tr w:rsidR="00B102B6" w:rsidTr="00D103B1">
        <w:trPr>
          <w:jc w:val="center"/>
        </w:trPr>
        <w:tc>
          <w:tcPr>
            <w:tcW w:w="504" w:type="dxa"/>
            <w:vAlign w:val="center"/>
          </w:tcPr>
          <w:p w:rsidR="00B102B6" w:rsidRDefault="00B102B6" w:rsidP="00D103B1">
            <w:pPr>
              <w:jc w:val="center"/>
              <w:rPr>
                <w:rFonts w:ascii="Arial" w:hAnsi="Arial" w:cs="Arial"/>
                <w:b/>
                <w:sz w:val="18"/>
                <w:szCs w:val="18"/>
              </w:rPr>
            </w:pPr>
            <w:r>
              <w:rPr>
                <w:rFonts w:ascii="Arial" w:hAnsi="Arial" w:cs="Arial"/>
                <w:b/>
                <w:sz w:val="18"/>
                <w:szCs w:val="18"/>
              </w:rPr>
              <w:t>Lp.</w:t>
            </w:r>
          </w:p>
        </w:tc>
        <w:tc>
          <w:tcPr>
            <w:tcW w:w="6412" w:type="dxa"/>
            <w:vAlign w:val="center"/>
          </w:tcPr>
          <w:p w:rsidR="00B102B6" w:rsidRDefault="00B102B6" w:rsidP="00D103B1">
            <w:pPr>
              <w:jc w:val="center"/>
              <w:rPr>
                <w:rFonts w:ascii="Arial" w:hAnsi="Arial" w:cs="Arial"/>
                <w:b/>
                <w:sz w:val="18"/>
                <w:szCs w:val="18"/>
              </w:rPr>
            </w:pPr>
            <w:r>
              <w:rPr>
                <w:rFonts w:ascii="Arial" w:hAnsi="Arial" w:cs="Arial"/>
                <w:b/>
                <w:sz w:val="18"/>
                <w:szCs w:val="18"/>
              </w:rPr>
              <w:t xml:space="preserve">Parametry wymagane </w:t>
            </w:r>
          </w:p>
        </w:tc>
        <w:tc>
          <w:tcPr>
            <w:tcW w:w="1176" w:type="dxa"/>
            <w:vAlign w:val="center"/>
          </w:tcPr>
          <w:p w:rsidR="00B102B6" w:rsidRDefault="00B102B6" w:rsidP="00D103B1">
            <w:pPr>
              <w:jc w:val="center"/>
              <w:rPr>
                <w:rFonts w:ascii="Arial" w:hAnsi="Arial" w:cs="Arial"/>
                <w:b/>
                <w:sz w:val="18"/>
                <w:szCs w:val="18"/>
              </w:rPr>
            </w:pPr>
            <w:r>
              <w:rPr>
                <w:rFonts w:ascii="Arial" w:hAnsi="Arial" w:cs="Arial"/>
                <w:b/>
                <w:sz w:val="18"/>
                <w:szCs w:val="18"/>
              </w:rPr>
              <w:t>Odpowiedź wymagana</w:t>
            </w:r>
          </w:p>
        </w:tc>
        <w:tc>
          <w:tcPr>
            <w:tcW w:w="1176" w:type="dxa"/>
            <w:vAlign w:val="center"/>
          </w:tcPr>
          <w:p w:rsidR="00B102B6" w:rsidRDefault="00B102B6" w:rsidP="00D103B1">
            <w:pPr>
              <w:jc w:val="center"/>
              <w:rPr>
                <w:rFonts w:ascii="Arial" w:hAnsi="Arial" w:cs="Arial"/>
                <w:b/>
                <w:sz w:val="18"/>
                <w:szCs w:val="18"/>
              </w:rPr>
            </w:pPr>
            <w:r>
              <w:rPr>
                <w:rFonts w:ascii="Arial" w:hAnsi="Arial" w:cs="Arial"/>
                <w:b/>
                <w:sz w:val="18"/>
                <w:szCs w:val="18"/>
              </w:rPr>
              <w:t>Odpowiedź oferowana</w:t>
            </w:r>
          </w:p>
        </w:tc>
      </w:tr>
      <w:tr w:rsidR="00B102B6" w:rsidTr="00D103B1">
        <w:trPr>
          <w:jc w:val="center"/>
        </w:trPr>
        <w:tc>
          <w:tcPr>
            <w:tcW w:w="9268" w:type="dxa"/>
            <w:gridSpan w:val="4"/>
            <w:vAlign w:val="center"/>
          </w:tcPr>
          <w:p w:rsidR="00B102B6" w:rsidRPr="00647EEC" w:rsidRDefault="00B102B6" w:rsidP="00D103B1">
            <w:pPr>
              <w:rPr>
                <w:rFonts w:ascii="Arial" w:hAnsi="Arial" w:cs="Arial"/>
                <w:b/>
                <w:sz w:val="18"/>
                <w:szCs w:val="18"/>
              </w:rPr>
            </w:pPr>
            <w:r w:rsidRPr="00647EEC">
              <w:rPr>
                <w:rFonts w:ascii="Arial" w:hAnsi="Arial" w:cs="Arial"/>
                <w:b/>
                <w:sz w:val="18"/>
                <w:szCs w:val="18"/>
              </w:rPr>
              <w:t>Lateksy do diagnostyki schorzeń jelitowych</w:t>
            </w: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1.</w:t>
            </w:r>
          </w:p>
        </w:tc>
        <w:tc>
          <w:tcPr>
            <w:tcW w:w="6412" w:type="dxa"/>
            <w:vAlign w:val="center"/>
          </w:tcPr>
          <w:p w:rsidR="00B102B6" w:rsidRDefault="00B102B6" w:rsidP="00D103B1">
            <w:pPr>
              <w:rPr>
                <w:rFonts w:ascii="Arial" w:hAnsi="Arial" w:cs="Arial"/>
                <w:sz w:val="18"/>
                <w:szCs w:val="18"/>
              </w:rPr>
            </w:pPr>
            <w:r>
              <w:rPr>
                <w:rFonts w:ascii="Arial" w:hAnsi="Arial" w:cs="Arial"/>
                <w:sz w:val="18"/>
                <w:szCs w:val="18"/>
              </w:rPr>
              <w:t>Lateks Salmonella – szybkie wykrywanie i identyfikacja grupowych antygenów pałeczek Salmonella B, C1, C2, D, E i G w pierwotnych hodowlach bakteryjnych w podłożu selenitowo-fosforanowym (SF), we wstępnym etapie badania bakteriologicznego.</w:t>
            </w:r>
          </w:p>
        </w:tc>
        <w:tc>
          <w:tcPr>
            <w:tcW w:w="1176" w:type="dxa"/>
            <w:vAlign w:val="center"/>
          </w:tcPr>
          <w:p w:rsidR="00B102B6" w:rsidRDefault="00B102B6" w:rsidP="00D103B1">
            <w:pPr>
              <w:jc w:val="center"/>
              <w:rPr>
                <w:rFonts w:ascii="Arial" w:hAnsi="Arial" w:cs="Arial"/>
                <w:sz w:val="18"/>
                <w:szCs w:val="18"/>
              </w:rPr>
            </w:pPr>
            <w:r>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2.</w:t>
            </w:r>
          </w:p>
        </w:tc>
        <w:tc>
          <w:tcPr>
            <w:tcW w:w="6412" w:type="dxa"/>
            <w:vAlign w:val="center"/>
          </w:tcPr>
          <w:p w:rsidR="00B102B6" w:rsidRPr="00EA7AB2" w:rsidRDefault="00B102B6" w:rsidP="00D103B1">
            <w:pPr>
              <w:rPr>
                <w:rFonts w:ascii="Arial" w:hAnsi="Arial" w:cs="Arial"/>
                <w:sz w:val="18"/>
                <w:szCs w:val="18"/>
              </w:rPr>
            </w:pPr>
            <w:r>
              <w:rPr>
                <w:rFonts w:ascii="Arial" w:hAnsi="Arial" w:cs="Arial"/>
                <w:sz w:val="18"/>
                <w:szCs w:val="18"/>
              </w:rPr>
              <w:t xml:space="preserve">Lateks EPEC – szybka identyfikacja  antygenów O </w:t>
            </w:r>
            <w:proofErr w:type="spellStart"/>
            <w:r>
              <w:rPr>
                <w:rFonts w:ascii="Arial" w:hAnsi="Arial" w:cs="Arial"/>
                <w:sz w:val="18"/>
                <w:szCs w:val="18"/>
              </w:rPr>
              <w:t>enteropatogennych</w:t>
            </w:r>
            <w:proofErr w:type="spellEnd"/>
            <w:r>
              <w:rPr>
                <w:rFonts w:ascii="Arial" w:hAnsi="Arial" w:cs="Arial"/>
                <w:sz w:val="18"/>
                <w:szCs w:val="18"/>
              </w:rPr>
              <w:t xml:space="preserve"> pałeczek </w:t>
            </w:r>
            <w:proofErr w:type="spellStart"/>
            <w:r>
              <w:rPr>
                <w:rFonts w:ascii="Arial" w:hAnsi="Arial" w:cs="Arial"/>
                <w:sz w:val="18"/>
                <w:szCs w:val="18"/>
              </w:rPr>
              <w:t>E.coli</w:t>
            </w:r>
            <w:proofErr w:type="spellEnd"/>
            <w:r>
              <w:rPr>
                <w:rFonts w:ascii="Arial" w:hAnsi="Arial" w:cs="Arial"/>
                <w:sz w:val="18"/>
                <w:szCs w:val="18"/>
              </w:rPr>
              <w:t xml:space="preserve"> (EPEC) w hodowlach tych drobnoustrojów na podłożu płynnym</w:t>
            </w:r>
          </w:p>
        </w:tc>
        <w:tc>
          <w:tcPr>
            <w:tcW w:w="1176" w:type="dxa"/>
            <w:vAlign w:val="center"/>
          </w:tcPr>
          <w:p w:rsidR="00B102B6" w:rsidRDefault="00B102B6" w:rsidP="00D103B1">
            <w:pPr>
              <w:jc w:val="center"/>
            </w:pPr>
            <w:r w:rsidRPr="000B087B">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3.</w:t>
            </w:r>
          </w:p>
        </w:tc>
        <w:tc>
          <w:tcPr>
            <w:tcW w:w="6412" w:type="dxa"/>
            <w:vAlign w:val="center"/>
          </w:tcPr>
          <w:p w:rsidR="00B102B6" w:rsidRPr="00477B34" w:rsidRDefault="00B102B6" w:rsidP="00D103B1">
            <w:pPr>
              <w:rPr>
                <w:rFonts w:ascii="Arial" w:hAnsi="Arial" w:cs="Arial"/>
                <w:sz w:val="18"/>
                <w:szCs w:val="18"/>
              </w:rPr>
            </w:pPr>
            <w:r>
              <w:rPr>
                <w:rFonts w:ascii="Arial" w:hAnsi="Arial" w:cs="Arial"/>
                <w:sz w:val="18"/>
                <w:szCs w:val="18"/>
              </w:rPr>
              <w:t xml:space="preserve">Lateks </w:t>
            </w:r>
            <w:proofErr w:type="spellStart"/>
            <w:r>
              <w:rPr>
                <w:rFonts w:ascii="Arial" w:hAnsi="Arial" w:cs="Arial"/>
                <w:sz w:val="18"/>
                <w:szCs w:val="18"/>
              </w:rPr>
              <w:t>E.coli</w:t>
            </w:r>
            <w:proofErr w:type="spellEnd"/>
            <w:r>
              <w:rPr>
                <w:rFonts w:ascii="Arial" w:hAnsi="Arial" w:cs="Arial"/>
                <w:sz w:val="18"/>
                <w:szCs w:val="18"/>
              </w:rPr>
              <w:t xml:space="preserve">  VTEC – szybkie wykrywanie i  identyfikacja antygenu somatycznego  O pałeczek </w:t>
            </w:r>
            <w:proofErr w:type="spellStart"/>
            <w:r>
              <w:rPr>
                <w:rFonts w:ascii="Arial" w:hAnsi="Arial" w:cs="Arial"/>
                <w:sz w:val="18"/>
                <w:szCs w:val="18"/>
              </w:rPr>
              <w:t>E.coli</w:t>
            </w:r>
            <w:proofErr w:type="spellEnd"/>
            <w:r>
              <w:rPr>
                <w:rFonts w:ascii="Arial" w:hAnsi="Arial" w:cs="Arial"/>
                <w:sz w:val="18"/>
                <w:szCs w:val="18"/>
              </w:rPr>
              <w:t xml:space="preserve"> O</w:t>
            </w:r>
            <w:r>
              <w:rPr>
                <w:rFonts w:ascii="Arial" w:hAnsi="Arial" w:cs="Arial"/>
                <w:sz w:val="18"/>
                <w:szCs w:val="18"/>
                <w:vertAlign w:val="subscript"/>
              </w:rPr>
              <w:t xml:space="preserve">26, </w:t>
            </w:r>
            <w:r>
              <w:rPr>
                <w:rFonts w:ascii="Arial" w:hAnsi="Arial" w:cs="Arial"/>
                <w:sz w:val="18"/>
                <w:szCs w:val="18"/>
              </w:rPr>
              <w:t>O</w:t>
            </w:r>
            <w:r>
              <w:rPr>
                <w:rFonts w:ascii="Arial" w:hAnsi="Arial" w:cs="Arial"/>
                <w:sz w:val="18"/>
                <w:szCs w:val="18"/>
                <w:vertAlign w:val="subscript"/>
              </w:rPr>
              <w:t xml:space="preserve">103, </w:t>
            </w:r>
            <w:r>
              <w:rPr>
                <w:rFonts w:ascii="Arial" w:hAnsi="Arial" w:cs="Arial"/>
                <w:sz w:val="18"/>
                <w:szCs w:val="18"/>
              </w:rPr>
              <w:t>O</w:t>
            </w:r>
            <w:r>
              <w:rPr>
                <w:rFonts w:ascii="Arial" w:hAnsi="Arial" w:cs="Arial"/>
                <w:sz w:val="18"/>
                <w:szCs w:val="18"/>
                <w:vertAlign w:val="subscript"/>
              </w:rPr>
              <w:t xml:space="preserve">104, </w:t>
            </w:r>
            <w:r>
              <w:rPr>
                <w:rFonts w:ascii="Arial" w:hAnsi="Arial" w:cs="Arial"/>
                <w:sz w:val="18"/>
                <w:szCs w:val="18"/>
              </w:rPr>
              <w:t>O</w:t>
            </w:r>
            <w:r>
              <w:rPr>
                <w:rFonts w:ascii="Arial" w:hAnsi="Arial" w:cs="Arial"/>
                <w:sz w:val="18"/>
                <w:szCs w:val="18"/>
                <w:vertAlign w:val="subscript"/>
              </w:rPr>
              <w:t>111</w:t>
            </w:r>
            <w:r>
              <w:rPr>
                <w:rFonts w:ascii="Arial" w:hAnsi="Arial" w:cs="Arial"/>
                <w:sz w:val="18"/>
                <w:szCs w:val="18"/>
              </w:rPr>
              <w:t>, O</w:t>
            </w:r>
            <w:r>
              <w:rPr>
                <w:rFonts w:ascii="Arial" w:hAnsi="Arial" w:cs="Arial"/>
                <w:sz w:val="18"/>
                <w:szCs w:val="18"/>
                <w:vertAlign w:val="subscript"/>
              </w:rPr>
              <w:t xml:space="preserve">121, </w:t>
            </w:r>
            <w:r>
              <w:rPr>
                <w:rFonts w:ascii="Arial" w:hAnsi="Arial" w:cs="Arial"/>
                <w:sz w:val="18"/>
                <w:szCs w:val="18"/>
              </w:rPr>
              <w:t xml:space="preserve"> O</w:t>
            </w:r>
            <w:r>
              <w:rPr>
                <w:rFonts w:ascii="Arial" w:hAnsi="Arial" w:cs="Arial"/>
                <w:sz w:val="18"/>
                <w:szCs w:val="18"/>
                <w:vertAlign w:val="subscript"/>
              </w:rPr>
              <w:t>145,</w:t>
            </w:r>
            <w:r>
              <w:rPr>
                <w:rFonts w:ascii="Arial" w:hAnsi="Arial" w:cs="Arial"/>
                <w:sz w:val="18"/>
                <w:szCs w:val="18"/>
              </w:rPr>
              <w:t xml:space="preserve"> O</w:t>
            </w:r>
            <w:r>
              <w:rPr>
                <w:rFonts w:ascii="Arial" w:hAnsi="Arial" w:cs="Arial"/>
                <w:sz w:val="18"/>
                <w:szCs w:val="18"/>
                <w:vertAlign w:val="subscript"/>
              </w:rPr>
              <w:t>157</w:t>
            </w:r>
            <w:r>
              <w:rPr>
                <w:rFonts w:ascii="Arial" w:hAnsi="Arial" w:cs="Arial"/>
                <w:sz w:val="18"/>
                <w:szCs w:val="18"/>
              </w:rPr>
              <w:t xml:space="preserve"> w hodowlach tych drobnoustrojów na podłożach płynnych.</w:t>
            </w:r>
          </w:p>
        </w:tc>
        <w:tc>
          <w:tcPr>
            <w:tcW w:w="1176" w:type="dxa"/>
            <w:vAlign w:val="center"/>
          </w:tcPr>
          <w:p w:rsidR="00B102B6" w:rsidRDefault="00B102B6" w:rsidP="00D103B1">
            <w:pPr>
              <w:jc w:val="center"/>
            </w:pPr>
            <w:r w:rsidRPr="000B087B">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4.</w:t>
            </w:r>
          </w:p>
        </w:tc>
        <w:tc>
          <w:tcPr>
            <w:tcW w:w="6412" w:type="dxa"/>
          </w:tcPr>
          <w:p w:rsidR="00B102B6" w:rsidRPr="00EA7AB2" w:rsidRDefault="00B102B6" w:rsidP="00D103B1">
            <w:pPr>
              <w:rPr>
                <w:rFonts w:ascii="Arial" w:hAnsi="Arial" w:cs="Arial"/>
                <w:sz w:val="18"/>
                <w:szCs w:val="18"/>
              </w:rPr>
            </w:pPr>
            <w:r>
              <w:rPr>
                <w:rFonts w:ascii="Arial" w:hAnsi="Arial" w:cs="Arial"/>
                <w:sz w:val="18"/>
                <w:szCs w:val="18"/>
              </w:rPr>
              <w:t>Butelki z w/w  odczynnikami  wyposażone w zakrętki z pipetami umożliwiającymi oszczędne dozowanie kropli .</w:t>
            </w:r>
          </w:p>
        </w:tc>
        <w:tc>
          <w:tcPr>
            <w:tcW w:w="1176" w:type="dxa"/>
            <w:vAlign w:val="center"/>
          </w:tcPr>
          <w:p w:rsidR="00B102B6" w:rsidRDefault="00B102B6" w:rsidP="00D103B1">
            <w:pPr>
              <w:jc w:val="center"/>
            </w:pPr>
            <w:r w:rsidRPr="000B087B">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Default="00B102B6" w:rsidP="00D103B1">
            <w:pPr>
              <w:jc w:val="center"/>
              <w:rPr>
                <w:rFonts w:ascii="Arial" w:hAnsi="Arial" w:cs="Arial"/>
                <w:sz w:val="18"/>
                <w:szCs w:val="18"/>
              </w:rPr>
            </w:pPr>
            <w:r>
              <w:rPr>
                <w:rFonts w:ascii="Arial" w:hAnsi="Arial" w:cs="Arial"/>
                <w:sz w:val="18"/>
                <w:szCs w:val="18"/>
              </w:rPr>
              <w:t>5.</w:t>
            </w:r>
          </w:p>
        </w:tc>
        <w:tc>
          <w:tcPr>
            <w:tcW w:w="6412" w:type="dxa"/>
          </w:tcPr>
          <w:p w:rsidR="00B102B6" w:rsidRPr="00EA7AB2" w:rsidRDefault="00B102B6" w:rsidP="00D103B1">
            <w:pPr>
              <w:rPr>
                <w:rFonts w:ascii="Arial" w:hAnsi="Arial" w:cs="Arial"/>
                <w:sz w:val="18"/>
                <w:szCs w:val="18"/>
              </w:rPr>
            </w:pPr>
            <w:r>
              <w:rPr>
                <w:rFonts w:ascii="Arial" w:hAnsi="Arial" w:cs="Arial"/>
                <w:sz w:val="18"/>
                <w:szCs w:val="18"/>
              </w:rPr>
              <w:t>Szybka i łatwa interpretacja testów – prosty do wizualnego określenia stopień aglutynacji.</w:t>
            </w:r>
          </w:p>
        </w:tc>
        <w:tc>
          <w:tcPr>
            <w:tcW w:w="1176" w:type="dxa"/>
            <w:vAlign w:val="center"/>
          </w:tcPr>
          <w:p w:rsidR="00B102B6" w:rsidRDefault="00B102B6" w:rsidP="00D103B1">
            <w:pPr>
              <w:jc w:val="center"/>
            </w:pPr>
            <w:r w:rsidRPr="000B087B">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r w:rsidR="00B102B6" w:rsidTr="00D103B1">
        <w:trPr>
          <w:jc w:val="center"/>
        </w:trPr>
        <w:tc>
          <w:tcPr>
            <w:tcW w:w="504" w:type="dxa"/>
            <w:vAlign w:val="center"/>
          </w:tcPr>
          <w:p w:rsidR="00B102B6" w:rsidRPr="0093251E" w:rsidRDefault="00B102B6" w:rsidP="00D103B1">
            <w:pPr>
              <w:jc w:val="center"/>
              <w:rPr>
                <w:rFonts w:ascii="Arial" w:hAnsi="Arial" w:cs="Arial"/>
                <w:sz w:val="18"/>
                <w:szCs w:val="18"/>
              </w:rPr>
            </w:pPr>
            <w:r>
              <w:rPr>
                <w:rFonts w:ascii="Arial" w:hAnsi="Arial" w:cs="Arial"/>
                <w:sz w:val="18"/>
                <w:szCs w:val="18"/>
              </w:rPr>
              <w:t>6.</w:t>
            </w:r>
          </w:p>
        </w:tc>
        <w:tc>
          <w:tcPr>
            <w:tcW w:w="6412" w:type="dxa"/>
          </w:tcPr>
          <w:p w:rsidR="00B102B6" w:rsidRPr="00EA7AB2" w:rsidRDefault="00B102B6" w:rsidP="00D103B1">
            <w:pPr>
              <w:rPr>
                <w:rFonts w:ascii="Arial" w:hAnsi="Arial" w:cs="Arial"/>
                <w:sz w:val="18"/>
                <w:szCs w:val="18"/>
              </w:rPr>
            </w:pPr>
            <w:r w:rsidRPr="00EA7AB2">
              <w:rPr>
                <w:rFonts w:ascii="Arial" w:hAnsi="Arial" w:cs="Arial"/>
                <w:sz w:val="18"/>
                <w:szCs w:val="18"/>
              </w:rPr>
              <w:t xml:space="preserve">Zamawiający wymaga zachowania należytej jakości podłoży przez cały okres obowiązywania terminu ważności oferowanych produktów, potwierdzony przy każdorazowej </w:t>
            </w:r>
            <w:r>
              <w:rPr>
                <w:rFonts w:ascii="Arial" w:hAnsi="Arial" w:cs="Arial"/>
                <w:sz w:val="18"/>
                <w:szCs w:val="18"/>
              </w:rPr>
              <w:t>dostawie  kartami kontroli jakości  odczynników.</w:t>
            </w:r>
          </w:p>
        </w:tc>
        <w:tc>
          <w:tcPr>
            <w:tcW w:w="1176" w:type="dxa"/>
            <w:vAlign w:val="center"/>
          </w:tcPr>
          <w:p w:rsidR="00B102B6" w:rsidRDefault="00B102B6" w:rsidP="00D103B1">
            <w:pPr>
              <w:jc w:val="center"/>
            </w:pPr>
            <w:r w:rsidRPr="000B087B">
              <w:rPr>
                <w:rFonts w:ascii="Arial" w:hAnsi="Arial" w:cs="Arial"/>
                <w:sz w:val="18"/>
                <w:szCs w:val="18"/>
              </w:rPr>
              <w:t>TAK</w:t>
            </w:r>
          </w:p>
        </w:tc>
        <w:tc>
          <w:tcPr>
            <w:tcW w:w="1176" w:type="dxa"/>
            <w:vAlign w:val="center"/>
          </w:tcPr>
          <w:p w:rsidR="00B102B6" w:rsidRDefault="00B102B6" w:rsidP="00D103B1">
            <w:pPr>
              <w:jc w:val="center"/>
              <w:rPr>
                <w:rFonts w:ascii="Arial" w:hAnsi="Arial" w:cs="Arial"/>
                <w:sz w:val="18"/>
                <w:szCs w:val="18"/>
              </w:rPr>
            </w:pPr>
          </w:p>
        </w:tc>
      </w:tr>
    </w:tbl>
    <w:p w:rsidR="00B102B6" w:rsidRDefault="00B102B6" w:rsidP="00B102B6">
      <w:pPr>
        <w:pStyle w:val="Lista-kontynuacja2"/>
        <w:ind w:left="0"/>
        <w:jc w:val="right"/>
        <w:rPr>
          <w:rFonts w:ascii="Arial" w:hAnsi="Arial" w:cs="Arial"/>
          <w:b/>
        </w:rPr>
      </w:pPr>
    </w:p>
    <w:p w:rsidR="00B102B6" w:rsidRPr="00572687" w:rsidRDefault="00B102B6" w:rsidP="00B102B6">
      <w:pPr>
        <w:pStyle w:val="Tekstpodstawowy"/>
        <w:jc w:val="both"/>
        <w:rPr>
          <w:rFonts w:ascii="Arial" w:hAnsi="Arial" w:cs="Arial"/>
        </w:rPr>
      </w:pPr>
      <w:r w:rsidRPr="00572687">
        <w:rPr>
          <w:rFonts w:ascii="Arial" w:hAnsi="Arial" w:cs="Arial"/>
        </w:rPr>
        <w:t xml:space="preserve">*) w przypadku, gdy w rubryce „ODPOWIEDŹ WYMAGANA” wymagana jest odpowiedź </w:t>
      </w:r>
      <w:r w:rsidRPr="00572687">
        <w:rPr>
          <w:rFonts w:ascii="Arial" w:hAnsi="Arial" w:cs="Arial"/>
          <w:b/>
        </w:rPr>
        <w:t>TAK</w:t>
      </w:r>
      <w:r w:rsidRPr="00572687">
        <w:rPr>
          <w:rFonts w:ascii="Arial" w:hAnsi="Arial" w:cs="Arial"/>
        </w:rPr>
        <w:t xml:space="preserve">, to Wykonawca jest zobowiązany do potwierdzenia jej w rubryce „ODPOWIEDŹ OFEROWANA”; </w:t>
      </w:r>
      <w:r w:rsidRPr="00572687">
        <w:rPr>
          <w:rFonts w:ascii="Arial" w:hAnsi="Arial" w:cs="Arial"/>
        </w:rPr>
        <w:br/>
        <w:t xml:space="preserve">w przypadku, gdy w rubryce „ODPOWIEDŹ WYMAGANA” wymagana jest odpowiedź TAK </w:t>
      </w:r>
      <w:r w:rsidRPr="00572687">
        <w:rPr>
          <w:rFonts w:ascii="Arial" w:hAnsi="Arial" w:cs="Arial"/>
          <w:b/>
        </w:rPr>
        <w:t>podać</w:t>
      </w:r>
      <w:r w:rsidRPr="00572687">
        <w:rPr>
          <w:rFonts w:ascii="Arial" w:hAnsi="Arial" w:cs="Arial"/>
        </w:rPr>
        <w:t xml:space="preserve">, to Wykonawca jest zobowiązany do podania liczbowej/opisowej wartości parametru w rubryce „ODPOWIEDŹ OFEROWANA”; </w:t>
      </w:r>
    </w:p>
    <w:p w:rsidR="00B102B6" w:rsidRDefault="00B102B6" w:rsidP="00B102B6">
      <w:pPr>
        <w:pStyle w:val="Lista-kontynuacja2"/>
        <w:ind w:left="0"/>
        <w:jc w:val="right"/>
        <w:rPr>
          <w:rFonts w:ascii="Arial" w:hAnsi="Arial" w:cs="Arial"/>
          <w:b/>
        </w:rPr>
      </w:pPr>
    </w:p>
    <w:p w:rsidR="00B102B6" w:rsidRPr="002C7BBC" w:rsidRDefault="00B102B6" w:rsidP="00B102B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B102B6" w:rsidRPr="00F27693" w:rsidRDefault="00B102B6" w:rsidP="00F27693">
      <w:pPr>
        <w:widowControl w:val="0"/>
        <w:suppressAutoHyphens/>
        <w:autoSpaceDE w:val="0"/>
        <w:autoSpaceDN w:val="0"/>
        <w:adjustRightInd w:val="0"/>
        <w:ind w:left="6237" w:hanging="285"/>
        <w:rPr>
          <w:rFonts w:ascii="Arial" w:hAnsi="Arial" w:cs="Arial"/>
          <w:bCs/>
          <w:sz w:val="16"/>
          <w:szCs w:val="16"/>
        </w:rPr>
        <w:sectPr w:rsidR="00B102B6" w:rsidRPr="00F27693" w:rsidSect="00D103B1">
          <w:headerReference w:type="default" r:id="rId11"/>
          <w:footerReference w:type="default" r:id="rId12"/>
          <w:pgSz w:w="11906" w:h="16838"/>
          <w:pgMar w:top="1134" w:right="1134" w:bottom="1134" w:left="1418" w:header="709" w:footer="709" w:gutter="0"/>
          <w:cols w:space="708"/>
          <w:docGrid w:linePitch="360"/>
        </w:sect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2911CE" w:rsidRPr="00845712" w:rsidRDefault="002911CE" w:rsidP="00F27693">
      <w:pPr>
        <w:pStyle w:val="Lista-kontynuacja2"/>
        <w:ind w:left="0"/>
        <w:jc w:val="right"/>
        <w:rPr>
          <w:rFonts w:ascii="Arial" w:hAnsi="Arial" w:cs="Arial"/>
          <w:b/>
        </w:rPr>
      </w:pPr>
      <w:r w:rsidRPr="00845712">
        <w:rPr>
          <w:rFonts w:ascii="Arial" w:hAnsi="Arial" w:cs="Arial"/>
          <w:b/>
        </w:rPr>
        <w:t>Załącznik Nr 2A do SIWZ</w:t>
      </w:r>
      <w:r>
        <w:rPr>
          <w:rFonts w:ascii="Arial" w:hAnsi="Arial" w:cs="Arial"/>
          <w:b/>
        </w:rPr>
        <w:t xml:space="preserve"> - dotyczy Pakietu nr 1</w:t>
      </w:r>
    </w:p>
    <w:p w:rsidR="002911CE" w:rsidRPr="0068777F" w:rsidRDefault="002911CE" w:rsidP="00F27693">
      <w:pPr>
        <w:pStyle w:val="Nagwek5"/>
        <w:spacing w:before="0"/>
        <w:jc w:val="center"/>
        <w:rPr>
          <w:rFonts w:ascii="Arial" w:hAnsi="Arial" w:cs="Arial"/>
          <w:i w:val="0"/>
          <w:sz w:val="20"/>
          <w:szCs w:val="20"/>
        </w:rPr>
      </w:pPr>
      <w:r w:rsidRPr="0068777F">
        <w:rPr>
          <w:rFonts w:ascii="Arial" w:hAnsi="Arial" w:cs="Arial"/>
          <w:i w:val="0"/>
          <w:sz w:val="20"/>
          <w:szCs w:val="20"/>
        </w:rPr>
        <w:t>ISTOTNE POSTANOWIENIA UMOWY</w:t>
      </w:r>
    </w:p>
    <w:p w:rsidR="002911CE" w:rsidRPr="008A755E" w:rsidRDefault="002911CE" w:rsidP="002911CE">
      <w:pPr>
        <w:jc w:val="center"/>
        <w:rPr>
          <w:rFonts w:ascii="Arial" w:hAnsi="Arial" w:cs="Arial"/>
          <w:b/>
        </w:rPr>
      </w:pPr>
      <w:r w:rsidRPr="008A755E">
        <w:rPr>
          <w:rFonts w:ascii="Arial" w:hAnsi="Arial" w:cs="Arial"/>
          <w:b/>
        </w:rPr>
        <w:t xml:space="preserve">§ 1 </w:t>
      </w:r>
      <w:r w:rsidRPr="008A755E">
        <w:rPr>
          <w:rFonts w:ascii="Arial" w:hAnsi="Arial" w:cs="Arial"/>
          <w:b/>
          <w:bCs/>
          <w:sz w:val="21"/>
          <w:szCs w:val="21"/>
        </w:rPr>
        <w:t>PRZEDMIOT UMOWY</w:t>
      </w:r>
    </w:p>
    <w:p w:rsidR="002911CE" w:rsidRPr="005E6F99" w:rsidRDefault="002911CE" w:rsidP="008B0B79">
      <w:pPr>
        <w:pStyle w:val="Tekstpodstawowy"/>
        <w:numPr>
          <w:ilvl w:val="1"/>
          <w:numId w:val="25"/>
        </w:numPr>
        <w:tabs>
          <w:tab w:val="num" w:pos="426"/>
        </w:tabs>
        <w:ind w:left="426" w:hanging="426"/>
        <w:jc w:val="both"/>
        <w:rPr>
          <w:rFonts w:ascii="Arial" w:hAnsi="Arial" w:cs="Arial"/>
        </w:rPr>
      </w:pPr>
      <w:r w:rsidRPr="005E6F99">
        <w:rPr>
          <w:rFonts w:ascii="Arial" w:hAnsi="Arial" w:cs="Arial"/>
        </w:rPr>
        <w:t xml:space="preserve">Przedmiotem umowy jest sukcesywna </w:t>
      </w:r>
      <w:r w:rsidR="00F27693">
        <w:rPr>
          <w:rFonts w:ascii="Arial" w:hAnsi="Arial" w:cs="Arial"/>
          <w:b/>
        </w:rPr>
        <w:t>dostawa …..</w:t>
      </w:r>
      <w:r w:rsidRPr="005E6F99">
        <w:rPr>
          <w:rFonts w:ascii="Arial" w:hAnsi="Arial" w:cs="Arial"/>
          <w:b/>
        </w:rPr>
        <w:t>…</w:t>
      </w:r>
      <w:r w:rsidR="00F27693">
        <w:rPr>
          <w:rFonts w:ascii="Arial" w:hAnsi="Arial" w:cs="Arial"/>
          <w:b/>
        </w:rPr>
        <w:t xml:space="preserve">  wraz z dzierżawą analizatora …..</w:t>
      </w:r>
      <w:r w:rsidRPr="005E6F99">
        <w:rPr>
          <w:rFonts w:ascii="Arial" w:hAnsi="Arial" w:cs="Arial"/>
          <w:b/>
        </w:rPr>
        <w:t xml:space="preserve">…., </w:t>
      </w:r>
      <w:r>
        <w:rPr>
          <w:rFonts w:ascii="Arial" w:hAnsi="Arial" w:cs="Arial"/>
        </w:rPr>
        <w:t xml:space="preserve">zgodnie z formularzem cenowym załączonym </w:t>
      </w:r>
      <w:r w:rsidRPr="005E6F99">
        <w:rPr>
          <w:rFonts w:ascii="Arial" w:hAnsi="Arial" w:cs="Arial"/>
        </w:rPr>
        <w:t>do</w:t>
      </w:r>
      <w:r>
        <w:rPr>
          <w:rFonts w:ascii="Arial" w:hAnsi="Arial" w:cs="Arial"/>
        </w:rPr>
        <w:t xml:space="preserve"> oferty Wykonawcy, stanowiącym</w:t>
      </w:r>
      <w:r w:rsidRPr="005E6F99">
        <w:rPr>
          <w:rFonts w:ascii="Arial" w:hAnsi="Arial" w:cs="Arial"/>
        </w:rPr>
        <w:t xml:space="preserve"> Załącznik Nr 1 do niniejszej umowy.</w:t>
      </w:r>
    </w:p>
    <w:p w:rsidR="002911CE" w:rsidRDefault="002911CE" w:rsidP="008B0B79">
      <w:pPr>
        <w:pStyle w:val="Tekstpodstawowy"/>
        <w:numPr>
          <w:ilvl w:val="1"/>
          <w:numId w:val="25"/>
        </w:numPr>
        <w:tabs>
          <w:tab w:val="num" w:pos="426"/>
        </w:tabs>
        <w:ind w:left="426" w:hanging="426"/>
        <w:jc w:val="both"/>
        <w:rPr>
          <w:rFonts w:ascii="Arial" w:hAnsi="Arial" w:cs="Arial"/>
        </w:rPr>
      </w:pPr>
      <w:r w:rsidRPr="005E6F99">
        <w:rPr>
          <w:rFonts w:ascii="Arial" w:hAnsi="Arial" w:cs="Arial"/>
        </w:rPr>
        <w:t>Zakres rzeczowy przedmiotu umowy określa SIWZ oraz oferta</w:t>
      </w:r>
      <w:r>
        <w:rPr>
          <w:rFonts w:ascii="Arial" w:hAnsi="Arial" w:cs="Arial"/>
        </w:rPr>
        <w:t xml:space="preserve"> Wykonawcy, z której formularz cenowy</w:t>
      </w:r>
      <w:r w:rsidRPr="005E6F99">
        <w:rPr>
          <w:rFonts w:ascii="Arial" w:hAnsi="Arial" w:cs="Arial"/>
        </w:rPr>
        <w:t xml:space="preserve"> </w:t>
      </w:r>
      <w:r>
        <w:rPr>
          <w:rFonts w:ascii="Arial" w:hAnsi="Arial" w:cs="Arial"/>
        </w:rPr>
        <w:t>–</w:t>
      </w:r>
      <w:r w:rsidRPr="005E6F99">
        <w:rPr>
          <w:rFonts w:ascii="Arial" w:hAnsi="Arial" w:cs="Arial"/>
        </w:rPr>
        <w:t xml:space="preserve"> Załącznik Nr 1 do niniejszej umowy oraz Opis przedmiotu zamówienia – Załącznik Nr 2 do niniejszej umowy stanowią integralną część niniejszej umowy.</w:t>
      </w:r>
    </w:p>
    <w:p w:rsidR="00F27693" w:rsidRPr="00F27693" w:rsidRDefault="002911CE" w:rsidP="00F27693">
      <w:pPr>
        <w:pStyle w:val="Tekstpodstawowy"/>
        <w:numPr>
          <w:ilvl w:val="1"/>
          <w:numId w:val="25"/>
        </w:numPr>
        <w:tabs>
          <w:tab w:val="num" w:pos="426"/>
        </w:tabs>
        <w:ind w:left="426" w:hanging="426"/>
        <w:jc w:val="both"/>
        <w:rPr>
          <w:rFonts w:ascii="Arial" w:hAnsi="Arial" w:cs="Arial"/>
        </w:rPr>
      </w:pPr>
      <w:r w:rsidRPr="00EA5F8A">
        <w:rPr>
          <w:rFonts w:ascii="Arial" w:hAnsi="Arial" w:cs="Arial"/>
        </w:rPr>
        <w:t xml:space="preserve">będzie za sobą </w:t>
      </w:r>
      <w:r w:rsidR="00F27693" w:rsidRPr="00F27693">
        <w:rPr>
          <w:rFonts w:ascii="Arial" w:hAnsi="Arial" w:cs="Arial"/>
        </w:rPr>
        <w:t>Wykonawca oświadcza, że posiada aktualny Certyfikat ISO 13485 lub równoważny w zakresie projektu, produkcji i sprzedaży produktów do diagnostyki in vitro: pożywek hodowlanych dla bakteriologii, systemów identyfikacji i badania wrażliwości oraz zobowiązuje się go dostarczyć na każde żądanie Zamawiającego, w trakcie realizacji umowy, w terminie 5 dni od daty otrzymania pisemnego wezwania – dotyczy pakietu nr 1.</w:t>
      </w:r>
    </w:p>
    <w:p w:rsidR="00F27693" w:rsidRPr="00F27693" w:rsidRDefault="00F27693" w:rsidP="00F27693">
      <w:pPr>
        <w:pStyle w:val="Tekstpodstawowy"/>
        <w:numPr>
          <w:ilvl w:val="1"/>
          <w:numId w:val="25"/>
        </w:numPr>
        <w:tabs>
          <w:tab w:val="num" w:pos="426"/>
        </w:tabs>
        <w:ind w:left="426" w:hanging="426"/>
        <w:jc w:val="both"/>
        <w:rPr>
          <w:rFonts w:ascii="Arial" w:hAnsi="Arial" w:cs="Arial"/>
        </w:rPr>
      </w:pPr>
      <w:r w:rsidRPr="00F27693">
        <w:rPr>
          <w:rFonts w:ascii="Arial" w:hAnsi="Arial" w:cs="Arial"/>
        </w:rPr>
        <w:t xml:space="preserve">Wykonawca przedstawi Deklarację zgodności CE i zgłoszenie/powiadomienie wyrobu medycznego do </w:t>
      </w:r>
      <w:r w:rsidRPr="00F27693">
        <w:rPr>
          <w:rFonts w:ascii="Arial" w:hAnsi="Arial" w:cs="Arial"/>
          <w:bCs/>
        </w:rPr>
        <w:t>Urzędu Rejestracji Produktów Leczniczych, Wyrobów Medycznych i Produktów Biobójczych</w:t>
      </w:r>
      <w:r w:rsidRPr="00F27693">
        <w:rPr>
          <w:rFonts w:ascii="Arial" w:hAnsi="Arial" w:cs="Arial"/>
        </w:rPr>
        <w:t xml:space="preserve"> zgodnie z ustawą o wyrobach medycznych z dnia 20 maja 2010 roku (Dz. U. z dnia 2011 r., Nr 113, poz. 657) - dotyczy wszystkich zaoferowanych wyrobów medycznych.</w:t>
      </w:r>
    </w:p>
    <w:p w:rsidR="00FE75D1" w:rsidRPr="00F27693" w:rsidRDefault="00F27693" w:rsidP="00F27693">
      <w:pPr>
        <w:pStyle w:val="Tekstpodstawowy"/>
        <w:numPr>
          <w:ilvl w:val="1"/>
          <w:numId w:val="25"/>
        </w:numPr>
        <w:tabs>
          <w:tab w:val="num" w:pos="426"/>
        </w:tabs>
        <w:ind w:left="426" w:hanging="426"/>
        <w:jc w:val="both"/>
        <w:rPr>
          <w:rFonts w:ascii="Arial" w:hAnsi="Arial" w:cs="Arial"/>
        </w:rPr>
      </w:pPr>
      <w:r w:rsidRPr="00F27693">
        <w:rPr>
          <w:rFonts w:ascii="Arial" w:hAnsi="Arial" w:cs="Arial"/>
        </w:rPr>
        <w:t xml:space="preserve">Brak dostarczenia dokumentu w terminie, o którym mowa w ust. 3 i 4, skutkować będzie rozwiązaniem umowy w trybie natychmiastowym z winy Wykonawcy i pociągać </w:t>
      </w:r>
      <w:r w:rsidR="002911CE" w:rsidRPr="00EA5F8A">
        <w:rPr>
          <w:rFonts w:ascii="Arial" w:hAnsi="Arial" w:cs="Arial"/>
        </w:rPr>
        <w:t xml:space="preserve">naliczenie kary umownej, o której mowa w § </w:t>
      </w:r>
      <w:r w:rsidR="002911CE">
        <w:rPr>
          <w:rFonts w:ascii="Arial" w:hAnsi="Arial" w:cs="Arial"/>
        </w:rPr>
        <w:t>10</w:t>
      </w:r>
      <w:r w:rsidR="002911CE" w:rsidRPr="00EA5F8A">
        <w:rPr>
          <w:rFonts w:ascii="Arial" w:hAnsi="Arial" w:cs="Arial"/>
        </w:rPr>
        <w:t xml:space="preserve"> ust. 1 pkt. d.</w:t>
      </w:r>
    </w:p>
    <w:p w:rsidR="002911CE" w:rsidRPr="00C06CC5" w:rsidRDefault="002911CE" w:rsidP="002911CE">
      <w:pPr>
        <w:jc w:val="center"/>
        <w:rPr>
          <w:rFonts w:ascii="Arial" w:hAnsi="Arial" w:cs="Arial"/>
          <w:b/>
          <w:i/>
        </w:rPr>
      </w:pPr>
      <w:r w:rsidRPr="00C06CC5">
        <w:rPr>
          <w:rFonts w:ascii="Arial" w:hAnsi="Arial" w:cs="Arial"/>
          <w:b/>
        </w:rPr>
        <w:t>§ 2 WYNAGRODZENIE</w:t>
      </w:r>
    </w:p>
    <w:p w:rsidR="002911CE"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EF39CB">
        <w:rPr>
          <w:rFonts w:ascii="Arial" w:hAnsi="Arial" w:cs="Arial"/>
        </w:rPr>
        <w:t xml:space="preserve">Strony ustalają wynagrodzenie za dostawę przedmiotu umowy wg cen jednostkowych zawartych </w:t>
      </w:r>
      <w:r w:rsidRPr="00EF39CB">
        <w:rPr>
          <w:rFonts w:ascii="Arial" w:hAnsi="Arial" w:cs="Arial"/>
        </w:rPr>
        <w:br/>
        <w:t>w formularzu cenowym – stanowiącym Zał</w:t>
      </w:r>
      <w:r>
        <w:rPr>
          <w:rFonts w:ascii="Arial" w:hAnsi="Arial" w:cs="Arial"/>
        </w:rPr>
        <w:t>ącznik Nr 1 do niniejszej umowy w wysokości</w:t>
      </w:r>
      <w:r w:rsidRPr="00E83BFB">
        <w:rPr>
          <w:rFonts w:ascii="Arial" w:hAnsi="Arial" w:cs="Arial"/>
          <w:lang w:val="de-DE"/>
        </w:rPr>
        <w:t xml:space="preserve"> …</w:t>
      </w:r>
      <w:r w:rsidR="00DD73FA">
        <w:rPr>
          <w:rFonts w:ascii="Arial" w:hAnsi="Arial" w:cs="Arial"/>
          <w:lang w:val="de-DE"/>
        </w:rPr>
        <w:t>……..</w:t>
      </w:r>
      <w:r w:rsidRPr="00E83BFB">
        <w:rPr>
          <w:rFonts w:ascii="Arial" w:hAnsi="Arial" w:cs="Arial"/>
          <w:lang w:val="de-DE"/>
        </w:rPr>
        <w:t xml:space="preserve">….., netto: ………….. </w:t>
      </w:r>
      <w:r w:rsidRPr="00DD73FA">
        <w:rPr>
          <w:rFonts w:ascii="Arial" w:hAnsi="Arial" w:cs="Arial"/>
        </w:rPr>
        <w:t>PLN, brutto:</w:t>
      </w:r>
      <w:r w:rsidR="00DD73FA">
        <w:rPr>
          <w:rFonts w:ascii="Arial" w:hAnsi="Arial" w:cs="Arial"/>
        </w:rPr>
        <w:t xml:space="preserve"> </w:t>
      </w:r>
      <w:r w:rsidRPr="00DD73FA">
        <w:rPr>
          <w:rFonts w:ascii="Arial" w:hAnsi="Arial" w:cs="Arial"/>
        </w:rPr>
        <w:t xml:space="preserve">..................... </w:t>
      </w:r>
      <w:r w:rsidRPr="00E83BFB">
        <w:rPr>
          <w:rFonts w:ascii="Arial" w:hAnsi="Arial" w:cs="Arial"/>
        </w:rPr>
        <w:t>PLN (słownie: .........................)</w:t>
      </w:r>
      <w:r>
        <w:rPr>
          <w:rFonts w:ascii="Arial" w:hAnsi="Arial" w:cs="Arial"/>
        </w:rPr>
        <w:t>.</w:t>
      </w:r>
    </w:p>
    <w:p w:rsidR="002911CE" w:rsidRPr="00F23F90"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F23F90">
        <w:rPr>
          <w:rFonts w:ascii="Arial" w:hAnsi="Arial" w:cs="Arial"/>
        </w:rPr>
        <w:t xml:space="preserve">Strony ustalają miesięczny czynsz dzierżawny za </w:t>
      </w:r>
      <w:r>
        <w:rPr>
          <w:rFonts w:ascii="Arial" w:hAnsi="Arial" w:cs="Arial"/>
        </w:rPr>
        <w:t>analizator</w:t>
      </w:r>
      <w:r w:rsidRPr="00F23F90">
        <w:rPr>
          <w:rFonts w:ascii="Arial" w:hAnsi="Arial" w:cs="Arial"/>
        </w:rPr>
        <w:t xml:space="preserve">, o którym mowa w § 6 ust. 1 niniejszej umowy na kwotę </w:t>
      </w:r>
      <w:r w:rsidRPr="00F23F90">
        <w:rPr>
          <w:rFonts w:ascii="Arial" w:hAnsi="Arial" w:cs="Arial"/>
          <w:lang w:val="de-DE"/>
        </w:rPr>
        <w:t xml:space="preserve">netto: ………….. </w:t>
      </w:r>
      <w:r w:rsidRPr="00AA03BF">
        <w:rPr>
          <w:rFonts w:ascii="Arial" w:hAnsi="Arial" w:cs="Arial"/>
        </w:rPr>
        <w:t>PLN, brutto:</w:t>
      </w:r>
      <w:r w:rsidR="00DD73FA">
        <w:rPr>
          <w:rFonts w:ascii="Arial" w:hAnsi="Arial" w:cs="Arial"/>
        </w:rPr>
        <w:t xml:space="preserve"> </w:t>
      </w:r>
      <w:r w:rsidRPr="00AA03BF">
        <w:rPr>
          <w:rFonts w:ascii="Arial" w:hAnsi="Arial" w:cs="Arial"/>
        </w:rPr>
        <w:t xml:space="preserve">..................... </w:t>
      </w:r>
      <w:r w:rsidRPr="00F23F90">
        <w:rPr>
          <w:rFonts w:ascii="Arial" w:hAnsi="Arial" w:cs="Arial"/>
        </w:rPr>
        <w:t>PLN (słownie: ...........</w:t>
      </w:r>
      <w:r w:rsidR="00DD73FA">
        <w:rPr>
          <w:rFonts w:ascii="Arial" w:hAnsi="Arial" w:cs="Arial"/>
        </w:rPr>
        <w:t>...</w:t>
      </w:r>
      <w:r w:rsidRPr="00F23F90">
        <w:rPr>
          <w:rFonts w:ascii="Arial" w:hAnsi="Arial" w:cs="Arial"/>
        </w:rPr>
        <w:t>..............).</w:t>
      </w:r>
      <w:r w:rsidR="00DD73FA">
        <w:rPr>
          <w:rFonts w:ascii="Arial" w:hAnsi="Arial" w:cs="Arial"/>
        </w:rPr>
        <w:t xml:space="preserve"> Łączna wartość czynszu za okres 12 miesięcy wynosi </w:t>
      </w:r>
      <w:r w:rsidR="00F27693">
        <w:rPr>
          <w:rFonts w:ascii="Arial" w:hAnsi="Arial" w:cs="Arial"/>
          <w:lang w:val="de-DE"/>
        </w:rPr>
        <w:t>netto: …</w:t>
      </w:r>
      <w:r w:rsidR="00DD73FA" w:rsidRPr="00F23F90">
        <w:rPr>
          <w:rFonts w:ascii="Arial" w:hAnsi="Arial" w:cs="Arial"/>
          <w:lang w:val="de-DE"/>
        </w:rPr>
        <w:t xml:space="preserve">.. </w:t>
      </w:r>
      <w:r w:rsidR="00DD73FA" w:rsidRPr="00AA03BF">
        <w:rPr>
          <w:rFonts w:ascii="Arial" w:hAnsi="Arial" w:cs="Arial"/>
        </w:rPr>
        <w:t>PLN, brutto:</w:t>
      </w:r>
      <w:r w:rsidR="00DD73FA">
        <w:rPr>
          <w:rFonts w:ascii="Arial" w:hAnsi="Arial" w:cs="Arial"/>
        </w:rPr>
        <w:t xml:space="preserve"> </w:t>
      </w:r>
      <w:r w:rsidR="00F27693">
        <w:rPr>
          <w:rFonts w:ascii="Arial" w:hAnsi="Arial" w:cs="Arial"/>
        </w:rPr>
        <w:t>....</w:t>
      </w:r>
      <w:r w:rsidR="00DD73FA" w:rsidRPr="00AA03BF">
        <w:rPr>
          <w:rFonts w:ascii="Arial" w:hAnsi="Arial" w:cs="Arial"/>
        </w:rPr>
        <w:t xml:space="preserve">... </w:t>
      </w:r>
      <w:r w:rsidR="00DD73FA" w:rsidRPr="00F23F90">
        <w:rPr>
          <w:rFonts w:ascii="Arial" w:hAnsi="Arial" w:cs="Arial"/>
        </w:rPr>
        <w:t xml:space="preserve">PLN </w:t>
      </w:r>
      <w:r w:rsidR="00F27693">
        <w:rPr>
          <w:rFonts w:ascii="Arial" w:hAnsi="Arial" w:cs="Arial"/>
        </w:rPr>
        <w:t>(słownie: .....)</w:t>
      </w:r>
    </w:p>
    <w:p w:rsidR="002911CE" w:rsidRPr="00E83BFB" w:rsidRDefault="002911CE" w:rsidP="008B0B79">
      <w:pPr>
        <w:numPr>
          <w:ilvl w:val="0"/>
          <w:numId w:val="30"/>
        </w:numPr>
        <w:tabs>
          <w:tab w:val="clear" w:pos="720"/>
        </w:tabs>
        <w:ind w:left="357" w:hanging="357"/>
        <w:jc w:val="both"/>
        <w:rPr>
          <w:rFonts w:ascii="Arial" w:hAnsi="Arial" w:cs="Arial"/>
        </w:rPr>
      </w:pPr>
      <w:r w:rsidRPr="00203CFA">
        <w:rPr>
          <w:rFonts w:ascii="Arial" w:hAnsi="Arial" w:cs="Arial"/>
        </w:rPr>
        <w:t xml:space="preserve">Łączna wartość </w:t>
      </w:r>
      <w:r>
        <w:rPr>
          <w:rFonts w:ascii="Arial" w:hAnsi="Arial" w:cs="Arial"/>
        </w:rPr>
        <w:t xml:space="preserve">umowy wynosi </w:t>
      </w:r>
      <w:r w:rsidR="00DD73FA">
        <w:rPr>
          <w:rFonts w:ascii="Arial" w:hAnsi="Arial" w:cs="Arial"/>
          <w:lang w:val="de-DE"/>
        </w:rPr>
        <w:t>………</w:t>
      </w:r>
      <w:r w:rsidRPr="00E83BFB">
        <w:rPr>
          <w:rFonts w:ascii="Arial" w:hAnsi="Arial" w:cs="Arial"/>
          <w:lang w:val="de-DE"/>
        </w:rPr>
        <w:t xml:space="preserve"> netto: ……</w:t>
      </w:r>
      <w:r w:rsidR="00DD73FA">
        <w:rPr>
          <w:rFonts w:ascii="Arial" w:hAnsi="Arial" w:cs="Arial"/>
          <w:lang w:val="de-DE"/>
        </w:rPr>
        <w:t>…</w:t>
      </w:r>
      <w:r w:rsidRPr="00E83BFB">
        <w:rPr>
          <w:rFonts w:ascii="Arial" w:hAnsi="Arial" w:cs="Arial"/>
          <w:lang w:val="de-DE"/>
        </w:rPr>
        <w:t xml:space="preserve"> </w:t>
      </w:r>
      <w:r w:rsidRPr="00DD73FA">
        <w:rPr>
          <w:rFonts w:ascii="Arial" w:hAnsi="Arial" w:cs="Arial"/>
        </w:rPr>
        <w:t>PLN, brutto:</w:t>
      </w:r>
      <w:r w:rsidR="00DD73FA">
        <w:rPr>
          <w:rFonts w:ascii="Arial" w:hAnsi="Arial" w:cs="Arial"/>
        </w:rPr>
        <w:t xml:space="preserve"> </w:t>
      </w:r>
      <w:r w:rsidRPr="00DD73FA">
        <w:rPr>
          <w:rFonts w:ascii="Arial" w:hAnsi="Arial" w:cs="Arial"/>
        </w:rPr>
        <w:t>........</w:t>
      </w:r>
      <w:r w:rsidR="00DD73FA">
        <w:rPr>
          <w:rFonts w:ascii="Arial" w:hAnsi="Arial" w:cs="Arial"/>
        </w:rPr>
        <w:t>..</w:t>
      </w:r>
      <w:r w:rsidRPr="00DD73FA">
        <w:rPr>
          <w:rFonts w:ascii="Arial" w:hAnsi="Arial" w:cs="Arial"/>
        </w:rPr>
        <w:t xml:space="preserve"> </w:t>
      </w:r>
      <w:r w:rsidRPr="00E83BFB">
        <w:rPr>
          <w:rFonts w:ascii="Arial" w:hAnsi="Arial" w:cs="Arial"/>
        </w:rPr>
        <w:t>PLN (s</w:t>
      </w:r>
      <w:r w:rsidR="00F27693">
        <w:rPr>
          <w:rFonts w:ascii="Arial" w:hAnsi="Arial" w:cs="Arial"/>
        </w:rPr>
        <w:t>łownie: ...................</w:t>
      </w:r>
      <w:r w:rsidRPr="00E83BFB">
        <w:rPr>
          <w:rFonts w:ascii="Arial" w:hAnsi="Arial" w:cs="Arial"/>
        </w:rPr>
        <w:t>.)</w:t>
      </w:r>
      <w:r>
        <w:rPr>
          <w:rFonts w:ascii="Arial" w:hAnsi="Arial" w:cs="Arial"/>
        </w:rPr>
        <w:t>.</w:t>
      </w:r>
    </w:p>
    <w:p w:rsidR="002911CE" w:rsidRPr="00EF39CB"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EF39CB">
        <w:rPr>
          <w:rFonts w:ascii="Arial" w:hAnsi="Arial" w:cs="Arial"/>
        </w:rPr>
        <w:t>W cenie przedmiotu umowy zawarte są wszelkie koszty</w:t>
      </w:r>
      <w:r>
        <w:rPr>
          <w:rFonts w:ascii="Arial" w:hAnsi="Arial" w:cs="Arial"/>
        </w:rPr>
        <w:t xml:space="preserve"> opakowania, cła, ubezpieczenia, przeszkolenia pracowników Zamawiającego </w:t>
      </w:r>
      <w:r w:rsidRPr="00EF39CB">
        <w:rPr>
          <w:rFonts w:ascii="Arial" w:hAnsi="Arial" w:cs="Arial"/>
        </w:rPr>
        <w:t xml:space="preserve">i transportu in </w:t>
      </w:r>
      <w:proofErr w:type="spellStart"/>
      <w:r w:rsidRPr="00EF39CB">
        <w:rPr>
          <w:rFonts w:ascii="Arial" w:hAnsi="Arial" w:cs="Arial"/>
        </w:rPr>
        <w:t>loco</w:t>
      </w:r>
      <w:proofErr w:type="spellEnd"/>
      <w:r w:rsidRPr="00EF39CB">
        <w:rPr>
          <w:rFonts w:ascii="Arial" w:hAnsi="Arial" w:cs="Arial"/>
        </w:rPr>
        <w:t xml:space="preserve"> magazyn</w:t>
      </w:r>
      <w:r>
        <w:rPr>
          <w:rFonts w:ascii="Arial" w:hAnsi="Arial" w:cs="Arial"/>
        </w:rPr>
        <w:t xml:space="preserve"> Zamawiającego.</w:t>
      </w:r>
    </w:p>
    <w:p w:rsidR="002911CE" w:rsidRPr="00EF39CB"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EF39CB">
        <w:rPr>
          <w:rFonts w:ascii="Arial" w:hAnsi="Arial" w:cs="Arial"/>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rPr>
        <w:t>6</w:t>
      </w:r>
      <w:r w:rsidRPr="00EF39CB">
        <w:rPr>
          <w:rFonts w:ascii="Arial" w:hAnsi="Arial" w:cs="Arial"/>
        </w:rPr>
        <w:t>.</w:t>
      </w:r>
    </w:p>
    <w:p w:rsidR="002911CE" w:rsidRPr="00C35D36"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183AEF">
        <w:rPr>
          <w:rFonts w:ascii="Arial" w:hAnsi="Arial" w:cs="Arial"/>
          <w:color w:val="000000"/>
        </w:rPr>
        <w:t>W przypadku zmiany stawki podatku VAT, cena netto nie ulegnie zmianie, a cena brutto ulegnie zmianie, w wysokości i terminie wynikającym z aktu prawnego wprowadzającego nową stawkę.                   W takim przypadku wynagrodzenie brutto, o którym mowa w ust. 1 odpowiednio ulegnie zmianie</w:t>
      </w:r>
      <w:r w:rsidRPr="00C35D36">
        <w:rPr>
          <w:rFonts w:ascii="Arial" w:hAnsi="Arial" w:cs="Arial"/>
        </w:rPr>
        <w:t>.</w:t>
      </w:r>
    </w:p>
    <w:p w:rsidR="002911CE" w:rsidRPr="00EF39CB" w:rsidRDefault="002911CE" w:rsidP="008B0B79">
      <w:pPr>
        <w:widowControl w:val="0"/>
        <w:numPr>
          <w:ilvl w:val="0"/>
          <w:numId w:val="30"/>
        </w:numPr>
        <w:tabs>
          <w:tab w:val="clear" w:pos="720"/>
        </w:tabs>
        <w:autoSpaceDE w:val="0"/>
        <w:autoSpaceDN w:val="0"/>
        <w:adjustRightInd w:val="0"/>
        <w:ind w:left="357" w:hanging="357"/>
        <w:jc w:val="both"/>
        <w:rPr>
          <w:rFonts w:ascii="Arial" w:hAnsi="Arial" w:cs="Arial"/>
        </w:rPr>
      </w:pPr>
      <w:r w:rsidRPr="00EF39CB">
        <w:rPr>
          <w:rFonts w:ascii="Arial" w:hAnsi="Arial" w:cs="Arial"/>
        </w:rPr>
        <w:t>Zamawiający zobowiązany jest do zapłaty jedynie za t</w:t>
      </w:r>
      <w:r>
        <w:rPr>
          <w:rFonts w:ascii="Arial" w:hAnsi="Arial" w:cs="Arial"/>
        </w:rPr>
        <w:t xml:space="preserve">owar rzeczywiście dostarczony, </w:t>
      </w:r>
      <w:r w:rsidRPr="00EF39CB">
        <w:rPr>
          <w:rFonts w:ascii="Arial" w:hAnsi="Arial" w:cs="Arial"/>
        </w:rPr>
        <w:t>a uprzednio zamówiony.</w:t>
      </w:r>
    </w:p>
    <w:p w:rsidR="001B33FC" w:rsidRDefault="002911CE" w:rsidP="001B33FC">
      <w:pPr>
        <w:widowControl w:val="0"/>
        <w:numPr>
          <w:ilvl w:val="0"/>
          <w:numId w:val="30"/>
        </w:numPr>
        <w:tabs>
          <w:tab w:val="clear" w:pos="720"/>
        </w:tabs>
        <w:autoSpaceDE w:val="0"/>
        <w:autoSpaceDN w:val="0"/>
        <w:adjustRightInd w:val="0"/>
        <w:ind w:left="357" w:hanging="357"/>
        <w:jc w:val="both"/>
        <w:rPr>
          <w:rFonts w:ascii="Arial" w:hAnsi="Arial" w:cs="Arial"/>
        </w:rPr>
      </w:pPr>
      <w:r w:rsidRPr="00D80E94">
        <w:rPr>
          <w:rFonts w:ascii="Arial" w:hAnsi="Arial" w:cs="Arial"/>
        </w:rPr>
        <w:t xml:space="preserve">Wykonawca zobowiązuje się poinformować Zamawiającego, w formie pisemnej o planowanej zmianie cen jednostkowych wynikających ze zmian przepisów prawa o których mowa w </w:t>
      </w:r>
      <w:r w:rsidRPr="00D80E94">
        <w:rPr>
          <w:rFonts w:ascii="Arial" w:hAnsi="Arial" w:cs="Arial"/>
          <w:bCs/>
        </w:rPr>
        <w:t>§ 1</w:t>
      </w:r>
      <w:r>
        <w:rPr>
          <w:rFonts w:ascii="Arial" w:hAnsi="Arial" w:cs="Arial"/>
          <w:bCs/>
        </w:rPr>
        <w:t>4</w:t>
      </w:r>
      <w:r w:rsidRPr="00D80E94">
        <w:rPr>
          <w:rFonts w:ascii="Arial" w:hAnsi="Arial" w:cs="Arial"/>
          <w:bCs/>
        </w:rPr>
        <w:t xml:space="preserve"> ust. 2 </w:t>
      </w:r>
      <w:r w:rsidRPr="00215C9A">
        <w:rPr>
          <w:rFonts w:ascii="Arial" w:hAnsi="Arial" w:cs="Arial"/>
          <w:bCs/>
        </w:rPr>
        <w:t xml:space="preserve">pkt. b, c, d niniejszej umowy </w:t>
      </w:r>
      <w:r w:rsidRPr="00215C9A">
        <w:rPr>
          <w:rFonts w:ascii="Arial" w:hAnsi="Arial" w:cs="Arial"/>
        </w:rPr>
        <w:t>w terminie nie dłuższym niż 3 dni robocze od daty opublikowania stosownego rozporządzenia lub ustawy, a zmiany cen jednostkowych obowiązywały będą strony od dnia wejścia w życie aktu prawnego.</w:t>
      </w:r>
    </w:p>
    <w:p w:rsidR="001B33FC" w:rsidRPr="001B33FC" w:rsidRDefault="001B33FC" w:rsidP="001B33FC">
      <w:pPr>
        <w:widowControl w:val="0"/>
        <w:numPr>
          <w:ilvl w:val="0"/>
          <w:numId w:val="30"/>
        </w:numPr>
        <w:tabs>
          <w:tab w:val="clear" w:pos="720"/>
        </w:tabs>
        <w:autoSpaceDE w:val="0"/>
        <w:autoSpaceDN w:val="0"/>
        <w:adjustRightInd w:val="0"/>
        <w:ind w:left="357" w:hanging="357"/>
        <w:jc w:val="both"/>
        <w:rPr>
          <w:rFonts w:ascii="Arial" w:hAnsi="Arial" w:cs="Arial"/>
        </w:rPr>
      </w:pPr>
      <w:r w:rsidRPr="001B33FC">
        <w:rPr>
          <w:rFonts w:ascii="Arial" w:hAnsi="Arial" w:cs="Arial"/>
        </w:rPr>
        <w:t>Zamawiający zastrzega sobie prawo do rezygnacji z dowolnych pozycji asortymentu, a Wykonawcy nie przysługują z tego tytułu jakiekolwiek roszczenia. Postanowienie niniejsze dotyczy Pakietów zawierających min 2 pozycje.</w:t>
      </w:r>
    </w:p>
    <w:p w:rsidR="001B33FC" w:rsidRPr="00215C9A" w:rsidRDefault="001B33FC" w:rsidP="001B33FC">
      <w:pPr>
        <w:widowControl w:val="0"/>
        <w:numPr>
          <w:ilvl w:val="0"/>
          <w:numId w:val="30"/>
        </w:numPr>
        <w:tabs>
          <w:tab w:val="clear" w:pos="720"/>
        </w:tabs>
        <w:autoSpaceDE w:val="0"/>
        <w:autoSpaceDN w:val="0"/>
        <w:adjustRightInd w:val="0"/>
        <w:ind w:left="357" w:hanging="357"/>
        <w:jc w:val="both"/>
        <w:rPr>
          <w:rFonts w:ascii="Arial" w:hAnsi="Arial" w:cs="Arial"/>
        </w:rPr>
      </w:pPr>
      <w:r>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 dotyczyć będzie nie więcej niż 30 % wartości danej pozycji i nie może prowadzić do przekroczenia wartości brutto danego pakietu oraz faktyczna realizacja umowy nie może doprowadzić do zmiany treści oferty na podstawie, której dokonano wyboru oferty najkorzystniejszej</w:t>
      </w:r>
    </w:p>
    <w:p w:rsidR="002911CE" w:rsidRPr="00C06CC5" w:rsidRDefault="002911CE" w:rsidP="002911CE">
      <w:pPr>
        <w:jc w:val="center"/>
        <w:rPr>
          <w:rFonts w:ascii="Arial" w:hAnsi="Arial" w:cs="Arial"/>
          <w:b/>
        </w:rPr>
      </w:pPr>
      <w:r w:rsidRPr="00C06CC5">
        <w:rPr>
          <w:rFonts w:ascii="Arial" w:hAnsi="Arial" w:cs="Arial"/>
          <w:b/>
        </w:rPr>
        <w:t>§ 3 WARUNKI PŁATNOŚCI</w:t>
      </w:r>
    </w:p>
    <w:p w:rsidR="002911CE" w:rsidRPr="00274BAD" w:rsidRDefault="002911CE" w:rsidP="008B0B79">
      <w:pPr>
        <w:pStyle w:val="Akapitzlist"/>
        <w:widowControl w:val="0"/>
        <w:numPr>
          <w:ilvl w:val="3"/>
          <w:numId w:val="30"/>
        </w:numPr>
        <w:tabs>
          <w:tab w:val="clear" w:pos="2880"/>
        </w:tabs>
        <w:autoSpaceDE w:val="0"/>
        <w:autoSpaceDN w:val="0"/>
        <w:adjustRightInd w:val="0"/>
        <w:ind w:left="357" w:hanging="357"/>
        <w:jc w:val="both"/>
        <w:rPr>
          <w:rFonts w:ascii="Arial" w:hAnsi="Arial" w:cs="Arial"/>
          <w:sz w:val="20"/>
          <w:szCs w:val="20"/>
        </w:rPr>
      </w:pPr>
      <w:r w:rsidRPr="0093026C">
        <w:rPr>
          <w:rFonts w:ascii="Arial" w:hAnsi="Arial" w:cs="Arial"/>
          <w:sz w:val="20"/>
          <w:szCs w:val="20"/>
        </w:rPr>
        <w:t>Podstawą do zapłaty za dostarczony przedmiot umowy będzie prawidłowo wystawiona przez Wykonawcę faktura, płatna przelewem na konto bankowe Wykonawcy w terminie 30 dni od dnia jej</w:t>
      </w:r>
      <w:r>
        <w:rPr>
          <w:rFonts w:ascii="Arial" w:hAnsi="Arial" w:cs="Arial"/>
          <w:sz w:val="20"/>
          <w:szCs w:val="20"/>
        </w:rPr>
        <w:t xml:space="preserve"> otrzymania przez Zamawiającego, z zastrzeżeniem, że faktura za czynsz dzierżawny będzie wystawiana w okresach miesięcznych.</w:t>
      </w:r>
    </w:p>
    <w:p w:rsidR="002911CE" w:rsidRPr="0093026C" w:rsidRDefault="002911CE" w:rsidP="008B0B79">
      <w:pPr>
        <w:pStyle w:val="Akapitzlist"/>
        <w:widowControl w:val="0"/>
        <w:numPr>
          <w:ilvl w:val="3"/>
          <w:numId w:val="30"/>
        </w:numPr>
        <w:tabs>
          <w:tab w:val="clear" w:pos="2880"/>
        </w:tabs>
        <w:autoSpaceDE w:val="0"/>
        <w:autoSpaceDN w:val="0"/>
        <w:adjustRightInd w:val="0"/>
        <w:ind w:left="357" w:hanging="357"/>
        <w:jc w:val="both"/>
        <w:rPr>
          <w:rFonts w:ascii="Arial" w:hAnsi="Arial" w:cs="Arial"/>
          <w:sz w:val="20"/>
          <w:szCs w:val="20"/>
        </w:rPr>
      </w:pPr>
      <w:r w:rsidRPr="0093026C">
        <w:rPr>
          <w:rFonts w:ascii="Arial" w:hAnsi="Arial" w:cs="Arial"/>
          <w:sz w:val="20"/>
          <w:szCs w:val="20"/>
        </w:rPr>
        <w:t>W razie opóźnienia w dokonaniu zapłaty Zamawiający obowiązany jest do zapłacenia odsetek za opóźnienie.</w:t>
      </w:r>
    </w:p>
    <w:p w:rsidR="002911CE" w:rsidRPr="0093026C" w:rsidRDefault="002911CE" w:rsidP="008B0B79">
      <w:pPr>
        <w:pStyle w:val="Akapitzlist"/>
        <w:widowControl w:val="0"/>
        <w:numPr>
          <w:ilvl w:val="3"/>
          <w:numId w:val="30"/>
        </w:numPr>
        <w:tabs>
          <w:tab w:val="clear" w:pos="2880"/>
        </w:tabs>
        <w:autoSpaceDE w:val="0"/>
        <w:autoSpaceDN w:val="0"/>
        <w:adjustRightInd w:val="0"/>
        <w:ind w:left="357" w:hanging="357"/>
        <w:jc w:val="both"/>
        <w:rPr>
          <w:rFonts w:ascii="Arial" w:hAnsi="Arial" w:cs="Arial"/>
          <w:sz w:val="20"/>
          <w:szCs w:val="20"/>
        </w:rPr>
      </w:pPr>
      <w:r w:rsidRPr="0093026C">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2911CE" w:rsidRPr="0093026C" w:rsidRDefault="002911CE" w:rsidP="008B0B79">
      <w:pPr>
        <w:pStyle w:val="Akapitzlist"/>
        <w:widowControl w:val="0"/>
        <w:numPr>
          <w:ilvl w:val="3"/>
          <w:numId w:val="30"/>
        </w:numPr>
        <w:tabs>
          <w:tab w:val="clear" w:pos="2880"/>
        </w:tabs>
        <w:autoSpaceDE w:val="0"/>
        <w:autoSpaceDN w:val="0"/>
        <w:adjustRightInd w:val="0"/>
        <w:ind w:left="357" w:hanging="357"/>
        <w:jc w:val="both"/>
        <w:rPr>
          <w:rFonts w:ascii="Arial" w:hAnsi="Arial" w:cs="Arial"/>
          <w:sz w:val="20"/>
          <w:szCs w:val="20"/>
        </w:rPr>
      </w:pPr>
      <w:r w:rsidRPr="0093026C">
        <w:rPr>
          <w:rFonts w:ascii="Arial" w:hAnsi="Arial" w:cs="Arial"/>
          <w:sz w:val="20"/>
          <w:szCs w:val="20"/>
        </w:rPr>
        <w:t>Strony zgodnie ustalają, że zapłata następuje z chwilą obciążenia rachunku bankowego Zamawiającego.</w:t>
      </w:r>
    </w:p>
    <w:p w:rsidR="002911CE" w:rsidRPr="00E6778A" w:rsidRDefault="002911CE" w:rsidP="002911CE">
      <w:pPr>
        <w:jc w:val="center"/>
        <w:rPr>
          <w:rFonts w:ascii="Arial" w:hAnsi="Arial" w:cs="Arial"/>
          <w:b/>
        </w:rPr>
      </w:pPr>
      <w:r w:rsidRPr="00E6778A">
        <w:rPr>
          <w:rFonts w:ascii="Arial" w:hAnsi="Arial" w:cs="Arial"/>
          <w:b/>
        </w:rPr>
        <w:t>§ 4 WARUNKI DOSTAW</w:t>
      </w:r>
    </w:p>
    <w:p w:rsidR="002911CE" w:rsidRPr="00E6778A" w:rsidRDefault="002911CE" w:rsidP="008B0B79">
      <w:pPr>
        <w:pStyle w:val="Akapitzlist"/>
        <w:numPr>
          <w:ilvl w:val="2"/>
          <w:numId w:val="26"/>
        </w:numPr>
        <w:tabs>
          <w:tab w:val="clear" w:pos="2160"/>
        </w:tabs>
        <w:ind w:left="357" w:hanging="357"/>
        <w:jc w:val="both"/>
        <w:rPr>
          <w:rFonts w:ascii="Arial" w:hAnsi="Arial" w:cs="Arial"/>
          <w:b/>
          <w:sz w:val="20"/>
          <w:szCs w:val="20"/>
        </w:rPr>
      </w:pPr>
      <w:r w:rsidRPr="00E6778A">
        <w:rPr>
          <w:rFonts w:ascii="Arial" w:hAnsi="Arial" w:cs="Arial"/>
          <w:sz w:val="20"/>
          <w:szCs w:val="20"/>
        </w:rPr>
        <w:t xml:space="preserve">Wykonawca zobowiązuje się do dostarczania przedmiotu umowy pochodzących z najnowszej produkcji, o jakości i terminami ważności zgodnymi z obowiązującymi producenta normami, nie krótszymi jednak niż określonymi w </w:t>
      </w:r>
      <w:r w:rsidRPr="00E6778A">
        <w:rPr>
          <w:rFonts w:ascii="Arial" w:hAnsi="Arial" w:cs="Arial"/>
          <w:sz w:val="20"/>
        </w:rPr>
        <w:t>formularzu/ach cenowym/</w:t>
      </w:r>
      <w:proofErr w:type="spellStart"/>
      <w:r w:rsidRPr="00E6778A">
        <w:rPr>
          <w:rFonts w:ascii="Arial" w:hAnsi="Arial" w:cs="Arial"/>
          <w:sz w:val="20"/>
        </w:rPr>
        <w:t>ch</w:t>
      </w:r>
      <w:proofErr w:type="spellEnd"/>
      <w:r w:rsidRPr="00E6778A">
        <w:rPr>
          <w:rFonts w:ascii="Arial" w:hAnsi="Arial" w:cs="Arial"/>
          <w:sz w:val="20"/>
        </w:rPr>
        <w:t xml:space="preserve"> – Zał</w:t>
      </w:r>
      <w:r>
        <w:rPr>
          <w:rFonts w:ascii="Arial" w:hAnsi="Arial" w:cs="Arial"/>
          <w:sz w:val="20"/>
        </w:rPr>
        <w:t xml:space="preserve">ącznik Nr 1 do niniejszej umowy – licząc </w:t>
      </w:r>
      <w:r w:rsidRPr="00E6778A">
        <w:rPr>
          <w:rFonts w:ascii="Arial" w:hAnsi="Arial" w:cs="Arial"/>
          <w:sz w:val="20"/>
        </w:rPr>
        <w:t>od dnia dostawy do Zamawiającego</w:t>
      </w:r>
      <w:r w:rsidRPr="00E6778A">
        <w:rPr>
          <w:rFonts w:ascii="Arial" w:hAnsi="Arial" w:cs="Arial"/>
          <w:sz w:val="20"/>
          <w:szCs w:val="20"/>
        </w:rPr>
        <w:t>.</w:t>
      </w:r>
    </w:p>
    <w:p w:rsidR="002911CE" w:rsidRPr="00FF22E6" w:rsidRDefault="002911CE" w:rsidP="008B0B79">
      <w:pPr>
        <w:pStyle w:val="Akapitzlist"/>
        <w:numPr>
          <w:ilvl w:val="2"/>
          <w:numId w:val="26"/>
        </w:numPr>
        <w:tabs>
          <w:tab w:val="clear" w:pos="2160"/>
        </w:tabs>
        <w:ind w:left="357" w:hanging="357"/>
        <w:jc w:val="both"/>
        <w:rPr>
          <w:rFonts w:ascii="Arial" w:hAnsi="Arial" w:cs="Arial"/>
          <w:b/>
          <w:sz w:val="20"/>
          <w:szCs w:val="20"/>
        </w:rPr>
      </w:pPr>
      <w:r w:rsidRPr="00E6778A">
        <w:rPr>
          <w:rFonts w:ascii="Arial" w:hAnsi="Arial" w:cs="Arial"/>
          <w:sz w:val="20"/>
          <w:szCs w:val="20"/>
        </w:rPr>
        <w:t xml:space="preserve">Realizacja dostaw przedmiotu umowy następować będzie na podstawie cząstkowych zamówień, </w:t>
      </w:r>
      <w:r w:rsidRPr="00FF22E6">
        <w:rPr>
          <w:rFonts w:ascii="Arial" w:hAnsi="Arial" w:cs="Arial"/>
          <w:sz w:val="20"/>
          <w:szCs w:val="20"/>
        </w:rPr>
        <w:t>składanych przez przedstawiciela Zamawiającego w okresie 12 miesięcy od dnia podpisania niniejszej umowy. Termin realizacji zamówień cząstkowych wynosi maksymalnie 5 dni roboczych od dnia otrzymania z</w:t>
      </w:r>
      <w:r>
        <w:rPr>
          <w:rFonts w:ascii="Arial" w:hAnsi="Arial" w:cs="Arial"/>
          <w:sz w:val="20"/>
          <w:szCs w:val="20"/>
        </w:rPr>
        <w:t>amówienia pisemnie-fax ………………………</w:t>
      </w:r>
    </w:p>
    <w:p w:rsidR="002911CE" w:rsidRPr="00FF22E6" w:rsidRDefault="002911CE" w:rsidP="008B0B79">
      <w:pPr>
        <w:pStyle w:val="Akapitzlist"/>
        <w:numPr>
          <w:ilvl w:val="2"/>
          <w:numId w:val="26"/>
        </w:numPr>
        <w:tabs>
          <w:tab w:val="clear" w:pos="2160"/>
        </w:tabs>
        <w:ind w:left="357" w:hanging="357"/>
        <w:jc w:val="both"/>
        <w:rPr>
          <w:rFonts w:ascii="Arial" w:hAnsi="Arial" w:cs="Arial"/>
          <w:b/>
          <w:sz w:val="20"/>
          <w:szCs w:val="20"/>
        </w:rPr>
      </w:pPr>
      <w:r w:rsidRPr="00FF22E6">
        <w:rPr>
          <w:rFonts w:ascii="Arial" w:hAnsi="Arial" w:cs="Arial"/>
          <w:sz w:val="20"/>
          <w:szCs w:val="20"/>
        </w:rPr>
        <w:t>Przedmiot umowy będzie dostarczany w dni robocze w godzinach 7.00 – 14.30 po pisemnym-fax uzgodnieniu z przedsta</w:t>
      </w:r>
      <w:r w:rsidR="00F27693">
        <w:rPr>
          <w:rFonts w:ascii="Arial" w:hAnsi="Arial" w:cs="Arial"/>
          <w:sz w:val="20"/>
          <w:szCs w:val="20"/>
        </w:rPr>
        <w:t>wicielem Zamawiającego ……. tel. …</w:t>
      </w:r>
      <w:r w:rsidRPr="00FF22E6">
        <w:rPr>
          <w:rFonts w:ascii="Arial" w:hAnsi="Arial" w:cs="Arial"/>
          <w:sz w:val="20"/>
          <w:szCs w:val="20"/>
        </w:rPr>
        <w:t xml:space="preserve">.. Zmiana osoby wskazanej w niniejszym ustępie nie wymaga aneksu do umowy i staje się dokonana z chwilą doręczenia Wykonawcy informacji o zmianie. </w:t>
      </w:r>
    </w:p>
    <w:p w:rsidR="002911CE" w:rsidRPr="007121A9" w:rsidRDefault="002911CE" w:rsidP="008B0B79">
      <w:pPr>
        <w:pStyle w:val="Akapitzlist"/>
        <w:numPr>
          <w:ilvl w:val="2"/>
          <w:numId w:val="26"/>
        </w:numPr>
        <w:tabs>
          <w:tab w:val="clear" w:pos="2160"/>
        </w:tabs>
        <w:ind w:left="357" w:hanging="357"/>
        <w:jc w:val="both"/>
        <w:rPr>
          <w:rFonts w:ascii="Arial" w:hAnsi="Arial" w:cs="Arial"/>
          <w:b/>
          <w:sz w:val="20"/>
          <w:szCs w:val="20"/>
        </w:rPr>
      </w:pPr>
      <w:r w:rsidRPr="007121A9">
        <w:rPr>
          <w:rFonts w:ascii="Arial" w:hAnsi="Arial" w:cs="Arial"/>
          <w:sz w:val="20"/>
          <w:szCs w:val="20"/>
        </w:rPr>
        <w:t xml:space="preserve">Przedmiot umowy dostarczany będzie w opakowaniu zabezpieczającym przed uszkodzeniem </w:t>
      </w:r>
      <w:r>
        <w:rPr>
          <w:rFonts w:ascii="Arial" w:hAnsi="Arial" w:cs="Arial"/>
          <w:sz w:val="20"/>
          <w:szCs w:val="20"/>
        </w:rPr>
        <w:br/>
      </w:r>
      <w:r w:rsidRPr="007121A9">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Pr="007121A9">
        <w:rPr>
          <w:rFonts w:ascii="Arial" w:hAnsi="Arial" w:cs="Arial"/>
          <w:sz w:val="20"/>
          <w:szCs w:val="20"/>
        </w:rPr>
        <w:t>Dz.U.z</w:t>
      </w:r>
      <w:proofErr w:type="spellEnd"/>
      <w:r w:rsidRPr="007121A9">
        <w:rPr>
          <w:rFonts w:ascii="Arial" w:hAnsi="Arial" w:cs="Arial"/>
          <w:sz w:val="20"/>
          <w:szCs w:val="20"/>
        </w:rPr>
        <w:t xml:space="preserve"> 2001r. Nr 63. poz. 638 z </w:t>
      </w:r>
      <w:proofErr w:type="spellStart"/>
      <w:r w:rsidRPr="007121A9">
        <w:rPr>
          <w:rFonts w:ascii="Arial" w:hAnsi="Arial" w:cs="Arial"/>
          <w:sz w:val="20"/>
          <w:szCs w:val="20"/>
        </w:rPr>
        <w:t>późn</w:t>
      </w:r>
      <w:proofErr w:type="spellEnd"/>
      <w:r w:rsidRPr="007121A9">
        <w:rPr>
          <w:rFonts w:ascii="Arial" w:hAnsi="Arial" w:cs="Arial"/>
          <w:sz w:val="20"/>
          <w:szCs w:val="20"/>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2911CE" w:rsidRPr="007121A9" w:rsidRDefault="002911CE" w:rsidP="008B0B79">
      <w:pPr>
        <w:pStyle w:val="Akapitzlist"/>
        <w:numPr>
          <w:ilvl w:val="2"/>
          <w:numId w:val="26"/>
        </w:numPr>
        <w:tabs>
          <w:tab w:val="clear" w:pos="2160"/>
        </w:tabs>
        <w:ind w:left="357" w:hanging="357"/>
        <w:jc w:val="both"/>
        <w:rPr>
          <w:rFonts w:ascii="Arial" w:hAnsi="Arial" w:cs="Arial"/>
          <w:b/>
          <w:sz w:val="20"/>
          <w:szCs w:val="20"/>
        </w:rPr>
      </w:pPr>
      <w:r w:rsidRPr="007121A9">
        <w:rPr>
          <w:rFonts w:ascii="Arial" w:hAnsi="Arial" w:cs="Arial"/>
          <w:sz w:val="20"/>
          <w:szCs w:val="20"/>
        </w:rPr>
        <w:t xml:space="preserve">Przedmiot umowy dostarczany będzie Zamawiającemu na koszt i ryzyko Wykonawcy. </w:t>
      </w:r>
      <w:r>
        <w:rPr>
          <w:rFonts w:ascii="Arial" w:hAnsi="Arial" w:cs="Arial"/>
          <w:sz w:val="20"/>
          <w:szCs w:val="20"/>
        </w:rPr>
        <w:br/>
      </w:r>
      <w:r w:rsidRPr="007121A9">
        <w:rPr>
          <w:rFonts w:ascii="Arial" w:hAnsi="Arial" w:cs="Arial"/>
          <w:sz w:val="20"/>
          <w:szCs w:val="20"/>
        </w:rPr>
        <w:t>W szczególności Wykonawca ponosi pełną odpowiedzialność za szkody wynikłe w czasie transportu oraz spowodowane niewłaściwym opakowaniem.</w:t>
      </w:r>
    </w:p>
    <w:p w:rsidR="002911CE" w:rsidRPr="000A4733" w:rsidRDefault="002911CE" w:rsidP="002911CE">
      <w:pPr>
        <w:jc w:val="center"/>
        <w:rPr>
          <w:rFonts w:ascii="Arial" w:hAnsi="Arial" w:cs="Arial"/>
          <w:b/>
        </w:rPr>
      </w:pPr>
      <w:r>
        <w:rPr>
          <w:rFonts w:ascii="Arial" w:hAnsi="Arial" w:cs="Arial"/>
          <w:b/>
        </w:rPr>
        <w:t>§ 5</w:t>
      </w:r>
      <w:r w:rsidRPr="000A4733">
        <w:rPr>
          <w:rFonts w:ascii="Arial" w:hAnsi="Arial" w:cs="Arial"/>
          <w:b/>
        </w:rPr>
        <w:t xml:space="preserve"> REKLAMACJE</w:t>
      </w:r>
    </w:p>
    <w:p w:rsidR="002911CE" w:rsidRPr="000A4733" w:rsidRDefault="002911CE" w:rsidP="008B0B79">
      <w:pPr>
        <w:pStyle w:val="Akapitzlist"/>
        <w:numPr>
          <w:ilvl w:val="0"/>
          <w:numId w:val="31"/>
        </w:numPr>
        <w:ind w:left="357" w:hanging="357"/>
        <w:jc w:val="both"/>
        <w:rPr>
          <w:rFonts w:ascii="Arial" w:hAnsi="Arial" w:cs="Arial"/>
          <w:sz w:val="20"/>
          <w:szCs w:val="20"/>
        </w:rPr>
      </w:pPr>
      <w:r w:rsidRPr="000A4733">
        <w:rPr>
          <w:rFonts w:ascii="Arial" w:hAnsi="Arial" w:cs="Arial"/>
          <w:sz w:val="20"/>
          <w:szCs w:val="20"/>
        </w:rPr>
        <w:t>Ewentualne reklamacje z tytułu jakości lub ilości przedmiotu umowy będą składane Wykonawcy pr</w:t>
      </w:r>
      <w:r>
        <w:rPr>
          <w:rFonts w:ascii="Arial" w:hAnsi="Arial" w:cs="Arial"/>
          <w:sz w:val="20"/>
          <w:szCs w:val="20"/>
        </w:rPr>
        <w:t>zez Zamawiającego pisemnie-fax ……………..</w:t>
      </w:r>
      <w:r w:rsidRPr="000A4733">
        <w:rPr>
          <w:rFonts w:ascii="Arial" w:hAnsi="Arial" w:cs="Arial"/>
          <w:sz w:val="20"/>
          <w:szCs w:val="20"/>
        </w:rPr>
        <w:t>, niezwłocznie po ich stwierdzeniu</w:t>
      </w:r>
      <w:r>
        <w:rPr>
          <w:rFonts w:ascii="Arial" w:hAnsi="Arial" w:cs="Arial"/>
          <w:sz w:val="20"/>
          <w:szCs w:val="20"/>
        </w:rPr>
        <w:t>.</w:t>
      </w:r>
    </w:p>
    <w:p w:rsidR="002911CE" w:rsidRPr="007504D3" w:rsidRDefault="002911CE" w:rsidP="008B0B79">
      <w:pPr>
        <w:pStyle w:val="Akapitzlist"/>
        <w:numPr>
          <w:ilvl w:val="0"/>
          <w:numId w:val="31"/>
        </w:numPr>
        <w:ind w:left="357" w:hanging="357"/>
        <w:jc w:val="both"/>
        <w:rPr>
          <w:rFonts w:ascii="Arial" w:hAnsi="Arial" w:cs="Arial"/>
          <w:sz w:val="20"/>
          <w:szCs w:val="20"/>
        </w:rPr>
      </w:pPr>
      <w:r w:rsidRPr="000A4733">
        <w:rPr>
          <w:rFonts w:ascii="Arial" w:hAnsi="Arial" w:cs="Arial"/>
          <w:sz w:val="20"/>
          <w:szCs w:val="20"/>
        </w:rPr>
        <w:t>Wykonaw</w:t>
      </w:r>
      <w:r w:rsidRPr="007504D3">
        <w:rPr>
          <w:rFonts w:ascii="Arial" w:hAnsi="Arial" w:cs="Arial"/>
          <w:sz w:val="20"/>
          <w:szCs w:val="20"/>
        </w:rPr>
        <w:t>ca zobowiązuje się do niezwłocznego potwierdzenia otrzymania reklamacji faksem zwrotnym.</w:t>
      </w:r>
    </w:p>
    <w:p w:rsidR="002911CE" w:rsidRPr="007504D3" w:rsidRDefault="007504D3" w:rsidP="008B0B79">
      <w:pPr>
        <w:pStyle w:val="Akapitzlist"/>
        <w:numPr>
          <w:ilvl w:val="0"/>
          <w:numId w:val="31"/>
        </w:numPr>
        <w:ind w:left="357" w:hanging="357"/>
        <w:jc w:val="both"/>
        <w:rPr>
          <w:rFonts w:ascii="Arial" w:hAnsi="Arial" w:cs="Arial"/>
          <w:sz w:val="20"/>
          <w:szCs w:val="20"/>
        </w:rPr>
      </w:pPr>
      <w:r w:rsidRPr="007504D3">
        <w:rPr>
          <w:rFonts w:ascii="Arial" w:hAnsi="Arial" w:cs="Arial"/>
          <w:sz w:val="20"/>
          <w:szCs w:val="20"/>
        </w:rPr>
        <w:t xml:space="preserve">Wykonawca zobowiązuje się do udzielenia odpowiedzi na złożoną reklamację </w:t>
      </w:r>
      <w:r w:rsidRPr="00FE75D1">
        <w:rPr>
          <w:rFonts w:ascii="Arial" w:hAnsi="Arial" w:cs="Arial"/>
          <w:b/>
          <w:sz w:val="20"/>
          <w:szCs w:val="20"/>
        </w:rPr>
        <w:t>w ciągu ……… dni</w:t>
      </w:r>
      <w:r w:rsidRPr="007504D3">
        <w:rPr>
          <w:rFonts w:ascii="Arial" w:hAnsi="Arial" w:cs="Arial"/>
          <w:sz w:val="20"/>
          <w:szCs w:val="20"/>
        </w:rPr>
        <w:t xml:space="preserve"> roboczych od momentu jej otrzymania (oferowana liczba dni przez Wykonawcę w formularzu ofertowym zgodnie pkt 24.1 </w:t>
      </w:r>
      <w:proofErr w:type="spellStart"/>
      <w:r w:rsidRPr="007504D3">
        <w:rPr>
          <w:rFonts w:ascii="Arial" w:hAnsi="Arial" w:cs="Arial"/>
          <w:sz w:val="20"/>
          <w:szCs w:val="20"/>
        </w:rPr>
        <w:t>Siwz</w:t>
      </w:r>
      <w:proofErr w:type="spellEnd"/>
      <w:r w:rsidRPr="007504D3">
        <w:rPr>
          <w:rFonts w:ascii="Arial" w:hAnsi="Arial" w:cs="Arial"/>
          <w:sz w:val="20"/>
          <w:szCs w:val="20"/>
        </w:rPr>
        <w:t>), w przypadku braku odpowiedzi reklamację uważa się w całości za uznaną zgodnie z żądaniem Zamawiającego</w:t>
      </w:r>
      <w:r w:rsidR="002911CE" w:rsidRPr="007504D3">
        <w:rPr>
          <w:rFonts w:ascii="Arial" w:hAnsi="Arial" w:cs="Arial"/>
          <w:sz w:val="20"/>
          <w:szCs w:val="20"/>
        </w:rPr>
        <w:t>, z wyjątkiem reklamacji, które wymagają specjalistycznych badań w laboratorium kontroli jakości producenta, wtedy termin rozpatrzenia wynosi 30 dni.</w:t>
      </w:r>
    </w:p>
    <w:p w:rsidR="002911CE" w:rsidRPr="000A4733" w:rsidRDefault="002911CE" w:rsidP="008B0B79">
      <w:pPr>
        <w:pStyle w:val="Akapitzlist"/>
        <w:numPr>
          <w:ilvl w:val="0"/>
          <w:numId w:val="31"/>
        </w:numPr>
        <w:ind w:left="357" w:hanging="357"/>
        <w:jc w:val="both"/>
        <w:rPr>
          <w:rFonts w:ascii="Arial" w:hAnsi="Arial" w:cs="Arial"/>
          <w:sz w:val="20"/>
          <w:szCs w:val="20"/>
        </w:rPr>
      </w:pPr>
      <w:r w:rsidRPr="00C61DC3">
        <w:rPr>
          <w:rFonts w:ascii="Arial" w:hAnsi="Arial" w:cs="Arial"/>
          <w:sz w:val="20"/>
          <w:szCs w:val="20"/>
        </w:rPr>
        <w:t xml:space="preserve">W przypadku uznania reklamacji za zasadną, Wykonawca zobowiązany jest w terminie 48 godzin </w:t>
      </w:r>
      <w:r w:rsidRPr="00C61DC3">
        <w:rPr>
          <w:rFonts w:ascii="Arial" w:hAnsi="Arial" w:cs="Arial"/>
          <w:sz w:val="20"/>
          <w:szCs w:val="20"/>
        </w:rPr>
        <w:br/>
      </w:r>
      <w:r w:rsidRPr="000A4733">
        <w:rPr>
          <w:rFonts w:ascii="Arial" w:hAnsi="Arial" w:cs="Arial"/>
          <w:sz w:val="20"/>
          <w:szCs w:val="20"/>
        </w:rPr>
        <w:t xml:space="preserve">w dni robocze wymienić towar na wolny od wad, własnym transportem i na własny koszt. </w:t>
      </w:r>
    </w:p>
    <w:p w:rsidR="002911CE" w:rsidRPr="000A4733" w:rsidRDefault="002911CE" w:rsidP="008B0B79">
      <w:pPr>
        <w:pStyle w:val="Akapitzlist"/>
        <w:numPr>
          <w:ilvl w:val="0"/>
          <w:numId w:val="31"/>
        </w:numPr>
        <w:ind w:left="357" w:hanging="357"/>
        <w:jc w:val="both"/>
        <w:rPr>
          <w:rFonts w:ascii="Arial" w:hAnsi="Arial" w:cs="Arial"/>
          <w:sz w:val="20"/>
          <w:szCs w:val="20"/>
        </w:rPr>
      </w:pPr>
      <w:r w:rsidRPr="000A4733">
        <w:rPr>
          <w:rFonts w:ascii="Arial" w:hAnsi="Arial" w:cs="Arial"/>
          <w:sz w:val="20"/>
          <w:szCs w:val="20"/>
        </w:rPr>
        <w:t xml:space="preserve">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w:t>
      </w:r>
      <w:r>
        <w:rPr>
          <w:rFonts w:ascii="Arial" w:hAnsi="Arial" w:cs="Arial"/>
          <w:sz w:val="20"/>
          <w:szCs w:val="20"/>
        </w:rPr>
        <w:t>10</w:t>
      </w:r>
      <w:r w:rsidRPr="000A4733">
        <w:rPr>
          <w:rFonts w:ascii="Arial" w:hAnsi="Arial" w:cs="Arial"/>
          <w:sz w:val="20"/>
          <w:szCs w:val="20"/>
        </w:rPr>
        <w:t xml:space="preserve"> ust. 1 pkt c) niniejszej umowy.</w:t>
      </w:r>
    </w:p>
    <w:p w:rsidR="007504D3" w:rsidRPr="00F27693" w:rsidRDefault="002911CE" w:rsidP="00F27693">
      <w:pPr>
        <w:pStyle w:val="Akapitzlist"/>
        <w:numPr>
          <w:ilvl w:val="0"/>
          <w:numId w:val="31"/>
        </w:numPr>
        <w:ind w:left="357" w:hanging="357"/>
        <w:jc w:val="both"/>
        <w:rPr>
          <w:rFonts w:ascii="Arial" w:hAnsi="Arial" w:cs="Arial"/>
          <w:sz w:val="20"/>
          <w:szCs w:val="20"/>
        </w:rPr>
      </w:pPr>
      <w:r w:rsidRPr="000A4733">
        <w:rPr>
          <w:rFonts w:ascii="Arial" w:hAnsi="Arial" w:cs="Arial"/>
          <w:sz w:val="20"/>
          <w:szCs w:val="20"/>
        </w:rPr>
        <w:t xml:space="preserve">W przypadku niewywiązania się Wykonawcy ze zobowiązania, o którym mowa w ust. 3, Zamawiający może odstąpić od umowy naliczając karę umowną zgodnie z § </w:t>
      </w:r>
      <w:r>
        <w:rPr>
          <w:rFonts w:ascii="Arial" w:hAnsi="Arial" w:cs="Arial"/>
          <w:sz w:val="20"/>
          <w:szCs w:val="20"/>
        </w:rPr>
        <w:t>10</w:t>
      </w:r>
      <w:r w:rsidRPr="000A4733">
        <w:rPr>
          <w:rFonts w:ascii="Arial" w:hAnsi="Arial" w:cs="Arial"/>
          <w:sz w:val="20"/>
          <w:szCs w:val="20"/>
        </w:rPr>
        <w:t xml:space="preserve"> ust. 1pkt c) niniejszej umowy.</w:t>
      </w:r>
    </w:p>
    <w:p w:rsidR="002911CE" w:rsidRPr="00581061" w:rsidRDefault="002911CE" w:rsidP="002911CE">
      <w:pPr>
        <w:jc w:val="center"/>
        <w:rPr>
          <w:rFonts w:ascii="Arial" w:hAnsi="Arial" w:cs="Arial"/>
          <w:b/>
        </w:rPr>
      </w:pPr>
      <w:r w:rsidRPr="00581061">
        <w:rPr>
          <w:rFonts w:ascii="Arial" w:hAnsi="Arial" w:cs="Arial"/>
          <w:b/>
        </w:rPr>
        <w:t xml:space="preserve">§ 6 WARUNKI DZIERŻAWY </w:t>
      </w:r>
      <w:r>
        <w:rPr>
          <w:rFonts w:ascii="Arial" w:hAnsi="Arial" w:cs="Arial"/>
          <w:b/>
        </w:rPr>
        <w:t>ANALIZATORA</w:t>
      </w:r>
    </w:p>
    <w:p w:rsidR="002911CE" w:rsidRPr="00E45812" w:rsidRDefault="002911CE" w:rsidP="008B0B79">
      <w:pPr>
        <w:pStyle w:val="Akapitzlist"/>
        <w:numPr>
          <w:ilvl w:val="3"/>
          <w:numId w:val="35"/>
        </w:numPr>
        <w:ind w:left="357" w:hanging="357"/>
        <w:jc w:val="both"/>
        <w:rPr>
          <w:rFonts w:ascii="Arial" w:hAnsi="Arial" w:cs="Arial"/>
          <w:i/>
          <w:sz w:val="20"/>
          <w:szCs w:val="20"/>
        </w:rPr>
      </w:pPr>
      <w:r w:rsidRPr="00581061">
        <w:rPr>
          <w:rFonts w:ascii="Arial" w:hAnsi="Arial" w:cs="Arial"/>
          <w:sz w:val="20"/>
          <w:szCs w:val="20"/>
        </w:rPr>
        <w:t xml:space="preserve">Wykonawca oddaje, a Zamawiający przyjmuje w dzierżawę w pełni sprawny </w:t>
      </w:r>
      <w:r>
        <w:rPr>
          <w:rFonts w:ascii="Arial" w:hAnsi="Arial" w:cs="Arial"/>
          <w:sz w:val="20"/>
          <w:szCs w:val="20"/>
        </w:rPr>
        <w:t>analizator</w:t>
      </w:r>
      <w:r w:rsidRPr="00581061">
        <w:rPr>
          <w:rFonts w:ascii="Arial" w:hAnsi="Arial" w:cs="Arial"/>
          <w:sz w:val="20"/>
          <w:szCs w:val="20"/>
        </w:rPr>
        <w:t xml:space="preserve"> do ………………..</w:t>
      </w:r>
      <w:r>
        <w:rPr>
          <w:rFonts w:ascii="Arial" w:hAnsi="Arial" w:cs="Arial"/>
          <w:sz w:val="20"/>
          <w:szCs w:val="20"/>
        </w:rPr>
        <w:t xml:space="preserve">, </w:t>
      </w:r>
      <w:r w:rsidRPr="00E45812">
        <w:rPr>
          <w:rFonts w:ascii="Arial" w:hAnsi="Arial" w:cs="Arial"/>
          <w:i/>
          <w:sz w:val="20"/>
          <w:szCs w:val="20"/>
        </w:rPr>
        <w:t xml:space="preserve">nazwa </w:t>
      </w:r>
      <w:r>
        <w:rPr>
          <w:rFonts w:ascii="Arial" w:hAnsi="Arial" w:cs="Arial"/>
          <w:i/>
          <w:sz w:val="20"/>
          <w:szCs w:val="20"/>
        </w:rPr>
        <w:t>analizatora</w:t>
      </w:r>
      <w:r w:rsidRPr="00E45812">
        <w:rPr>
          <w:rFonts w:ascii="Arial" w:hAnsi="Arial" w:cs="Arial"/>
          <w:i/>
          <w:sz w:val="20"/>
          <w:szCs w:val="20"/>
        </w:rPr>
        <w:t>, typ, producent rok produkcji:………….</w:t>
      </w:r>
    </w:p>
    <w:p w:rsidR="002911CE" w:rsidRPr="00581061" w:rsidRDefault="002911CE" w:rsidP="008B0B79">
      <w:pPr>
        <w:pStyle w:val="Akapitzlist"/>
        <w:numPr>
          <w:ilvl w:val="3"/>
          <w:numId w:val="35"/>
        </w:numPr>
        <w:ind w:left="357" w:hanging="357"/>
        <w:jc w:val="both"/>
        <w:rPr>
          <w:rFonts w:ascii="Arial" w:hAnsi="Arial" w:cs="Arial"/>
          <w:sz w:val="20"/>
          <w:szCs w:val="20"/>
        </w:rPr>
      </w:pPr>
      <w:r>
        <w:rPr>
          <w:rFonts w:ascii="Arial" w:hAnsi="Arial" w:cs="Arial"/>
          <w:sz w:val="20"/>
          <w:szCs w:val="20"/>
        </w:rPr>
        <w:t xml:space="preserve">Wykonawca zobowiązuje się </w:t>
      </w:r>
      <w:r w:rsidRPr="00581061">
        <w:rPr>
          <w:rFonts w:ascii="Arial" w:hAnsi="Arial" w:cs="Arial"/>
          <w:sz w:val="20"/>
          <w:szCs w:val="20"/>
        </w:rPr>
        <w:t>do:</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dostarczenia – na podstawie protokołu zdawczo-odbiorczego – analizatora na własny koszt, ryzyko i we własnym zakresie – w terminie 7 dni od dnia podpisania niniejszej umowy,</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zainstalowania i uruchomienia analizatora w miejscu wskazanym przez Zamawiającego,</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bezpłatnego przeszkolenia w zakresie obsługi analizatora osób wskazanych przez Zamawiającego,</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 xml:space="preserve">dostarczenia instrukcji obsługi analizatora w języku polskim, w wersji papierowej, </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wykonania testu potwierdzającego sprawność analizatora,</w:t>
      </w:r>
    </w:p>
    <w:p w:rsidR="002911CE" w:rsidRPr="00DD73FA" w:rsidRDefault="002911CE" w:rsidP="008B0B79">
      <w:pPr>
        <w:pStyle w:val="Akapitzlist"/>
        <w:numPr>
          <w:ilvl w:val="4"/>
          <w:numId w:val="30"/>
        </w:numPr>
        <w:tabs>
          <w:tab w:val="clear" w:pos="3600"/>
        </w:tabs>
        <w:ind w:left="714" w:hanging="357"/>
        <w:jc w:val="both"/>
        <w:rPr>
          <w:rFonts w:ascii="Arial" w:hAnsi="Arial" w:cs="Arial"/>
          <w:sz w:val="20"/>
          <w:szCs w:val="20"/>
        </w:rPr>
      </w:pPr>
      <w:r w:rsidRPr="00DD73FA">
        <w:rPr>
          <w:rFonts w:ascii="Arial" w:hAnsi="Arial" w:cs="Arial"/>
          <w:sz w:val="20"/>
          <w:szCs w:val="20"/>
        </w:rPr>
        <w:t xml:space="preserve">odebrania – na podstawie protokołu zdawczo-odbiorczego – analizatora na własny koszt, ryzyko </w:t>
      </w:r>
      <w:r w:rsidRPr="00DD73FA">
        <w:rPr>
          <w:rFonts w:ascii="Arial" w:hAnsi="Arial" w:cs="Arial"/>
          <w:sz w:val="20"/>
          <w:szCs w:val="20"/>
        </w:rPr>
        <w:br/>
        <w:t>i we własnym zakresie najpóźniej w terminie 14 dni od dnia zakończenia obowiązywania niniejszej umowy.</w:t>
      </w:r>
    </w:p>
    <w:p w:rsidR="002911CE" w:rsidRPr="00581061" w:rsidRDefault="002911CE" w:rsidP="008B0B79">
      <w:pPr>
        <w:pStyle w:val="Akapitzlist"/>
        <w:numPr>
          <w:ilvl w:val="3"/>
          <w:numId w:val="35"/>
        </w:numPr>
        <w:ind w:left="357" w:hanging="357"/>
        <w:jc w:val="both"/>
        <w:rPr>
          <w:rFonts w:ascii="Arial" w:hAnsi="Arial" w:cs="Arial"/>
          <w:sz w:val="20"/>
          <w:szCs w:val="20"/>
        </w:rPr>
      </w:pPr>
      <w:r w:rsidRPr="00581061">
        <w:rPr>
          <w:rFonts w:ascii="Arial" w:hAnsi="Arial" w:cs="Arial"/>
          <w:sz w:val="20"/>
          <w:szCs w:val="20"/>
        </w:rPr>
        <w:t xml:space="preserve">Wartość dzierżawionego </w:t>
      </w:r>
      <w:r>
        <w:rPr>
          <w:rFonts w:ascii="Arial" w:hAnsi="Arial" w:cs="Arial"/>
          <w:sz w:val="20"/>
          <w:szCs w:val="20"/>
        </w:rPr>
        <w:t>analizatora</w:t>
      </w:r>
      <w:r w:rsidRPr="00581061">
        <w:rPr>
          <w:rFonts w:ascii="Arial" w:hAnsi="Arial" w:cs="Arial"/>
          <w:sz w:val="20"/>
          <w:szCs w:val="20"/>
        </w:rPr>
        <w:t xml:space="preserve"> wynosi </w:t>
      </w:r>
      <w:r w:rsidR="00F27693">
        <w:rPr>
          <w:rFonts w:ascii="Arial" w:hAnsi="Arial" w:cs="Arial"/>
          <w:sz w:val="20"/>
          <w:szCs w:val="20"/>
          <w:lang w:val="de-DE"/>
        </w:rPr>
        <w:t>netto:</w:t>
      </w:r>
      <w:r w:rsidRPr="00581061">
        <w:rPr>
          <w:rFonts w:ascii="Arial" w:hAnsi="Arial" w:cs="Arial"/>
          <w:sz w:val="20"/>
          <w:szCs w:val="20"/>
          <w:lang w:val="de-DE"/>
        </w:rPr>
        <w:t xml:space="preserve">….. </w:t>
      </w:r>
      <w:r w:rsidR="00F27693">
        <w:rPr>
          <w:rFonts w:ascii="Arial" w:hAnsi="Arial" w:cs="Arial"/>
          <w:sz w:val="20"/>
          <w:szCs w:val="20"/>
        </w:rPr>
        <w:t>PLN, brutto:.......</w:t>
      </w:r>
      <w:r w:rsidRPr="00CF512B">
        <w:rPr>
          <w:rFonts w:ascii="Arial" w:hAnsi="Arial" w:cs="Arial"/>
          <w:sz w:val="20"/>
          <w:szCs w:val="20"/>
        </w:rPr>
        <w:t xml:space="preserve">.... </w:t>
      </w:r>
      <w:r w:rsidR="00F27693">
        <w:rPr>
          <w:rFonts w:ascii="Arial" w:hAnsi="Arial" w:cs="Arial"/>
          <w:sz w:val="20"/>
          <w:szCs w:val="20"/>
        </w:rPr>
        <w:t>PLN (słownie: ........</w:t>
      </w:r>
      <w:r w:rsidRPr="00581061">
        <w:rPr>
          <w:rFonts w:ascii="Arial" w:hAnsi="Arial" w:cs="Arial"/>
          <w:sz w:val="20"/>
          <w:szCs w:val="20"/>
        </w:rPr>
        <w:t>..........)</w:t>
      </w:r>
    </w:p>
    <w:p w:rsidR="002911CE" w:rsidRPr="00581061" w:rsidRDefault="002911CE" w:rsidP="008B0B79">
      <w:pPr>
        <w:pStyle w:val="Akapitzlist"/>
        <w:numPr>
          <w:ilvl w:val="3"/>
          <w:numId w:val="35"/>
        </w:numPr>
        <w:ind w:left="357" w:hanging="357"/>
        <w:jc w:val="both"/>
        <w:rPr>
          <w:rFonts w:ascii="Arial" w:hAnsi="Arial" w:cs="Arial"/>
          <w:sz w:val="20"/>
          <w:szCs w:val="20"/>
        </w:rPr>
      </w:pPr>
      <w:r>
        <w:rPr>
          <w:rFonts w:ascii="Arial" w:hAnsi="Arial" w:cs="Arial"/>
          <w:sz w:val="20"/>
          <w:szCs w:val="20"/>
        </w:rPr>
        <w:t>Wykonawca oświadcza, że</w:t>
      </w:r>
      <w:r w:rsidRPr="00581061">
        <w:rPr>
          <w:rFonts w:ascii="Arial" w:hAnsi="Arial" w:cs="Arial"/>
          <w:sz w:val="20"/>
          <w:szCs w:val="20"/>
        </w:rPr>
        <w:t xml:space="preserve"> jest właścicielem </w:t>
      </w:r>
      <w:r>
        <w:rPr>
          <w:rFonts w:ascii="Arial" w:hAnsi="Arial" w:cs="Arial"/>
          <w:sz w:val="20"/>
          <w:szCs w:val="20"/>
        </w:rPr>
        <w:t xml:space="preserve">analizatora, który </w:t>
      </w:r>
      <w:r w:rsidRPr="00984364">
        <w:rPr>
          <w:rFonts w:ascii="Arial" w:hAnsi="Arial" w:cs="Arial"/>
          <w:color w:val="000000"/>
          <w:sz w:val="20"/>
          <w:szCs w:val="20"/>
        </w:rPr>
        <w:t xml:space="preserve">nie </w:t>
      </w:r>
      <w:r>
        <w:rPr>
          <w:rFonts w:ascii="Arial" w:hAnsi="Arial" w:cs="Arial"/>
          <w:color w:val="000000"/>
          <w:sz w:val="20"/>
          <w:szCs w:val="20"/>
        </w:rPr>
        <w:t>jest</w:t>
      </w:r>
      <w:r w:rsidRPr="00984364">
        <w:rPr>
          <w:rFonts w:ascii="Arial" w:hAnsi="Arial" w:cs="Arial"/>
          <w:color w:val="000000"/>
          <w:sz w:val="20"/>
          <w:szCs w:val="20"/>
        </w:rPr>
        <w:t xml:space="preserve"> przedmiotem jakichkolwiek ograniczonyc</w:t>
      </w:r>
      <w:r>
        <w:rPr>
          <w:rFonts w:ascii="Arial" w:hAnsi="Arial" w:cs="Arial"/>
          <w:color w:val="000000"/>
          <w:sz w:val="20"/>
          <w:szCs w:val="20"/>
        </w:rPr>
        <w:t>h praw rzeczowych ustanowionych</w:t>
      </w:r>
      <w:r w:rsidRPr="00984364">
        <w:rPr>
          <w:rFonts w:ascii="Arial" w:hAnsi="Arial" w:cs="Arial"/>
          <w:color w:val="000000"/>
          <w:sz w:val="20"/>
          <w:szCs w:val="20"/>
        </w:rPr>
        <w:t xml:space="preserve"> na rzecz osób trzecich, jak również nie </w:t>
      </w:r>
      <w:r>
        <w:rPr>
          <w:rFonts w:ascii="Arial" w:hAnsi="Arial" w:cs="Arial"/>
          <w:color w:val="000000"/>
          <w:sz w:val="20"/>
          <w:szCs w:val="20"/>
        </w:rPr>
        <w:t>jest</w:t>
      </w:r>
      <w:r w:rsidRPr="00984364">
        <w:rPr>
          <w:rFonts w:ascii="Arial" w:hAnsi="Arial" w:cs="Arial"/>
          <w:color w:val="000000"/>
          <w:sz w:val="20"/>
          <w:szCs w:val="20"/>
        </w:rPr>
        <w:t xml:space="preserve"> przedmiotem jakichkolwiek postępowań sądowych, administracyjnych, czy też sądowo-administracyjnych, których konsekwencją jest (mogłoby być) ograniczenie czy też wyłączenie prawa Wykonawcy do rozporządzania nim</w:t>
      </w:r>
      <w:r>
        <w:rPr>
          <w:rFonts w:ascii="Arial" w:hAnsi="Arial" w:cs="Arial"/>
          <w:sz w:val="20"/>
          <w:szCs w:val="20"/>
        </w:rPr>
        <w:t>.</w:t>
      </w:r>
    </w:p>
    <w:p w:rsidR="002911CE" w:rsidRPr="00CB0667" w:rsidRDefault="002911CE" w:rsidP="002911CE">
      <w:pPr>
        <w:jc w:val="center"/>
        <w:rPr>
          <w:rFonts w:ascii="Arial" w:hAnsi="Arial" w:cs="Arial"/>
          <w:b/>
        </w:rPr>
      </w:pPr>
      <w:r w:rsidRPr="00CB0667">
        <w:rPr>
          <w:rFonts w:ascii="Arial" w:hAnsi="Arial" w:cs="Arial"/>
          <w:b/>
        </w:rPr>
        <w:t>§ 7</w:t>
      </w:r>
    </w:p>
    <w:p w:rsidR="002911CE" w:rsidRPr="00657D13" w:rsidRDefault="002911CE" w:rsidP="00657D13">
      <w:pPr>
        <w:pStyle w:val="Tekstpodstawowy2"/>
        <w:jc w:val="both"/>
        <w:rPr>
          <w:color w:val="auto"/>
          <w:sz w:val="20"/>
          <w:szCs w:val="20"/>
        </w:rPr>
      </w:pPr>
      <w:r w:rsidRPr="00657D13">
        <w:rPr>
          <w:color w:val="auto"/>
          <w:sz w:val="20"/>
          <w:szCs w:val="20"/>
        </w:rPr>
        <w:t>Zamawiający zobowiązuje się do użytkowania analizatora w miejscu jego zainstalowania, z należytą starannością, zgodnie z przeznaczeniem oraz dostarczoną instrukcją obsługi. Zmiana miejsca użytkowania analizatora może być dokonana jedynie w porozumieniu z Wykonawcą. Zamawiający zobowiązuje się również utrzymywać analizator w stanie odpowiadającym normalnemu zużyciu eksploatacyjnemu.</w:t>
      </w:r>
    </w:p>
    <w:p w:rsidR="002911CE" w:rsidRPr="00587C3C" w:rsidRDefault="002911CE" w:rsidP="002911CE">
      <w:pPr>
        <w:jc w:val="center"/>
        <w:rPr>
          <w:rFonts w:ascii="Arial" w:hAnsi="Arial" w:cs="Arial"/>
          <w:b/>
        </w:rPr>
      </w:pPr>
      <w:r w:rsidRPr="00587C3C">
        <w:rPr>
          <w:rFonts w:ascii="Arial" w:hAnsi="Arial" w:cs="Arial"/>
          <w:b/>
        </w:rPr>
        <w:t>§ 8</w:t>
      </w:r>
    </w:p>
    <w:p w:rsidR="002911CE" w:rsidRPr="00587C3C" w:rsidRDefault="002911CE" w:rsidP="002911CE">
      <w:pPr>
        <w:jc w:val="both"/>
        <w:rPr>
          <w:rFonts w:ascii="Arial" w:hAnsi="Arial" w:cs="Arial"/>
        </w:rPr>
      </w:pPr>
      <w:r w:rsidRPr="00587C3C">
        <w:rPr>
          <w:rFonts w:ascii="Arial" w:hAnsi="Arial" w:cs="Arial"/>
        </w:rPr>
        <w:t xml:space="preserve">Zamawiający nie ma prawa dokonywania żadnych napraw </w:t>
      </w:r>
      <w:r>
        <w:rPr>
          <w:rFonts w:ascii="Arial" w:hAnsi="Arial" w:cs="Arial"/>
        </w:rPr>
        <w:t>analizatora</w:t>
      </w:r>
      <w:r w:rsidRPr="00587C3C">
        <w:rPr>
          <w:rFonts w:ascii="Arial" w:hAnsi="Arial" w:cs="Arial"/>
        </w:rPr>
        <w:t xml:space="preserve"> oraz zobowiązuje się do powiadomienia Wykonawcy o każdej awarii bądź uszkodzeniu analizatora. Zamawiający zobowiązuje się również do niedokonywania jakichkolwiek zmian, czy przeróbek </w:t>
      </w:r>
      <w:r>
        <w:rPr>
          <w:rFonts w:ascii="Arial" w:hAnsi="Arial" w:cs="Arial"/>
        </w:rPr>
        <w:t>analizatora</w:t>
      </w:r>
      <w:r w:rsidRPr="00587C3C">
        <w:rPr>
          <w:rFonts w:ascii="Arial" w:hAnsi="Arial" w:cs="Arial"/>
        </w:rPr>
        <w:t>, ani usuwania, odłączania lub dołączania jakichkolwiek części bez pisemnej zgody Wykonawcy.</w:t>
      </w:r>
    </w:p>
    <w:p w:rsidR="002911CE" w:rsidRPr="00CB0667" w:rsidRDefault="002911CE" w:rsidP="002911CE">
      <w:pPr>
        <w:jc w:val="center"/>
        <w:rPr>
          <w:rFonts w:ascii="Arial" w:hAnsi="Arial" w:cs="Arial"/>
          <w:b/>
        </w:rPr>
      </w:pPr>
      <w:r w:rsidRPr="00CB0667">
        <w:rPr>
          <w:rFonts w:ascii="Arial" w:hAnsi="Arial" w:cs="Arial"/>
          <w:b/>
        </w:rPr>
        <w:t>§ 9</w:t>
      </w:r>
    </w:p>
    <w:p w:rsidR="002911CE" w:rsidRPr="0024770C" w:rsidRDefault="002911CE" w:rsidP="008B0B79">
      <w:pPr>
        <w:numPr>
          <w:ilvl w:val="0"/>
          <w:numId w:val="27"/>
        </w:numPr>
        <w:tabs>
          <w:tab w:val="clear" w:pos="502"/>
        </w:tabs>
        <w:ind w:left="357" w:hanging="357"/>
        <w:jc w:val="both"/>
        <w:rPr>
          <w:rFonts w:ascii="Arial" w:hAnsi="Arial" w:cs="Arial"/>
        </w:rPr>
      </w:pPr>
      <w:r w:rsidRPr="0024770C">
        <w:rPr>
          <w:rFonts w:ascii="Arial" w:hAnsi="Arial" w:cs="Arial"/>
        </w:rPr>
        <w:t xml:space="preserve">Wykonawca oświadcza, że dostarczony </w:t>
      </w:r>
      <w:r>
        <w:rPr>
          <w:rFonts w:ascii="Arial" w:hAnsi="Arial" w:cs="Arial"/>
        </w:rPr>
        <w:t>analizator</w:t>
      </w:r>
      <w:r w:rsidRPr="0024770C">
        <w:rPr>
          <w:rFonts w:ascii="Arial" w:hAnsi="Arial" w:cs="Arial"/>
        </w:rPr>
        <w:t xml:space="preserve"> jest w pełni sprawny technicznie.</w:t>
      </w:r>
    </w:p>
    <w:p w:rsidR="002911CE" w:rsidRDefault="002911CE" w:rsidP="008B0B79">
      <w:pPr>
        <w:numPr>
          <w:ilvl w:val="0"/>
          <w:numId w:val="27"/>
        </w:numPr>
        <w:tabs>
          <w:tab w:val="clear" w:pos="502"/>
        </w:tabs>
        <w:ind w:left="357" w:hanging="357"/>
        <w:jc w:val="both"/>
        <w:rPr>
          <w:rFonts w:ascii="Arial" w:hAnsi="Arial" w:cs="Arial"/>
        </w:rPr>
      </w:pPr>
      <w:r w:rsidRPr="0024770C">
        <w:rPr>
          <w:rFonts w:ascii="Arial" w:hAnsi="Arial" w:cs="Arial"/>
        </w:rPr>
        <w:t xml:space="preserve">W okresie obowiązywania niniejszej umowy Wykonawca na własny koszt i we własnym zakresie zobowiązuje się do serwisu technicznego </w:t>
      </w:r>
      <w:r>
        <w:rPr>
          <w:rFonts w:ascii="Arial" w:hAnsi="Arial" w:cs="Arial"/>
        </w:rPr>
        <w:t>analizatora</w:t>
      </w:r>
      <w:r w:rsidRPr="0024770C">
        <w:rPr>
          <w:rFonts w:ascii="Arial" w:hAnsi="Arial" w:cs="Arial"/>
        </w:rPr>
        <w:t xml:space="preserve"> w zakresie napraw, łącznie z częściami zamiennymi niezbędnymi do ich wykonania oraz przeglądów technicznych zalecanych przez producenta, łącznie z materiałami użytymi do ich wykonania.</w:t>
      </w:r>
      <w:r>
        <w:rPr>
          <w:rFonts w:ascii="Arial" w:hAnsi="Arial" w:cs="Arial"/>
        </w:rPr>
        <w:t xml:space="preserve"> </w:t>
      </w:r>
    </w:p>
    <w:p w:rsidR="002911CE" w:rsidRPr="001A32C8" w:rsidRDefault="002911CE" w:rsidP="008B0B79">
      <w:pPr>
        <w:numPr>
          <w:ilvl w:val="0"/>
          <w:numId w:val="27"/>
        </w:numPr>
        <w:tabs>
          <w:tab w:val="clear" w:pos="502"/>
        </w:tabs>
        <w:ind w:left="357" w:hanging="357"/>
        <w:jc w:val="both"/>
        <w:rPr>
          <w:rFonts w:ascii="Arial" w:hAnsi="Arial" w:cs="Arial"/>
        </w:rPr>
      </w:pPr>
      <w:r w:rsidRPr="0024770C">
        <w:rPr>
          <w:rFonts w:ascii="Arial" w:hAnsi="Arial" w:cs="Arial"/>
        </w:rPr>
        <w:t xml:space="preserve">Za naprawy oraz wymiany koniecznych części, które uległy uszkodzeniu w wyniku niezgodnego </w:t>
      </w:r>
      <w:r>
        <w:rPr>
          <w:rFonts w:ascii="Arial" w:hAnsi="Arial" w:cs="Arial"/>
        </w:rPr>
        <w:br/>
      </w:r>
      <w:r w:rsidRPr="0024770C">
        <w:rPr>
          <w:rFonts w:ascii="Arial" w:hAnsi="Arial" w:cs="Arial"/>
        </w:rPr>
        <w:t xml:space="preserve">z </w:t>
      </w:r>
      <w:r w:rsidRPr="001A32C8">
        <w:rPr>
          <w:rFonts w:ascii="Arial" w:hAnsi="Arial" w:cs="Arial"/>
        </w:rPr>
        <w:t xml:space="preserve">przeznaczeniem użycia </w:t>
      </w:r>
      <w:r>
        <w:rPr>
          <w:rFonts w:ascii="Arial" w:hAnsi="Arial" w:cs="Arial"/>
        </w:rPr>
        <w:t>analizatora</w:t>
      </w:r>
      <w:r w:rsidRPr="001A32C8">
        <w:rPr>
          <w:rFonts w:ascii="Arial" w:hAnsi="Arial" w:cs="Arial"/>
        </w:rPr>
        <w:t>, eksploatacji niezgodnej z warunkami podanymi w instrukcji obsługi, użycia niezalecanych przez producenta materiałów eksploatacyjnych lub niewłaściwego podłączenia urządzeń zewnętrznych, Wykonawca obciąży kosztami tych napraw Zamawiającego.</w:t>
      </w:r>
    </w:p>
    <w:p w:rsidR="002911CE" w:rsidRPr="001A32C8" w:rsidRDefault="002911CE" w:rsidP="008B0B79">
      <w:pPr>
        <w:numPr>
          <w:ilvl w:val="0"/>
          <w:numId w:val="27"/>
        </w:numPr>
        <w:tabs>
          <w:tab w:val="clear" w:pos="502"/>
        </w:tabs>
        <w:ind w:left="357" w:hanging="357"/>
        <w:jc w:val="both"/>
        <w:rPr>
          <w:rFonts w:ascii="Arial" w:hAnsi="Arial" w:cs="Arial"/>
        </w:rPr>
      </w:pPr>
      <w:r w:rsidRPr="001A32C8">
        <w:rPr>
          <w:rFonts w:ascii="Arial" w:hAnsi="Arial" w:cs="Arial"/>
        </w:rPr>
        <w:t>W przypadku wystąpienia wad, awarii lub usterek w okresie dzierżawy przedstawiciel Zamawiającego, o którym mowa w § 4 ust. 3 niniejszej umowy, zobowiązany jest do niezwłocznego zawiadomienia Wykonawcy o zaistniałej sytuacji, pisemnie-fax nr ………….</w:t>
      </w:r>
    </w:p>
    <w:p w:rsidR="002911CE" w:rsidRPr="00673C88" w:rsidRDefault="002911CE" w:rsidP="008B0B79">
      <w:pPr>
        <w:numPr>
          <w:ilvl w:val="0"/>
          <w:numId w:val="27"/>
        </w:numPr>
        <w:tabs>
          <w:tab w:val="clear" w:pos="502"/>
        </w:tabs>
        <w:ind w:left="357" w:hanging="357"/>
        <w:jc w:val="both"/>
        <w:rPr>
          <w:rFonts w:ascii="Arial" w:hAnsi="Arial" w:cs="Arial"/>
        </w:rPr>
      </w:pPr>
      <w:r w:rsidRPr="001A32C8">
        <w:rPr>
          <w:rFonts w:ascii="Arial" w:hAnsi="Arial" w:cs="Arial"/>
        </w:rPr>
        <w:t xml:space="preserve">Wykonawca zobowiązany jest do przystąpienia do usunięcia wady, awarii lub usterki w ciągu max. 1 </w:t>
      </w:r>
      <w:r w:rsidRPr="00673C88">
        <w:rPr>
          <w:rFonts w:ascii="Arial" w:hAnsi="Arial" w:cs="Arial"/>
        </w:rPr>
        <w:t>dnia roboczego od momentu powiadomienia przez przedstawiciela Zamawiającego i jej usunięcia w ciągu max. 2 dni roboczych od podjęcia naprawy.</w:t>
      </w:r>
    </w:p>
    <w:p w:rsidR="002911CE" w:rsidRPr="00673C88" w:rsidRDefault="002911CE" w:rsidP="008B0B79">
      <w:pPr>
        <w:numPr>
          <w:ilvl w:val="0"/>
          <w:numId w:val="27"/>
        </w:numPr>
        <w:tabs>
          <w:tab w:val="clear" w:pos="502"/>
        </w:tabs>
        <w:ind w:left="357" w:hanging="357"/>
        <w:jc w:val="both"/>
        <w:rPr>
          <w:rFonts w:ascii="Arial" w:hAnsi="Arial" w:cs="Arial"/>
        </w:rPr>
      </w:pPr>
      <w:r w:rsidRPr="00673C88">
        <w:rPr>
          <w:rFonts w:ascii="Arial" w:hAnsi="Arial" w:cs="Arial"/>
        </w:rPr>
        <w:t>Zamawiający ma prawo zlecić firmie zewnętrznej wykonanie badań, które miały być wykonane na przedmiocie dzierżawy, od momentu zawiadomienia, o którym mowa w ust. 4. W takim przypadku Wykonawca zobowiązany jest do pokrycia całkowitych kosztów badań oraz transportu.</w:t>
      </w:r>
    </w:p>
    <w:p w:rsidR="002911CE" w:rsidRPr="00673C88" w:rsidRDefault="002911CE" w:rsidP="008B0B79">
      <w:pPr>
        <w:numPr>
          <w:ilvl w:val="0"/>
          <w:numId w:val="27"/>
        </w:numPr>
        <w:tabs>
          <w:tab w:val="clear" w:pos="502"/>
        </w:tabs>
        <w:ind w:left="357" w:hanging="357"/>
        <w:jc w:val="both"/>
        <w:rPr>
          <w:rFonts w:ascii="Arial" w:hAnsi="Arial" w:cs="Arial"/>
        </w:rPr>
      </w:pPr>
      <w:r w:rsidRPr="00673C88">
        <w:rPr>
          <w:rFonts w:ascii="Arial" w:hAnsi="Arial" w:cs="Arial"/>
        </w:rPr>
        <w:t>Jeżeli danej wady, awarii lub usterki nie da się usunąć poprzez naprawę lub wymianę uszkodzonych elementów, Wykonawca wymieni całe urządzenie na w pełni sprawne technicznie i dokona ponownej jego instalacji.</w:t>
      </w:r>
    </w:p>
    <w:p w:rsidR="002911CE" w:rsidRDefault="002911CE" w:rsidP="008B0B79">
      <w:pPr>
        <w:numPr>
          <w:ilvl w:val="0"/>
          <w:numId w:val="27"/>
        </w:numPr>
        <w:tabs>
          <w:tab w:val="clear" w:pos="502"/>
        </w:tabs>
        <w:ind w:left="357" w:hanging="357"/>
        <w:jc w:val="both"/>
        <w:rPr>
          <w:rFonts w:ascii="Arial" w:hAnsi="Arial" w:cs="Arial"/>
        </w:rPr>
      </w:pPr>
      <w:r w:rsidRPr="00673C88">
        <w:rPr>
          <w:rFonts w:ascii="Arial" w:hAnsi="Arial" w:cs="Arial"/>
        </w:rPr>
        <w:t xml:space="preserve">Wykonawca zobowiązuje się do wymiany przedmiotu umowy na nowy po zgłoszeniu przez </w:t>
      </w:r>
      <w:r>
        <w:rPr>
          <w:rFonts w:ascii="Arial" w:hAnsi="Arial" w:cs="Arial"/>
        </w:rPr>
        <w:t>Zamawiającego</w:t>
      </w:r>
      <w:r w:rsidRPr="0024770C">
        <w:rPr>
          <w:rFonts w:ascii="Arial" w:hAnsi="Arial" w:cs="Arial"/>
        </w:rPr>
        <w:t xml:space="preserve"> trzech awarii kluczowych elementów </w:t>
      </w:r>
      <w:r>
        <w:rPr>
          <w:rFonts w:ascii="Arial" w:hAnsi="Arial" w:cs="Arial"/>
        </w:rPr>
        <w:t>analizatora</w:t>
      </w:r>
      <w:r w:rsidRPr="0024770C">
        <w:rPr>
          <w:rFonts w:ascii="Arial" w:hAnsi="Arial" w:cs="Arial"/>
        </w:rPr>
        <w:t>, uniemożliwiających pracę całego przedmiotu umowy oraz dokona ponownej jego instalacji – na własny koszt i we własnym zakresie.</w:t>
      </w:r>
    </w:p>
    <w:p w:rsidR="002911CE" w:rsidRDefault="002911CE" w:rsidP="008B0B79">
      <w:pPr>
        <w:numPr>
          <w:ilvl w:val="0"/>
          <w:numId w:val="27"/>
        </w:numPr>
        <w:tabs>
          <w:tab w:val="clear" w:pos="502"/>
        </w:tabs>
        <w:ind w:left="357" w:hanging="357"/>
        <w:jc w:val="both"/>
        <w:rPr>
          <w:rFonts w:ascii="Arial" w:hAnsi="Arial" w:cs="Arial"/>
        </w:rPr>
      </w:pPr>
      <w:r w:rsidRPr="0024770C">
        <w:rPr>
          <w:rFonts w:ascii="Arial" w:hAnsi="Arial" w:cs="Arial"/>
        </w:rPr>
        <w:t xml:space="preserve">W okresie dzierżawy Wykonawca zobowiązuje się do załatwienia wszelkich formalności, związanych z ewentualną wymianą </w:t>
      </w:r>
      <w:r>
        <w:rPr>
          <w:rFonts w:ascii="Arial" w:hAnsi="Arial" w:cs="Arial"/>
        </w:rPr>
        <w:t>analizatora</w:t>
      </w:r>
      <w:r w:rsidRPr="0024770C">
        <w:rPr>
          <w:rFonts w:ascii="Arial" w:hAnsi="Arial" w:cs="Arial"/>
        </w:rPr>
        <w:t xml:space="preserve"> na w pełni sprawny technicznie, jego wysyłką do naprawy </w:t>
      </w:r>
      <w:r>
        <w:rPr>
          <w:rFonts w:ascii="Arial" w:hAnsi="Arial" w:cs="Arial"/>
        </w:rPr>
        <w:br/>
      </w:r>
      <w:r w:rsidRPr="0024770C">
        <w:rPr>
          <w:rFonts w:ascii="Arial" w:hAnsi="Arial" w:cs="Arial"/>
        </w:rPr>
        <w:t>i odbiorem, na własny koszt i we własnym zakresie – bez udziału Zamawiającego.</w:t>
      </w:r>
    </w:p>
    <w:p w:rsidR="002911CE" w:rsidRPr="0024770C" w:rsidRDefault="002911CE" w:rsidP="008B0B79">
      <w:pPr>
        <w:numPr>
          <w:ilvl w:val="0"/>
          <w:numId w:val="27"/>
        </w:numPr>
        <w:tabs>
          <w:tab w:val="clear" w:pos="502"/>
        </w:tabs>
        <w:ind w:left="357" w:hanging="357"/>
        <w:jc w:val="both"/>
        <w:rPr>
          <w:rFonts w:ascii="Arial" w:hAnsi="Arial" w:cs="Arial"/>
        </w:rPr>
      </w:pPr>
      <w:r w:rsidRPr="0024770C">
        <w:rPr>
          <w:rFonts w:ascii="Arial" w:hAnsi="Arial" w:cs="Arial"/>
          <w:noProof/>
        </w:rPr>
        <w:t>Wykonawca jest obowiązany do spełnienia w</w:t>
      </w:r>
      <w:r>
        <w:rPr>
          <w:rFonts w:ascii="Arial" w:hAnsi="Arial" w:cs="Arial"/>
          <w:noProof/>
        </w:rPr>
        <w:t>ymagań prawnych wynikających z u</w:t>
      </w:r>
      <w:r w:rsidRPr="0024770C">
        <w:rPr>
          <w:rFonts w:ascii="Arial" w:hAnsi="Arial" w:cs="Arial"/>
          <w:noProof/>
        </w:rPr>
        <w:t>stawy o zużytym sprzęcie elektrycznym i elektronicznym (Dz. U. nr 180, poz. 1495 z póź. zm.)</w:t>
      </w:r>
      <w:r>
        <w:rPr>
          <w:rFonts w:ascii="Arial" w:hAnsi="Arial" w:cs="Arial"/>
          <w:noProof/>
        </w:rPr>
        <w:t>.</w:t>
      </w:r>
    </w:p>
    <w:p w:rsidR="002911CE" w:rsidRPr="0064162C" w:rsidRDefault="002911CE" w:rsidP="002911CE">
      <w:pPr>
        <w:jc w:val="center"/>
        <w:rPr>
          <w:rFonts w:ascii="Arial" w:hAnsi="Arial" w:cs="Arial"/>
          <w:b/>
        </w:rPr>
      </w:pPr>
      <w:r w:rsidRPr="0064162C">
        <w:rPr>
          <w:rFonts w:ascii="Arial" w:hAnsi="Arial" w:cs="Arial"/>
          <w:b/>
        </w:rPr>
        <w:t xml:space="preserve">§ </w:t>
      </w:r>
      <w:r>
        <w:rPr>
          <w:rFonts w:ascii="Arial" w:hAnsi="Arial" w:cs="Arial"/>
          <w:b/>
        </w:rPr>
        <w:t>10</w:t>
      </w:r>
      <w:r w:rsidRPr="0064162C">
        <w:rPr>
          <w:rFonts w:ascii="Arial" w:hAnsi="Arial" w:cs="Arial"/>
          <w:b/>
        </w:rPr>
        <w:t xml:space="preserve"> KARY UMOWNE</w:t>
      </w:r>
    </w:p>
    <w:p w:rsidR="002911CE" w:rsidRPr="0064162C" w:rsidRDefault="002911CE" w:rsidP="008B0B79">
      <w:pPr>
        <w:pStyle w:val="Akapitzlist"/>
        <w:numPr>
          <w:ilvl w:val="3"/>
          <w:numId w:val="26"/>
        </w:numPr>
        <w:tabs>
          <w:tab w:val="clear" w:pos="2880"/>
        </w:tabs>
        <w:ind w:left="357" w:hanging="357"/>
        <w:jc w:val="both"/>
        <w:rPr>
          <w:rFonts w:ascii="Arial" w:hAnsi="Arial" w:cs="Arial"/>
          <w:sz w:val="20"/>
          <w:szCs w:val="20"/>
        </w:rPr>
      </w:pPr>
      <w:r w:rsidRPr="0064162C">
        <w:rPr>
          <w:rFonts w:ascii="Arial" w:hAnsi="Arial" w:cs="Arial"/>
          <w:sz w:val="20"/>
          <w:szCs w:val="20"/>
        </w:rPr>
        <w:t>Strony ustalają, że Wykonawca w razie niewykonania lub nienależytego wykonania umowy obowiązany będzie zapłacić karę umowną z następujących tytułów oraz w następującej wysokości:</w:t>
      </w:r>
    </w:p>
    <w:p w:rsidR="002911CE" w:rsidRPr="00F23F90"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 xml:space="preserve">w razie opóźnienia w dostawie – w wysokości 2 % wartości brutto </w:t>
      </w:r>
      <w:r>
        <w:rPr>
          <w:rFonts w:ascii="Arial" w:hAnsi="Arial" w:cs="Arial"/>
          <w:sz w:val="20"/>
          <w:szCs w:val="20"/>
        </w:rPr>
        <w:t xml:space="preserve">zamówionego a niedostarczonego </w:t>
      </w:r>
      <w:r w:rsidRPr="00F23F90">
        <w:rPr>
          <w:rFonts w:ascii="Arial" w:hAnsi="Arial" w:cs="Arial"/>
          <w:sz w:val="20"/>
          <w:szCs w:val="20"/>
        </w:rPr>
        <w:t>w terminie</w:t>
      </w:r>
      <w:r>
        <w:rPr>
          <w:rFonts w:ascii="Arial" w:hAnsi="Arial" w:cs="Arial"/>
          <w:sz w:val="20"/>
          <w:szCs w:val="20"/>
        </w:rPr>
        <w:t xml:space="preserve"> przedmiotu zamówienia</w:t>
      </w:r>
      <w:r w:rsidRPr="00F23F90">
        <w:rPr>
          <w:rFonts w:ascii="Arial" w:hAnsi="Arial" w:cs="Arial"/>
          <w:sz w:val="20"/>
          <w:szCs w:val="20"/>
        </w:rPr>
        <w:t xml:space="preserve"> za każdy rozpoczęty dzień opóźnienia,</w:t>
      </w:r>
    </w:p>
    <w:p w:rsidR="002911CE" w:rsidRPr="00F23F90"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za opóźnienie w usunięciu wad stwierdzonych przy odbiorze lub w okresie gwarancji albo opóźnienie w potwierdzeniu otrzymania reklamacji, w wysokości 2 % wartości brutto wadliwych towarów za każdy dzień opóźnienia, liczony od dnia wyznaczonego na usunięcie wady,</w:t>
      </w:r>
    </w:p>
    <w:p w:rsidR="002911CE" w:rsidRPr="00F23F90"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 xml:space="preserve">za odstąpienie od umowy przez Zamawiającego z przyczyn leżących po stronie Wykonawcy – </w:t>
      </w:r>
      <w:r>
        <w:rPr>
          <w:rFonts w:ascii="Arial" w:hAnsi="Arial" w:cs="Arial"/>
          <w:sz w:val="20"/>
          <w:szCs w:val="20"/>
        </w:rPr>
        <w:br/>
      </w:r>
      <w:r w:rsidRPr="00F23F90">
        <w:rPr>
          <w:rFonts w:ascii="Arial" w:hAnsi="Arial" w:cs="Arial"/>
          <w:sz w:val="20"/>
          <w:szCs w:val="20"/>
        </w:rPr>
        <w:t>w wysokości 10% wynagrodzenia umownego brutto danego pakietu,</w:t>
      </w:r>
    </w:p>
    <w:p w:rsidR="002911CE" w:rsidRPr="00F23F90"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 xml:space="preserve">10 % wartości przedmiotu umowy brutto danego pakietu, gdy Wykonawca odstąpi od umowy </w:t>
      </w:r>
      <w:r>
        <w:rPr>
          <w:rFonts w:ascii="Arial" w:hAnsi="Arial" w:cs="Arial"/>
          <w:sz w:val="20"/>
          <w:szCs w:val="20"/>
        </w:rPr>
        <w:br/>
      </w:r>
      <w:r w:rsidRPr="00F23F90">
        <w:rPr>
          <w:rFonts w:ascii="Arial" w:hAnsi="Arial" w:cs="Arial"/>
          <w:sz w:val="20"/>
          <w:szCs w:val="20"/>
        </w:rPr>
        <w:t>z własnej przyczyny lub gdy Zamawiający odstąpi od umowy wskutek okoliczności, za które odpowiada Wykonawca,</w:t>
      </w:r>
    </w:p>
    <w:p w:rsidR="002911CE" w:rsidRPr="00F23F90"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w przypadku niedotrzymania przez Wykonawcę terminu, o którym mowa w § 6 ust. 2 lit a niniejszej umowy, w wysokości 10% czynszu dzierżawnego określonego w § 2 ust. 2 umowy niniejszej umowy, za każdy rozpoczęty dzień zwłoki,</w:t>
      </w:r>
    </w:p>
    <w:p w:rsidR="002911CE" w:rsidRDefault="002911CE" w:rsidP="008B0B79">
      <w:pPr>
        <w:pStyle w:val="Akapitzlist"/>
        <w:numPr>
          <w:ilvl w:val="0"/>
          <w:numId w:val="36"/>
        </w:numPr>
        <w:ind w:left="714" w:hanging="357"/>
        <w:jc w:val="both"/>
        <w:rPr>
          <w:rFonts w:ascii="Arial" w:hAnsi="Arial" w:cs="Arial"/>
          <w:sz w:val="20"/>
          <w:szCs w:val="20"/>
        </w:rPr>
      </w:pPr>
      <w:r w:rsidRPr="00F23F90">
        <w:rPr>
          <w:rFonts w:ascii="Arial" w:hAnsi="Arial" w:cs="Arial"/>
          <w:sz w:val="20"/>
          <w:szCs w:val="20"/>
        </w:rPr>
        <w:t>w przypadku nie usunięcia wady, awarii lub usterki w terminie określonym w § 9 ust. 5 niniejszej umowy w wysokości 10 % czynszu dzierżawnego określonego w § 2 ust. 2 umowy niniejszej umowy, z</w:t>
      </w:r>
      <w:r>
        <w:rPr>
          <w:rFonts w:ascii="Arial" w:hAnsi="Arial" w:cs="Arial"/>
          <w:sz w:val="20"/>
          <w:szCs w:val="20"/>
        </w:rPr>
        <w:t>a każdy rozpoczęty dzień zwłoki,</w:t>
      </w:r>
    </w:p>
    <w:p w:rsidR="002911CE" w:rsidRPr="0064162C" w:rsidRDefault="002911CE" w:rsidP="008B0B79">
      <w:pPr>
        <w:pStyle w:val="Akapitzlist"/>
        <w:numPr>
          <w:ilvl w:val="3"/>
          <w:numId w:val="26"/>
        </w:numPr>
        <w:tabs>
          <w:tab w:val="clear" w:pos="2880"/>
        </w:tabs>
        <w:ind w:left="357" w:hanging="357"/>
        <w:jc w:val="both"/>
        <w:rPr>
          <w:rFonts w:ascii="Arial" w:hAnsi="Arial" w:cs="Arial"/>
          <w:sz w:val="20"/>
          <w:szCs w:val="20"/>
        </w:rPr>
      </w:pPr>
      <w:r w:rsidRPr="0064162C">
        <w:rPr>
          <w:rFonts w:ascii="Arial" w:hAnsi="Arial" w:cs="Arial"/>
          <w:sz w:val="20"/>
          <w:szCs w:val="20"/>
        </w:rPr>
        <w:t>Kary umowne, o których mowa w ust. 1 a), b) i d)</w:t>
      </w:r>
      <w:r>
        <w:rPr>
          <w:rFonts w:ascii="Arial" w:hAnsi="Arial" w:cs="Arial"/>
          <w:sz w:val="20"/>
          <w:szCs w:val="20"/>
        </w:rPr>
        <w:t>-f)</w:t>
      </w:r>
      <w:r w:rsidRPr="0064162C">
        <w:rPr>
          <w:rFonts w:ascii="Arial" w:hAnsi="Arial" w:cs="Arial"/>
          <w:sz w:val="20"/>
          <w:szCs w:val="20"/>
        </w:rPr>
        <w:t>, nie zostaną naliczone wyłącznie w przypadku, gdy niewykonanie lub niewłaściwe wykonanie zobowiązania nastąpiło na skutek siły wyższej.</w:t>
      </w:r>
    </w:p>
    <w:p w:rsidR="002911CE" w:rsidRPr="0064162C" w:rsidRDefault="002911CE" w:rsidP="008B0B79">
      <w:pPr>
        <w:pStyle w:val="Akapitzlist"/>
        <w:numPr>
          <w:ilvl w:val="3"/>
          <w:numId w:val="26"/>
        </w:numPr>
        <w:tabs>
          <w:tab w:val="clear" w:pos="2880"/>
        </w:tabs>
        <w:ind w:left="357" w:hanging="357"/>
        <w:jc w:val="both"/>
        <w:rPr>
          <w:rFonts w:ascii="Arial" w:hAnsi="Arial" w:cs="Arial"/>
          <w:sz w:val="20"/>
          <w:szCs w:val="20"/>
        </w:rPr>
      </w:pPr>
      <w:r w:rsidRPr="0064162C">
        <w:rPr>
          <w:rFonts w:ascii="Arial" w:hAnsi="Arial" w:cs="Arial"/>
          <w:sz w:val="20"/>
          <w:szCs w:val="20"/>
        </w:rPr>
        <w:t>Strony zastrzegają sobie prawo dochodzenia na zasadach ogólnych odszkodowania przewyższającego wysokość kar umownych.</w:t>
      </w:r>
    </w:p>
    <w:p w:rsidR="002911CE" w:rsidRPr="00F27693" w:rsidRDefault="002911CE" w:rsidP="00F27693">
      <w:pPr>
        <w:pStyle w:val="Akapitzlist"/>
        <w:numPr>
          <w:ilvl w:val="3"/>
          <w:numId w:val="26"/>
        </w:numPr>
        <w:tabs>
          <w:tab w:val="clear" w:pos="2880"/>
        </w:tabs>
        <w:ind w:left="357" w:hanging="357"/>
        <w:jc w:val="both"/>
        <w:rPr>
          <w:rFonts w:ascii="Arial" w:hAnsi="Arial" w:cs="Arial"/>
          <w:sz w:val="20"/>
          <w:szCs w:val="20"/>
        </w:rPr>
      </w:pPr>
      <w:r w:rsidRPr="0064162C">
        <w:rPr>
          <w:rFonts w:ascii="Arial" w:hAnsi="Arial" w:cs="Arial"/>
          <w:sz w:val="20"/>
          <w:szCs w:val="20"/>
        </w:rPr>
        <w:t>Wykonawca wyraża zgodę na potrącenie kar umownych z przysługującego mu wynagrodzenia.</w:t>
      </w:r>
    </w:p>
    <w:p w:rsidR="002911CE" w:rsidRPr="00E13C0C" w:rsidRDefault="002911CE" w:rsidP="002911CE">
      <w:pPr>
        <w:pStyle w:val="Tekstpodstawowywcity3"/>
        <w:spacing w:after="0"/>
        <w:ind w:left="0"/>
        <w:jc w:val="center"/>
        <w:rPr>
          <w:rFonts w:ascii="Arial" w:hAnsi="Arial" w:cs="Arial"/>
          <w:b/>
          <w:sz w:val="20"/>
        </w:rPr>
      </w:pPr>
      <w:r>
        <w:rPr>
          <w:rFonts w:ascii="Arial" w:hAnsi="Arial" w:cs="Arial"/>
          <w:b/>
          <w:sz w:val="20"/>
        </w:rPr>
        <w:t>§ 1</w:t>
      </w:r>
      <w:r w:rsidR="00F27693">
        <w:rPr>
          <w:rFonts w:ascii="Arial" w:hAnsi="Arial" w:cs="Arial"/>
          <w:b/>
          <w:sz w:val="20"/>
        </w:rPr>
        <w:t>1</w:t>
      </w:r>
      <w:r w:rsidRPr="00E13C0C">
        <w:rPr>
          <w:rFonts w:ascii="Arial" w:hAnsi="Arial" w:cs="Arial"/>
          <w:b/>
          <w:sz w:val="20"/>
        </w:rPr>
        <w:t xml:space="preserve"> OKRES OBOWIĄZYWANIA UMOWY</w:t>
      </w:r>
    </w:p>
    <w:p w:rsidR="002911CE" w:rsidRDefault="002911CE" w:rsidP="008B0B79">
      <w:pPr>
        <w:widowControl w:val="0"/>
        <w:numPr>
          <w:ilvl w:val="0"/>
          <w:numId w:val="48"/>
        </w:numPr>
        <w:suppressAutoHyphens/>
        <w:autoSpaceDE w:val="0"/>
        <w:autoSpaceDN w:val="0"/>
        <w:adjustRightInd w:val="0"/>
        <w:ind w:left="426" w:hanging="426"/>
        <w:jc w:val="both"/>
        <w:rPr>
          <w:rFonts w:ascii="Arial" w:hAnsi="Arial" w:cs="Arial"/>
        </w:rPr>
      </w:pPr>
      <w:r>
        <w:rPr>
          <w:rFonts w:ascii="Arial" w:hAnsi="Arial" w:cs="Arial"/>
        </w:rPr>
        <w:t xml:space="preserve">Umowa obowiązuje przez okres 12 miesięcy od dnia jej zawarcia lub do wyczerpania maksymalnego wynagrodzenia, o którym mowa w </w:t>
      </w:r>
      <w:r>
        <w:rPr>
          <w:rFonts w:ascii="Arial" w:hAnsi="Arial" w:cs="Arial"/>
          <w:bCs/>
        </w:rPr>
        <w:t xml:space="preserve">§ 2 ust. 1 – dotyczy wartości </w:t>
      </w:r>
      <w:r>
        <w:rPr>
          <w:rFonts w:ascii="Arial" w:hAnsi="Arial" w:cs="Arial"/>
          <w:b/>
          <w:bCs/>
        </w:rPr>
        <w:t xml:space="preserve"> </w:t>
      </w:r>
      <w:r>
        <w:rPr>
          <w:rFonts w:ascii="Arial" w:hAnsi="Arial" w:cs="Arial"/>
        </w:rPr>
        <w:t>poszczególnych pakietów.</w:t>
      </w:r>
    </w:p>
    <w:p w:rsidR="002911CE" w:rsidRDefault="002911CE" w:rsidP="008B0B79">
      <w:pPr>
        <w:widowControl w:val="0"/>
        <w:numPr>
          <w:ilvl w:val="0"/>
          <w:numId w:val="48"/>
        </w:numPr>
        <w:suppressAutoHyphens/>
        <w:autoSpaceDE w:val="0"/>
        <w:autoSpaceDN w:val="0"/>
        <w:adjustRightInd w:val="0"/>
        <w:ind w:left="426" w:hanging="426"/>
        <w:jc w:val="both"/>
        <w:rPr>
          <w:rFonts w:ascii="Arial" w:hAnsi="Arial" w:cs="Arial"/>
        </w:rPr>
      </w:pPr>
      <w:r>
        <w:rPr>
          <w:rFonts w:ascii="Arial" w:hAnsi="Arial" w:cs="Arial"/>
          <w:szCs w:val="24"/>
        </w:rPr>
        <w:t>Umowa wygasa samoistnie z chwilą zaistnienia jednej z w/w okoliczności, z zastrzeżeniem § 1</w:t>
      </w:r>
      <w:r w:rsidR="009441B9">
        <w:rPr>
          <w:rFonts w:ascii="Arial" w:hAnsi="Arial" w:cs="Arial"/>
          <w:szCs w:val="24"/>
        </w:rPr>
        <w:t>3</w:t>
      </w:r>
      <w:r>
        <w:rPr>
          <w:rFonts w:ascii="Arial" w:hAnsi="Arial" w:cs="Arial"/>
          <w:szCs w:val="24"/>
        </w:rPr>
        <w:t xml:space="preserve"> ust.2 pkt i.</w:t>
      </w:r>
    </w:p>
    <w:p w:rsidR="002911CE" w:rsidRPr="009277B9" w:rsidRDefault="002911CE" w:rsidP="002911CE">
      <w:pPr>
        <w:widowControl w:val="0"/>
        <w:suppressAutoHyphens/>
        <w:autoSpaceDE w:val="0"/>
        <w:autoSpaceDN w:val="0"/>
        <w:adjustRightInd w:val="0"/>
        <w:jc w:val="center"/>
        <w:rPr>
          <w:rFonts w:ascii="Arial" w:hAnsi="Arial" w:cs="Arial"/>
          <w:b/>
          <w:bCs/>
        </w:rPr>
      </w:pPr>
      <w:r>
        <w:rPr>
          <w:rFonts w:ascii="Arial" w:hAnsi="Arial" w:cs="Arial"/>
          <w:b/>
          <w:bCs/>
        </w:rPr>
        <w:t>§ 1</w:t>
      </w:r>
      <w:r w:rsidR="009441B9">
        <w:rPr>
          <w:rFonts w:ascii="Arial" w:hAnsi="Arial" w:cs="Arial"/>
          <w:b/>
          <w:bCs/>
        </w:rPr>
        <w:t>2</w:t>
      </w:r>
      <w:r w:rsidRPr="009277B9">
        <w:rPr>
          <w:rFonts w:ascii="Arial" w:hAnsi="Arial" w:cs="Arial"/>
          <w:b/>
          <w:bCs/>
        </w:rPr>
        <w:t xml:space="preserve"> ODSTĄPIENIE OD UMOWY</w:t>
      </w:r>
    </w:p>
    <w:p w:rsidR="002911CE" w:rsidRPr="00E13C0C" w:rsidRDefault="002911CE" w:rsidP="008B0B79">
      <w:pPr>
        <w:pStyle w:val="Akapitzlist"/>
        <w:numPr>
          <w:ilvl w:val="0"/>
          <w:numId w:val="32"/>
        </w:numPr>
        <w:tabs>
          <w:tab w:val="clear" w:pos="2880"/>
        </w:tabs>
        <w:ind w:left="357" w:hanging="357"/>
        <w:jc w:val="both"/>
        <w:rPr>
          <w:rFonts w:ascii="Arial" w:hAnsi="Arial" w:cs="Arial"/>
          <w:sz w:val="20"/>
          <w:szCs w:val="20"/>
        </w:rPr>
      </w:pPr>
      <w:r w:rsidRPr="00E13C0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911CE" w:rsidRPr="00E13C0C" w:rsidRDefault="002911CE" w:rsidP="008B0B79">
      <w:pPr>
        <w:pStyle w:val="Akapitzlist"/>
        <w:numPr>
          <w:ilvl w:val="0"/>
          <w:numId w:val="32"/>
        </w:numPr>
        <w:tabs>
          <w:tab w:val="clear" w:pos="2880"/>
        </w:tabs>
        <w:ind w:left="357" w:hanging="357"/>
        <w:jc w:val="both"/>
        <w:rPr>
          <w:rFonts w:ascii="Arial" w:hAnsi="Arial" w:cs="Arial"/>
          <w:sz w:val="20"/>
          <w:szCs w:val="20"/>
        </w:rPr>
      </w:pPr>
      <w:r w:rsidRPr="00E13C0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E13C0C">
        <w:rPr>
          <w:rFonts w:ascii="Arial" w:hAnsi="Arial" w:cs="Arial"/>
          <w:bCs/>
          <w:sz w:val="20"/>
          <w:szCs w:val="20"/>
        </w:rPr>
        <w:t>§ 3 ust. 3 niniejszej umowy</w:t>
      </w:r>
      <w:r w:rsidRPr="00E13C0C">
        <w:rPr>
          <w:rFonts w:ascii="Arial" w:hAnsi="Arial" w:cs="Arial"/>
          <w:sz w:val="20"/>
          <w:szCs w:val="20"/>
        </w:rPr>
        <w:t>. Odstąpienie od umowy nastąpi w terminie 3 dni od zaistnienia zdarzenia.</w:t>
      </w:r>
    </w:p>
    <w:p w:rsidR="00F27693" w:rsidRPr="00F27693" w:rsidRDefault="002911CE" w:rsidP="00F27693">
      <w:pPr>
        <w:pStyle w:val="Akapitzlist"/>
        <w:numPr>
          <w:ilvl w:val="0"/>
          <w:numId w:val="32"/>
        </w:numPr>
        <w:tabs>
          <w:tab w:val="clear" w:pos="2880"/>
        </w:tabs>
        <w:ind w:left="357" w:hanging="357"/>
        <w:jc w:val="both"/>
        <w:rPr>
          <w:rFonts w:ascii="Arial" w:hAnsi="Arial" w:cs="Arial"/>
          <w:sz w:val="20"/>
          <w:szCs w:val="20"/>
        </w:rPr>
      </w:pPr>
      <w:r w:rsidRPr="00E13C0C">
        <w:rPr>
          <w:rFonts w:ascii="Arial" w:hAnsi="Arial" w:cs="Arial"/>
          <w:sz w:val="20"/>
          <w:szCs w:val="20"/>
        </w:rPr>
        <w:t>Odstąpienie od umowy, pod rygorem nieważności, winno nastąpić na piśmie.</w:t>
      </w:r>
    </w:p>
    <w:p w:rsidR="002911CE" w:rsidRPr="00EF39CB" w:rsidRDefault="002911CE" w:rsidP="002911CE">
      <w:pPr>
        <w:widowControl w:val="0"/>
        <w:suppressAutoHyphens/>
        <w:autoSpaceDE w:val="0"/>
        <w:autoSpaceDN w:val="0"/>
        <w:adjustRightInd w:val="0"/>
        <w:jc w:val="center"/>
        <w:rPr>
          <w:rFonts w:ascii="Arial" w:hAnsi="Arial" w:cs="Arial"/>
          <w:b/>
          <w:bCs/>
        </w:rPr>
      </w:pPr>
      <w:r w:rsidRPr="00EF39CB">
        <w:rPr>
          <w:rFonts w:ascii="Arial" w:hAnsi="Arial" w:cs="Arial"/>
          <w:b/>
          <w:bCs/>
        </w:rPr>
        <w:t xml:space="preserve">§ </w:t>
      </w:r>
      <w:r>
        <w:rPr>
          <w:rFonts w:ascii="Arial" w:hAnsi="Arial" w:cs="Arial"/>
          <w:b/>
          <w:bCs/>
        </w:rPr>
        <w:t>1</w:t>
      </w:r>
      <w:r w:rsidR="009441B9">
        <w:rPr>
          <w:rFonts w:ascii="Arial" w:hAnsi="Arial" w:cs="Arial"/>
          <w:b/>
          <w:bCs/>
        </w:rPr>
        <w:t>3</w:t>
      </w:r>
      <w:r w:rsidRPr="00EF39CB">
        <w:rPr>
          <w:rFonts w:ascii="Arial" w:hAnsi="Arial" w:cs="Arial"/>
        </w:rPr>
        <w:t xml:space="preserve"> </w:t>
      </w:r>
      <w:r w:rsidRPr="00EF39CB">
        <w:rPr>
          <w:rFonts w:ascii="Arial" w:hAnsi="Arial" w:cs="Arial"/>
          <w:b/>
          <w:bCs/>
        </w:rPr>
        <w:t>POSTANOWIENIA KOŃCOWE</w:t>
      </w:r>
    </w:p>
    <w:p w:rsidR="002911CE" w:rsidRPr="00EF39CB" w:rsidRDefault="002911CE" w:rsidP="008B0B79">
      <w:pPr>
        <w:widowControl w:val="0"/>
        <w:numPr>
          <w:ilvl w:val="0"/>
          <w:numId w:val="33"/>
        </w:numPr>
        <w:autoSpaceDE w:val="0"/>
        <w:autoSpaceDN w:val="0"/>
        <w:adjustRightInd w:val="0"/>
        <w:ind w:left="420" w:hanging="420"/>
        <w:jc w:val="both"/>
        <w:rPr>
          <w:rFonts w:ascii="Arial" w:hAnsi="Arial" w:cs="Arial"/>
        </w:rPr>
      </w:pPr>
      <w:r w:rsidRPr="00EF39CB">
        <w:rPr>
          <w:rFonts w:ascii="Arial" w:hAnsi="Arial" w:cs="Arial"/>
        </w:rPr>
        <w:t xml:space="preserve">Wszelkie zmiany niniejszej umowy wymagają formy pisemnej pod rygorem nieważności </w:t>
      </w:r>
      <w:r w:rsidRPr="00EF39CB">
        <w:rPr>
          <w:rFonts w:ascii="Arial" w:hAnsi="Arial" w:cs="Arial"/>
        </w:rPr>
        <w:br/>
        <w:t>i mogą zostać dokonane, o ile nie stoją w sprzeczność z regulacjami zawartymi w ustawi</w:t>
      </w:r>
      <w:r>
        <w:rPr>
          <w:rFonts w:ascii="Arial" w:hAnsi="Arial" w:cs="Arial"/>
        </w:rPr>
        <w:t xml:space="preserve">e </w:t>
      </w:r>
      <w:r>
        <w:rPr>
          <w:rFonts w:ascii="Arial" w:hAnsi="Arial" w:cs="Arial"/>
        </w:rPr>
        <w:br/>
        <w:t xml:space="preserve">z dnia 29 stycznia 2004 roku – </w:t>
      </w:r>
      <w:r w:rsidRPr="00EF39CB">
        <w:rPr>
          <w:rFonts w:ascii="Arial" w:hAnsi="Arial" w:cs="Arial"/>
        </w:rPr>
        <w:t>Prawo zamówień publicznych (</w:t>
      </w:r>
      <w:r w:rsidRPr="00EF39CB">
        <w:rPr>
          <w:rFonts w:ascii="Arial" w:hAnsi="Arial" w:cs="Arial"/>
          <w:bCs/>
        </w:rPr>
        <w:t xml:space="preserve">tekst jedn. </w:t>
      </w:r>
      <w:r w:rsidRPr="008F654B">
        <w:rPr>
          <w:rFonts w:ascii="Arial" w:hAnsi="Arial" w:cs="Arial"/>
          <w:bCs/>
        </w:rPr>
        <w:t>Dz. U. z 2013 r. poz. 907</w:t>
      </w:r>
      <w:r w:rsidR="007504D3">
        <w:rPr>
          <w:rFonts w:ascii="Arial" w:hAnsi="Arial" w:cs="Arial"/>
          <w:bCs/>
        </w:rPr>
        <w:t xml:space="preserve"> </w:t>
      </w:r>
      <w:r w:rsidR="007504D3">
        <w:rPr>
          <w:rFonts w:ascii="Arial" w:hAnsi="Arial" w:cs="Arial"/>
          <w:bCs/>
        </w:rPr>
        <w:br/>
        <w:t>z zpóźn.zm.</w:t>
      </w:r>
      <w:r w:rsidRPr="00EF39CB">
        <w:rPr>
          <w:rFonts w:ascii="Arial" w:hAnsi="Arial" w:cs="Arial"/>
        </w:rPr>
        <w:t>).</w:t>
      </w:r>
    </w:p>
    <w:p w:rsidR="002911CE" w:rsidRPr="00BB0AFA" w:rsidRDefault="002911CE" w:rsidP="008B0B79">
      <w:pPr>
        <w:widowControl w:val="0"/>
        <w:numPr>
          <w:ilvl w:val="0"/>
          <w:numId w:val="33"/>
        </w:numPr>
        <w:autoSpaceDE w:val="0"/>
        <w:autoSpaceDN w:val="0"/>
        <w:adjustRightInd w:val="0"/>
        <w:ind w:left="420" w:hanging="420"/>
        <w:jc w:val="both"/>
        <w:rPr>
          <w:rFonts w:ascii="Arial" w:hAnsi="Arial" w:cs="Arial"/>
        </w:rPr>
      </w:pPr>
      <w:r w:rsidRPr="00BB0AFA">
        <w:rPr>
          <w:rFonts w:ascii="Arial" w:hAnsi="Arial" w:cs="Arial"/>
        </w:rPr>
        <w:t>Zgodnie z art. 144 ustawy, Zamawiający przewiduje możliwość następujących zmian postanowień umowy w stosunku do treści złożonej w postępowaniu oferty:</w:t>
      </w:r>
    </w:p>
    <w:p w:rsidR="002911CE" w:rsidRPr="00C61DC3"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BB0AFA">
        <w:rPr>
          <w:rFonts w:ascii="Arial" w:hAnsi="Arial" w:cs="Arial"/>
        </w:rPr>
        <w:t>zmiana powszechnie obowiązujących przepisów prawa</w:t>
      </w:r>
      <w:r w:rsidR="001B33FC">
        <w:rPr>
          <w:rFonts w:ascii="Arial" w:hAnsi="Arial" w:cs="Arial"/>
        </w:rPr>
        <w:t xml:space="preserve"> korzystnych</w:t>
      </w:r>
      <w:r w:rsidRPr="00BB0AFA">
        <w:rPr>
          <w:rFonts w:ascii="Arial" w:hAnsi="Arial" w:cs="Arial"/>
        </w:rPr>
        <w:t xml:space="preserve"> lub istotnych z uwagi na działalność dla </w:t>
      </w:r>
      <w:r w:rsidRPr="00C61DC3">
        <w:rPr>
          <w:rFonts w:ascii="Arial" w:hAnsi="Arial" w:cs="Arial"/>
        </w:rPr>
        <w:t>Zamawiającego stosunków umownych;</w:t>
      </w:r>
    </w:p>
    <w:p w:rsidR="002911CE" w:rsidRPr="00C61DC3"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C61DC3">
        <w:rPr>
          <w:rFonts w:ascii="Arial" w:hAnsi="Arial" w:cs="Arial"/>
        </w:rPr>
        <w:t>zmiana urzędowej stawki podatku VAT,</w:t>
      </w:r>
      <w:r w:rsidRPr="00C61DC3">
        <w:rPr>
          <w:rFonts w:ascii="Arial" w:hAnsi="Arial" w:cs="Arial"/>
          <w:iCs/>
        </w:rPr>
        <w:t xml:space="preserve"> przy czym zmianie ulegnie wyłącznie cena brutto, cena netto pozostanie bez zmian</w:t>
      </w:r>
      <w:r w:rsidRPr="00C61DC3">
        <w:rPr>
          <w:rFonts w:ascii="Arial" w:hAnsi="Arial" w:cs="Arial"/>
        </w:rPr>
        <w:t xml:space="preserve">, z zastrzeżeniem, że zmiana ta wchodzi w życie z dniem wejścia </w:t>
      </w:r>
      <w:r w:rsidRPr="00C61DC3">
        <w:rPr>
          <w:rFonts w:ascii="Arial" w:hAnsi="Arial" w:cs="Arial"/>
        </w:rPr>
        <w:br/>
        <w:t>w życie aktu prawnego wprowadzającego tę zmianę;</w:t>
      </w:r>
    </w:p>
    <w:p w:rsidR="002911CE" w:rsidRPr="00C61DC3"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C61DC3">
        <w:rPr>
          <w:rFonts w:ascii="Arial" w:hAnsi="Arial" w:cs="Arial"/>
        </w:rPr>
        <w:t>zmiana stawek opłat celnych wprowadzonych decyzjami odpowiednich władz państwowych;</w:t>
      </w:r>
    </w:p>
    <w:p w:rsidR="002911CE" w:rsidRPr="00C61DC3"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C61DC3">
        <w:rPr>
          <w:rFonts w:ascii="Arial" w:hAnsi="Arial" w:cs="Arial"/>
        </w:rPr>
        <w:t xml:space="preserve">jeżeli Wykonawca zostanie obarczony obowiązkiem zapłacenia podatku, który nie obowiązywał </w:t>
      </w:r>
      <w:r w:rsidRPr="00C61DC3">
        <w:rPr>
          <w:rFonts w:ascii="Arial" w:hAnsi="Arial" w:cs="Arial"/>
        </w:rPr>
        <w:br/>
        <w:t>w dniu podpisania umowy, ale musi zostać wpisany do faktury z dnia dostawy, przy założeniu, że ceny jednostkowe netto pozostają bez zmian;</w:t>
      </w:r>
    </w:p>
    <w:p w:rsidR="002911CE" w:rsidRPr="00BB0AFA"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BB0AFA">
        <w:rPr>
          <w:rFonts w:ascii="Arial" w:hAnsi="Arial" w:cs="Arial"/>
        </w:rPr>
        <w:t>zmiana producenta przedmiotu umowy, w przypadku gdy producent wskazany w ofercie przez Wykonawcę wycofał się z produkcji – przy cenie nie większej niż w niniejszej umowie;</w:t>
      </w:r>
    </w:p>
    <w:p w:rsidR="002911CE" w:rsidRPr="00BB0AFA"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BB0AFA">
        <w:rPr>
          <w:rFonts w:ascii="Arial" w:hAnsi="Arial" w:cs="Arial"/>
        </w:rPr>
        <w:t>dostarczenia produktu zamiennego o parametrach nie gorszych od produktu objętego niniejszą umową w przypadku, gdy wystąpi przejściowy br</w:t>
      </w:r>
      <w:r>
        <w:rPr>
          <w:rFonts w:ascii="Arial" w:hAnsi="Arial" w:cs="Arial"/>
        </w:rPr>
        <w:t xml:space="preserve">ak całości lub części produktu </w:t>
      </w:r>
      <w:r w:rsidRPr="00BB0AFA">
        <w:rPr>
          <w:rFonts w:ascii="Arial" w:hAnsi="Arial" w:cs="Arial"/>
        </w:rPr>
        <w:t>z przyczyn leżących po stronie producenta;</w:t>
      </w:r>
    </w:p>
    <w:p w:rsidR="002911CE" w:rsidRPr="00BB0AFA"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BB0AFA">
        <w:rPr>
          <w:rFonts w:ascii="Arial" w:hAnsi="Arial" w:cs="Arial"/>
        </w:rPr>
        <w:t>zmiana danych podmiotów zawierających umowę (itp. w wyniku przekształceń, przejęć, itp.);</w:t>
      </w:r>
    </w:p>
    <w:p w:rsidR="002911CE"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BB0AFA">
        <w:rPr>
          <w:rFonts w:ascii="Arial" w:hAnsi="Arial" w:cs="Arial"/>
        </w:rPr>
        <w:t>zmiana nazwy handlowej asortymentu, nazwy produktu, numeru katalogowego, sposobu konfekcjonowani</w:t>
      </w:r>
      <w:r>
        <w:rPr>
          <w:rFonts w:ascii="Arial" w:hAnsi="Arial" w:cs="Arial"/>
        </w:rPr>
        <w:t>a, przy niezmienionym produkcie;</w:t>
      </w:r>
    </w:p>
    <w:p w:rsidR="002911CE" w:rsidRDefault="002911CE"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sidRPr="004E20FE">
        <w:rPr>
          <w:rFonts w:ascii="Arial" w:hAnsi="Arial" w:cs="Arial"/>
        </w:rPr>
        <w:t xml:space="preserve">niewykorzystania wartości umowy (w zakresie poszczególnych pakietów) w terminie, o którym mowa w § </w:t>
      </w:r>
      <w:r>
        <w:rPr>
          <w:rFonts w:ascii="Arial" w:hAnsi="Arial" w:cs="Arial"/>
        </w:rPr>
        <w:t>1</w:t>
      </w:r>
      <w:r w:rsidR="009441B9">
        <w:rPr>
          <w:rFonts w:ascii="Arial" w:hAnsi="Arial" w:cs="Arial"/>
        </w:rPr>
        <w:t>1</w:t>
      </w:r>
      <w:r w:rsidRPr="004E20FE">
        <w:rPr>
          <w:rFonts w:ascii="Arial" w:hAnsi="Arial" w:cs="Arial"/>
        </w:rPr>
        <w:t xml:space="preserve"> ust. 1, Zamawiający przewiduje możliwość przedłużenia okresu obowiązywania umowy na czas określony, nie dłużej jednak niż do wykorzystania wartości umowy;</w:t>
      </w:r>
    </w:p>
    <w:p w:rsidR="007504D3" w:rsidRPr="004E20FE" w:rsidRDefault="007504D3" w:rsidP="008B0B79">
      <w:pPr>
        <w:widowControl w:val="0"/>
        <w:numPr>
          <w:ilvl w:val="1"/>
          <w:numId w:val="18"/>
        </w:numPr>
        <w:tabs>
          <w:tab w:val="clear" w:pos="1440"/>
        </w:tabs>
        <w:suppressAutoHyphens/>
        <w:autoSpaceDE w:val="0"/>
        <w:autoSpaceDN w:val="0"/>
        <w:adjustRightInd w:val="0"/>
        <w:ind w:left="714" w:hanging="357"/>
        <w:jc w:val="both"/>
        <w:rPr>
          <w:rFonts w:ascii="Arial" w:hAnsi="Arial" w:cs="Arial"/>
        </w:rPr>
      </w:pPr>
      <w:r>
        <w:rPr>
          <w:rFonts w:ascii="Arial" w:hAnsi="Arial" w:cs="Arial"/>
        </w:rPr>
        <w:t>zmiana oferowanej ceny.</w:t>
      </w:r>
    </w:p>
    <w:p w:rsidR="007504D3" w:rsidRDefault="002911CE" w:rsidP="007504D3">
      <w:pPr>
        <w:widowControl w:val="0"/>
        <w:numPr>
          <w:ilvl w:val="0"/>
          <w:numId w:val="34"/>
        </w:numPr>
        <w:autoSpaceDE w:val="0"/>
        <w:autoSpaceDN w:val="0"/>
        <w:adjustRightInd w:val="0"/>
        <w:ind w:left="426" w:hanging="426"/>
        <w:jc w:val="both"/>
        <w:rPr>
          <w:rFonts w:ascii="Arial" w:hAnsi="Arial" w:cs="Arial"/>
        </w:rPr>
      </w:pPr>
      <w:r w:rsidRPr="009E1EEF">
        <w:rPr>
          <w:rFonts w:ascii="Arial" w:hAnsi="Arial" w:cs="Arial"/>
        </w:rPr>
        <w:t xml:space="preserve">Zamawiający zastrzega sobie możliwość </w:t>
      </w:r>
      <w:r w:rsidR="001B33FC">
        <w:rPr>
          <w:rFonts w:ascii="Arial" w:hAnsi="Arial" w:cs="Arial"/>
        </w:rPr>
        <w:t xml:space="preserve">niewykorzystania wartości umowy, </w:t>
      </w:r>
      <w:r w:rsidRPr="009E1EEF">
        <w:rPr>
          <w:rFonts w:ascii="Arial" w:hAnsi="Arial" w:cs="Arial"/>
        </w:rPr>
        <w:t>w okresie na który została zawarta niniejsza umowa, bez jakichkolwiek roszczeń finansowych ze strony Wykonawcy</w:t>
      </w:r>
    </w:p>
    <w:p w:rsidR="007504D3" w:rsidRDefault="002911CE" w:rsidP="007504D3">
      <w:pPr>
        <w:widowControl w:val="0"/>
        <w:numPr>
          <w:ilvl w:val="0"/>
          <w:numId w:val="34"/>
        </w:numPr>
        <w:autoSpaceDE w:val="0"/>
        <w:autoSpaceDN w:val="0"/>
        <w:adjustRightInd w:val="0"/>
        <w:ind w:left="426" w:hanging="426"/>
        <w:jc w:val="both"/>
        <w:rPr>
          <w:rFonts w:ascii="Arial" w:hAnsi="Arial" w:cs="Arial"/>
        </w:rPr>
      </w:pPr>
      <w:r w:rsidRPr="007504D3">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7504D3" w:rsidRDefault="002911CE" w:rsidP="007504D3">
      <w:pPr>
        <w:widowControl w:val="0"/>
        <w:numPr>
          <w:ilvl w:val="0"/>
          <w:numId w:val="34"/>
        </w:numPr>
        <w:autoSpaceDE w:val="0"/>
        <w:autoSpaceDN w:val="0"/>
        <w:adjustRightInd w:val="0"/>
        <w:ind w:left="426" w:hanging="426"/>
        <w:jc w:val="both"/>
        <w:rPr>
          <w:rFonts w:ascii="Arial" w:hAnsi="Arial" w:cs="Arial"/>
        </w:rPr>
      </w:pPr>
      <w:r w:rsidRPr="007504D3">
        <w:rPr>
          <w:rFonts w:ascii="Arial" w:hAnsi="Arial" w:cs="Arial"/>
        </w:rPr>
        <w:t>W sprawach nieuregulowanych niniejszą umową mają zastosowanie odpowiednie przepisy Kodeksu Cywilnego, o ile przepisy ustawy z dnia 29 stycznia 2004 roku Prawo zamówień publicznych (</w:t>
      </w:r>
      <w:r w:rsidRPr="007504D3">
        <w:rPr>
          <w:rFonts w:ascii="Arial" w:hAnsi="Arial" w:cs="Arial"/>
          <w:bCs/>
        </w:rPr>
        <w:t>tekst jedn. Dz. U. z 2013 r. poz. 907</w:t>
      </w:r>
      <w:r w:rsidR="007504D3">
        <w:rPr>
          <w:rFonts w:ascii="Arial" w:hAnsi="Arial" w:cs="Arial"/>
          <w:bCs/>
        </w:rPr>
        <w:t xml:space="preserve"> z późn.zm.</w:t>
      </w:r>
      <w:r w:rsidRPr="007504D3">
        <w:rPr>
          <w:rFonts w:ascii="Arial" w:hAnsi="Arial" w:cs="Arial"/>
        </w:rPr>
        <w:t>) nie stanowią inaczej, oraz inne powszechnie obowiązujące przepisy prawa dotyczące przedmiotu umowy.</w:t>
      </w:r>
    </w:p>
    <w:p w:rsidR="002911CE" w:rsidRPr="00F27693" w:rsidRDefault="002911CE" w:rsidP="002911CE">
      <w:pPr>
        <w:widowControl w:val="0"/>
        <w:numPr>
          <w:ilvl w:val="0"/>
          <w:numId w:val="34"/>
        </w:numPr>
        <w:autoSpaceDE w:val="0"/>
        <w:autoSpaceDN w:val="0"/>
        <w:adjustRightInd w:val="0"/>
        <w:ind w:left="426" w:hanging="426"/>
        <w:jc w:val="both"/>
        <w:rPr>
          <w:rFonts w:ascii="Arial" w:hAnsi="Arial" w:cs="Arial"/>
        </w:rPr>
      </w:pPr>
      <w:r w:rsidRPr="007504D3">
        <w:rPr>
          <w:rFonts w:ascii="Arial" w:hAnsi="Arial" w:cs="Arial"/>
        </w:rPr>
        <w:t xml:space="preserve">Umowa została sporządzona w dwóch jednobrzmiących egzemplarzach, po jednym dla każdej </w:t>
      </w:r>
      <w:r w:rsidRPr="007504D3">
        <w:rPr>
          <w:rFonts w:ascii="Arial" w:hAnsi="Arial" w:cs="Arial"/>
        </w:rPr>
        <w:br/>
        <w:t>ze stron.</w:t>
      </w:r>
    </w:p>
    <w:p w:rsidR="002911CE" w:rsidRPr="007B2438" w:rsidRDefault="002911CE" w:rsidP="002911CE">
      <w:pPr>
        <w:pStyle w:val="Tekstpodstawowy"/>
        <w:rPr>
          <w:rFonts w:ascii="Arial" w:hAnsi="Arial" w:cs="Arial"/>
          <w:u w:val="single"/>
        </w:rPr>
      </w:pPr>
      <w:r w:rsidRPr="007B2438">
        <w:rPr>
          <w:rFonts w:ascii="Arial" w:hAnsi="Arial" w:cs="Arial"/>
          <w:u w:val="single"/>
        </w:rPr>
        <w:t>Załączniki:</w:t>
      </w:r>
    </w:p>
    <w:p w:rsidR="002911CE" w:rsidRPr="007B2438" w:rsidRDefault="002911CE" w:rsidP="008B0B79">
      <w:pPr>
        <w:pStyle w:val="Tekstpodstawowy"/>
        <w:numPr>
          <w:ilvl w:val="1"/>
          <w:numId w:val="29"/>
        </w:numPr>
        <w:ind w:left="357" w:hanging="357"/>
        <w:rPr>
          <w:rFonts w:ascii="Arial" w:hAnsi="Arial" w:cs="Arial"/>
        </w:rPr>
      </w:pPr>
      <w:r w:rsidRPr="007B2438">
        <w:rPr>
          <w:rFonts w:ascii="Arial" w:hAnsi="Arial" w:cs="Arial"/>
        </w:rPr>
        <w:t>Formularz cenowy</w:t>
      </w:r>
    </w:p>
    <w:p w:rsidR="002911CE" w:rsidRPr="007B2438" w:rsidRDefault="002911CE" w:rsidP="008B0B79">
      <w:pPr>
        <w:pStyle w:val="Tekstpodstawowy"/>
        <w:numPr>
          <w:ilvl w:val="1"/>
          <w:numId w:val="29"/>
        </w:numPr>
        <w:ind w:left="357" w:hanging="357"/>
        <w:rPr>
          <w:rFonts w:ascii="Arial" w:hAnsi="Arial" w:cs="Arial"/>
        </w:rPr>
      </w:pPr>
      <w:r w:rsidRPr="007B2438">
        <w:rPr>
          <w:rFonts w:ascii="Arial" w:hAnsi="Arial" w:cs="Arial"/>
        </w:rPr>
        <w:t>Opis przedmiotu zamówienia oferowanych pakietów</w:t>
      </w:r>
    </w:p>
    <w:p w:rsidR="002911CE" w:rsidRPr="005E6F99" w:rsidRDefault="002911CE" w:rsidP="002911CE">
      <w:pPr>
        <w:pStyle w:val="Tekstpodstawowy"/>
        <w:jc w:val="center"/>
        <w:rPr>
          <w:rFonts w:ascii="Arial" w:hAnsi="Arial" w:cs="Arial"/>
          <w:b/>
        </w:rPr>
      </w:pPr>
    </w:p>
    <w:p w:rsidR="002911CE" w:rsidRPr="005E6F99" w:rsidRDefault="002911CE" w:rsidP="002911CE">
      <w:pPr>
        <w:pStyle w:val="Tekstpodstawowy"/>
        <w:jc w:val="center"/>
        <w:rPr>
          <w:rFonts w:ascii="Arial" w:hAnsi="Arial" w:cs="Arial"/>
        </w:rPr>
      </w:pPr>
      <w:r w:rsidRPr="005E6F99">
        <w:rPr>
          <w:rFonts w:ascii="Arial" w:hAnsi="Arial" w:cs="Arial"/>
          <w:b/>
        </w:rPr>
        <w:t>ZAMAWIAJĄCY                                                      WYKONAWCA</w:t>
      </w:r>
    </w:p>
    <w:p w:rsidR="002911CE" w:rsidRPr="002C7BBC" w:rsidRDefault="002911CE" w:rsidP="002911CE">
      <w:pPr>
        <w:jc w:val="center"/>
        <w:rPr>
          <w:rFonts w:ascii="Arial" w:hAnsi="Arial" w:cs="Arial"/>
          <w:b/>
          <w:color w:val="FF0000"/>
        </w:rPr>
      </w:pPr>
    </w:p>
    <w:p w:rsidR="002911CE" w:rsidRDefault="002911CE" w:rsidP="002911CE">
      <w:pPr>
        <w:pStyle w:val="Lista-kontynuacja2"/>
        <w:ind w:left="0"/>
        <w:jc w:val="right"/>
        <w:rPr>
          <w:rFonts w:ascii="Arial" w:hAnsi="Arial" w:cs="Arial"/>
          <w:b/>
        </w:rPr>
      </w:pPr>
    </w:p>
    <w:p w:rsidR="002911CE" w:rsidRDefault="002911CE" w:rsidP="002911CE">
      <w:pPr>
        <w:pStyle w:val="Lista-kontynuacja2"/>
        <w:ind w:left="0"/>
        <w:jc w:val="right"/>
        <w:rPr>
          <w:rFonts w:ascii="Arial" w:hAnsi="Arial" w:cs="Arial"/>
          <w:b/>
        </w:rPr>
      </w:pPr>
    </w:p>
    <w:p w:rsidR="002911CE" w:rsidRPr="0068777F" w:rsidRDefault="002911CE" w:rsidP="002911CE">
      <w:pPr>
        <w:pStyle w:val="Lista-kontynuacja2"/>
        <w:ind w:left="0"/>
        <w:jc w:val="right"/>
        <w:rPr>
          <w:rFonts w:ascii="Arial" w:hAnsi="Arial" w:cs="Arial"/>
          <w:b/>
        </w:rPr>
      </w:pPr>
      <w:r w:rsidRPr="0068777F">
        <w:rPr>
          <w:rFonts w:ascii="Arial" w:hAnsi="Arial" w:cs="Arial"/>
          <w:b/>
        </w:rPr>
        <w:t>Załącznik Nr 2B do SIWZ</w:t>
      </w:r>
      <w:r>
        <w:rPr>
          <w:rFonts w:ascii="Arial" w:hAnsi="Arial" w:cs="Arial"/>
          <w:b/>
        </w:rPr>
        <w:t xml:space="preserve"> - dotyczy Pakietów nr 2-6</w:t>
      </w:r>
    </w:p>
    <w:p w:rsidR="002911CE" w:rsidRPr="0068777F" w:rsidRDefault="002911CE" w:rsidP="002911CE">
      <w:pPr>
        <w:pStyle w:val="Nagwek5"/>
        <w:jc w:val="center"/>
        <w:rPr>
          <w:rFonts w:ascii="Arial" w:hAnsi="Arial" w:cs="Arial"/>
          <w:i w:val="0"/>
          <w:sz w:val="20"/>
          <w:szCs w:val="20"/>
        </w:rPr>
      </w:pPr>
      <w:r w:rsidRPr="0068777F">
        <w:rPr>
          <w:rFonts w:ascii="Arial" w:hAnsi="Arial" w:cs="Arial"/>
          <w:i w:val="0"/>
          <w:sz w:val="20"/>
          <w:szCs w:val="20"/>
        </w:rPr>
        <w:t>ISTOTNE POSTANOWIENIA UMOWY</w:t>
      </w:r>
    </w:p>
    <w:p w:rsidR="002911CE" w:rsidRPr="008A755E" w:rsidRDefault="002911CE" w:rsidP="002911CE">
      <w:pPr>
        <w:jc w:val="center"/>
        <w:rPr>
          <w:rFonts w:ascii="Arial" w:hAnsi="Arial" w:cs="Arial"/>
          <w:b/>
        </w:rPr>
      </w:pPr>
      <w:r w:rsidRPr="008A755E">
        <w:rPr>
          <w:rFonts w:ascii="Arial" w:hAnsi="Arial" w:cs="Arial"/>
          <w:b/>
        </w:rPr>
        <w:t xml:space="preserve">§ 1 </w:t>
      </w:r>
      <w:r w:rsidRPr="008A755E">
        <w:rPr>
          <w:rFonts w:ascii="Arial" w:hAnsi="Arial" w:cs="Arial"/>
          <w:b/>
          <w:bCs/>
          <w:sz w:val="21"/>
          <w:szCs w:val="21"/>
        </w:rPr>
        <w:t>PRZEDMIOT UMOWY</w:t>
      </w:r>
    </w:p>
    <w:p w:rsidR="002911CE" w:rsidRDefault="002911CE" w:rsidP="008B0B79">
      <w:pPr>
        <w:pStyle w:val="Tekstpodstawowy"/>
        <w:numPr>
          <w:ilvl w:val="0"/>
          <w:numId w:val="37"/>
        </w:numPr>
        <w:tabs>
          <w:tab w:val="clear" w:pos="3240"/>
        </w:tabs>
        <w:ind w:left="357" w:hanging="357"/>
        <w:jc w:val="both"/>
        <w:rPr>
          <w:rFonts w:ascii="Arial" w:hAnsi="Arial" w:cs="Arial"/>
        </w:rPr>
      </w:pPr>
      <w:r w:rsidRPr="005E6F99">
        <w:rPr>
          <w:rFonts w:ascii="Arial" w:hAnsi="Arial" w:cs="Arial"/>
        </w:rPr>
        <w:t xml:space="preserve">Przedmiotem umowy jest sukcesywna </w:t>
      </w:r>
      <w:r w:rsidRPr="005E6F99">
        <w:rPr>
          <w:rFonts w:ascii="Arial" w:hAnsi="Arial" w:cs="Arial"/>
          <w:b/>
        </w:rPr>
        <w:t xml:space="preserve">dostawa ………………., </w:t>
      </w:r>
      <w:r w:rsidRPr="005E6F99">
        <w:rPr>
          <w:rFonts w:ascii="Arial" w:hAnsi="Arial" w:cs="Arial"/>
        </w:rPr>
        <w:t>zgodnie z formularzem/</w:t>
      </w:r>
      <w:proofErr w:type="spellStart"/>
      <w:r w:rsidRPr="005E6F99">
        <w:rPr>
          <w:rFonts w:ascii="Arial" w:hAnsi="Arial" w:cs="Arial"/>
        </w:rPr>
        <w:t>ami</w:t>
      </w:r>
      <w:proofErr w:type="spellEnd"/>
      <w:r w:rsidRPr="005E6F99">
        <w:rPr>
          <w:rFonts w:ascii="Arial" w:hAnsi="Arial" w:cs="Arial"/>
        </w:rPr>
        <w:t xml:space="preserve"> cenowym/i załączonym/i do oferty Wykonawcy, stanowiącym/i Załącznik Nr 1 do niniejszej umowy</w:t>
      </w:r>
      <w:r>
        <w:rPr>
          <w:rFonts w:ascii="Arial" w:hAnsi="Arial" w:cs="Arial"/>
        </w:rPr>
        <w:t>.</w:t>
      </w:r>
    </w:p>
    <w:p w:rsidR="002911CE" w:rsidRPr="00FF1215" w:rsidRDefault="002911CE" w:rsidP="008B0B79">
      <w:pPr>
        <w:pStyle w:val="Tekstpodstawowy"/>
        <w:numPr>
          <w:ilvl w:val="0"/>
          <w:numId w:val="37"/>
        </w:numPr>
        <w:tabs>
          <w:tab w:val="clear" w:pos="3240"/>
        </w:tabs>
        <w:ind w:left="357" w:hanging="357"/>
        <w:jc w:val="both"/>
        <w:rPr>
          <w:rFonts w:ascii="Arial" w:hAnsi="Arial" w:cs="Arial"/>
        </w:rPr>
      </w:pPr>
      <w:r w:rsidRPr="00223249">
        <w:rPr>
          <w:rFonts w:ascii="Arial" w:hAnsi="Arial" w:cs="Arial"/>
        </w:rPr>
        <w:t xml:space="preserve">Zakres rzeczowy przedmiotu umowy określa SIWZ oraz oferta Wykonawcy, z której formularz/e </w:t>
      </w:r>
      <w:r w:rsidRPr="00FF1215">
        <w:rPr>
          <w:rFonts w:ascii="Arial" w:hAnsi="Arial" w:cs="Arial"/>
        </w:rPr>
        <w:t>cenowy/e – Załącznik Nr 1 do niniejszej umowy oraz Opis przedmiotu zamówienia – Załącznik Nr 2 do niniejszej umowy stanowią integralną część niniejszej umowy.</w:t>
      </w:r>
    </w:p>
    <w:p w:rsidR="004A6598" w:rsidRPr="00FF1215" w:rsidRDefault="004A6598" w:rsidP="008B0B79">
      <w:pPr>
        <w:pStyle w:val="Tekstpodstawowy"/>
        <w:numPr>
          <w:ilvl w:val="0"/>
          <w:numId w:val="37"/>
        </w:numPr>
        <w:tabs>
          <w:tab w:val="clear" w:pos="3240"/>
        </w:tabs>
        <w:ind w:left="357" w:hanging="357"/>
        <w:jc w:val="both"/>
        <w:rPr>
          <w:rFonts w:ascii="Arial" w:hAnsi="Arial" w:cs="Arial"/>
        </w:rPr>
      </w:pPr>
      <w:r w:rsidRPr="00FF1215">
        <w:rPr>
          <w:rFonts w:ascii="Arial" w:hAnsi="Arial" w:cs="Arial"/>
        </w:rPr>
        <w:t>Wykonawca oświadcza, że posiada aktualny Certyfikat ISO 13485 lub równoważny w zakresie projektu, produkcji i sprzedaży produktów do diagnostyki in vitro: pożywek hodowlanych dla bakteriologii, systemów identyfikacji i badania wrażliwości oraz zobowiązuje się go dostarczyć na każde żądanie Zamawiającego, w trakcie realizacji umowy, w terminie 5 dni od daty otrzymania pisemnego wezwania – dotyczy pakietu nr 2,5.</w:t>
      </w:r>
    </w:p>
    <w:p w:rsidR="004A6598" w:rsidRPr="00FF1215" w:rsidRDefault="004A6598" w:rsidP="008B0B79">
      <w:pPr>
        <w:pStyle w:val="Tekstpodstawowy"/>
        <w:numPr>
          <w:ilvl w:val="0"/>
          <w:numId w:val="37"/>
        </w:numPr>
        <w:tabs>
          <w:tab w:val="clear" w:pos="3240"/>
        </w:tabs>
        <w:ind w:left="357" w:hanging="357"/>
        <w:jc w:val="both"/>
        <w:rPr>
          <w:rFonts w:ascii="Arial" w:hAnsi="Arial" w:cs="Arial"/>
        </w:rPr>
      </w:pPr>
      <w:r w:rsidRPr="00FF1215">
        <w:rPr>
          <w:rFonts w:ascii="Arial" w:hAnsi="Arial" w:cs="Arial"/>
        </w:rPr>
        <w:t xml:space="preserve">Wykonawca przedstawi Deklarację zgodności CE i zgłoszenie/powiadomienie wyrobu medycznego do </w:t>
      </w:r>
      <w:r w:rsidRPr="00FF1215">
        <w:rPr>
          <w:rFonts w:ascii="Arial" w:hAnsi="Arial" w:cs="Arial"/>
          <w:bCs/>
        </w:rPr>
        <w:t>Urzędu Rejestracji Produktów Leczniczych, Wyrobów Medycznych i Produktów Biobójczych</w:t>
      </w:r>
      <w:r w:rsidRPr="00FF1215">
        <w:rPr>
          <w:rFonts w:ascii="Arial" w:hAnsi="Arial" w:cs="Arial"/>
        </w:rPr>
        <w:t xml:space="preserve"> zgodnie z ustawą o wyrobach medycznych z dnia 20 maja 2010 roku (Dz. U. z dnia 2011 r., Nr 113, poz. 657) - dotyczy wszystkich zaoferowanych wyrobów medycznych.</w:t>
      </w:r>
    </w:p>
    <w:p w:rsidR="004A6598" w:rsidRDefault="004A6598" w:rsidP="008B0B79">
      <w:pPr>
        <w:pStyle w:val="Tekstpodstawowy"/>
        <w:numPr>
          <w:ilvl w:val="0"/>
          <w:numId w:val="37"/>
        </w:numPr>
        <w:tabs>
          <w:tab w:val="clear" w:pos="3240"/>
        </w:tabs>
        <w:ind w:left="357" w:hanging="357"/>
        <w:jc w:val="both"/>
        <w:rPr>
          <w:rFonts w:ascii="Arial" w:hAnsi="Arial" w:cs="Arial"/>
        </w:rPr>
      </w:pPr>
      <w:r w:rsidRPr="00FF1215">
        <w:rPr>
          <w:rFonts w:ascii="Arial" w:hAnsi="Arial" w:cs="Arial"/>
        </w:rPr>
        <w:t xml:space="preserve">Brak dostarczenia dokumentu w terminie, o którym mowa w ust. 3 i 4, skutkować </w:t>
      </w:r>
      <w:r w:rsidRPr="00EA5F8A">
        <w:rPr>
          <w:rFonts w:ascii="Arial" w:hAnsi="Arial" w:cs="Arial"/>
        </w:rPr>
        <w:t xml:space="preserve">będzie rozwiązaniem umowy w trybie natychmiastowym z winy Wykonawcy i pociągać będzie za sobą naliczenie kary umownej, o której mowa w § </w:t>
      </w:r>
      <w:r>
        <w:rPr>
          <w:rFonts w:ascii="Arial" w:hAnsi="Arial" w:cs="Arial"/>
        </w:rPr>
        <w:t>10</w:t>
      </w:r>
      <w:r w:rsidRPr="00EA5F8A">
        <w:rPr>
          <w:rFonts w:ascii="Arial" w:hAnsi="Arial" w:cs="Arial"/>
        </w:rPr>
        <w:t xml:space="preserve"> ust. 1 pkt. d.</w:t>
      </w:r>
    </w:p>
    <w:p w:rsidR="002911CE" w:rsidRPr="00C06CC5" w:rsidRDefault="002911CE" w:rsidP="002911CE">
      <w:pPr>
        <w:jc w:val="center"/>
        <w:rPr>
          <w:rFonts w:ascii="Arial" w:hAnsi="Arial" w:cs="Arial"/>
          <w:b/>
          <w:i/>
        </w:rPr>
      </w:pPr>
      <w:r w:rsidRPr="00C06CC5">
        <w:rPr>
          <w:rFonts w:ascii="Arial" w:hAnsi="Arial" w:cs="Arial"/>
          <w:b/>
        </w:rPr>
        <w:t>§ 2 WYNAGRODZENIE</w:t>
      </w:r>
    </w:p>
    <w:p w:rsidR="002911CE" w:rsidRPr="00223249" w:rsidRDefault="002911CE" w:rsidP="008B0B79">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223249">
        <w:rPr>
          <w:rFonts w:ascii="Arial" w:hAnsi="Arial" w:cs="Arial"/>
          <w:sz w:val="20"/>
          <w:szCs w:val="20"/>
        </w:rPr>
        <w:t xml:space="preserve">Strony ustalają wynagrodzenie za dostawę przedmiotu umowy wg cen jednostkowych zawartych </w:t>
      </w:r>
      <w:r w:rsidRPr="00223249">
        <w:rPr>
          <w:rFonts w:ascii="Arial" w:hAnsi="Arial" w:cs="Arial"/>
          <w:sz w:val="20"/>
          <w:szCs w:val="20"/>
        </w:rPr>
        <w:br/>
        <w:t>w formularzu cenowym – stanowiącym Załącznik Nr 1 do niniejszej umowy:</w:t>
      </w:r>
    </w:p>
    <w:p w:rsidR="002911CE" w:rsidRPr="00223249" w:rsidRDefault="002911CE" w:rsidP="008B0B79">
      <w:pPr>
        <w:pStyle w:val="Akapitzlist"/>
        <w:numPr>
          <w:ilvl w:val="1"/>
          <w:numId w:val="39"/>
        </w:numPr>
        <w:ind w:left="714" w:hanging="357"/>
        <w:jc w:val="both"/>
        <w:rPr>
          <w:rFonts w:ascii="Arial" w:hAnsi="Arial" w:cs="Arial"/>
          <w:sz w:val="20"/>
          <w:szCs w:val="20"/>
        </w:rPr>
      </w:pPr>
      <w:proofErr w:type="spellStart"/>
      <w:r>
        <w:rPr>
          <w:rFonts w:ascii="Arial" w:hAnsi="Arial" w:cs="Arial"/>
          <w:sz w:val="20"/>
          <w:szCs w:val="20"/>
          <w:lang w:val="de-DE"/>
        </w:rPr>
        <w:t>Pakiet</w:t>
      </w:r>
      <w:proofErr w:type="spellEnd"/>
      <w:r>
        <w:rPr>
          <w:rFonts w:ascii="Arial" w:hAnsi="Arial" w:cs="Arial"/>
          <w:sz w:val="20"/>
          <w:szCs w:val="20"/>
          <w:lang w:val="de-DE"/>
        </w:rPr>
        <w:t xml:space="preserve"> </w:t>
      </w:r>
      <w:proofErr w:type="spellStart"/>
      <w:r>
        <w:rPr>
          <w:rFonts w:ascii="Arial" w:hAnsi="Arial" w:cs="Arial"/>
          <w:sz w:val="20"/>
          <w:szCs w:val="20"/>
          <w:lang w:val="de-DE"/>
        </w:rPr>
        <w:t>nr</w:t>
      </w:r>
      <w:proofErr w:type="spellEnd"/>
      <w:r>
        <w:rPr>
          <w:rFonts w:ascii="Arial" w:hAnsi="Arial" w:cs="Arial"/>
          <w:sz w:val="20"/>
          <w:szCs w:val="20"/>
          <w:lang w:val="de-DE"/>
        </w:rPr>
        <w:t xml:space="preserve"> …</w:t>
      </w:r>
      <w:r w:rsidRPr="00223249">
        <w:rPr>
          <w:rFonts w:ascii="Arial" w:hAnsi="Arial" w:cs="Arial"/>
          <w:sz w:val="20"/>
          <w:szCs w:val="20"/>
          <w:lang w:val="de-DE"/>
        </w:rPr>
        <w:t xml:space="preserve">.., netto: ……….. </w:t>
      </w:r>
      <w:r>
        <w:rPr>
          <w:rFonts w:ascii="Arial" w:hAnsi="Arial" w:cs="Arial"/>
          <w:sz w:val="20"/>
          <w:szCs w:val="20"/>
          <w:lang w:val="en-US"/>
        </w:rPr>
        <w:t xml:space="preserve">PLN, </w:t>
      </w:r>
      <w:proofErr w:type="spellStart"/>
      <w:r>
        <w:rPr>
          <w:rFonts w:ascii="Arial" w:hAnsi="Arial" w:cs="Arial"/>
          <w:sz w:val="20"/>
          <w:szCs w:val="20"/>
          <w:lang w:val="en-US"/>
        </w:rPr>
        <w:t>brutto</w:t>
      </w:r>
      <w:proofErr w:type="spellEnd"/>
      <w:r>
        <w:rPr>
          <w:rFonts w:ascii="Arial" w:hAnsi="Arial" w:cs="Arial"/>
          <w:sz w:val="20"/>
          <w:szCs w:val="20"/>
          <w:lang w:val="en-US"/>
        </w:rPr>
        <w:t>:...........</w:t>
      </w:r>
      <w:r w:rsidRPr="00223249">
        <w:rPr>
          <w:rFonts w:ascii="Arial" w:hAnsi="Arial" w:cs="Arial"/>
          <w:sz w:val="20"/>
          <w:szCs w:val="20"/>
          <w:lang w:val="en-US"/>
        </w:rPr>
        <w:t xml:space="preserve">....... </w:t>
      </w:r>
      <w:r>
        <w:rPr>
          <w:rFonts w:ascii="Arial" w:hAnsi="Arial" w:cs="Arial"/>
          <w:sz w:val="20"/>
          <w:szCs w:val="20"/>
        </w:rPr>
        <w:t>PLN (słownie: ........</w:t>
      </w:r>
      <w:r w:rsidRPr="00223249">
        <w:rPr>
          <w:rFonts w:ascii="Arial" w:hAnsi="Arial" w:cs="Arial"/>
          <w:sz w:val="20"/>
          <w:szCs w:val="20"/>
        </w:rPr>
        <w:t>......</w:t>
      </w:r>
      <w:r>
        <w:rPr>
          <w:rFonts w:ascii="Arial" w:hAnsi="Arial" w:cs="Arial"/>
          <w:sz w:val="20"/>
          <w:szCs w:val="20"/>
        </w:rPr>
        <w:t>..</w:t>
      </w:r>
      <w:r w:rsidRPr="00223249">
        <w:rPr>
          <w:rFonts w:ascii="Arial" w:hAnsi="Arial" w:cs="Arial"/>
          <w:sz w:val="20"/>
          <w:szCs w:val="20"/>
        </w:rPr>
        <w:t>..)</w:t>
      </w:r>
      <w:r>
        <w:rPr>
          <w:rFonts w:ascii="Arial" w:hAnsi="Arial" w:cs="Arial"/>
          <w:sz w:val="20"/>
          <w:szCs w:val="20"/>
        </w:rPr>
        <w:t xml:space="preserve"> </w:t>
      </w:r>
      <w:r w:rsidRPr="00223249">
        <w:rPr>
          <w:rFonts w:ascii="Arial" w:hAnsi="Arial" w:cs="Arial"/>
          <w:i/>
          <w:sz w:val="20"/>
          <w:szCs w:val="20"/>
        </w:rPr>
        <w:t>Itd. w zależności od ilości pakietów.</w:t>
      </w:r>
    </w:p>
    <w:p w:rsidR="002911CE" w:rsidRPr="00223249" w:rsidRDefault="002911CE" w:rsidP="002911CE">
      <w:pPr>
        <w:widowControl w:val="0"/>
        <w:autoSpaceDE w:val="0"/>
        <w:autoSpaceDN w:val="0"/>
        <w:adjustRightInd w:val="0"/>
        <w:ind w:left="357"/>
        <w:jc w:val="both"/>
        <w:rPr>
          <w:rFonts w:ascii="Arial" w:hAnsi="Arial" w:cs="Arial"/>
        </w:rPr>
      </w:pPr>
      <w:r w:rsidRPr="00223249">
        <w:rPr>
          <w:rFonts w:ascii="Arial" w:hAnsi="Arial" w:cs="Arial"/>
        </w:rPr>
        <w:t xml:space="preserve">Łączna wartość umowy wynosi </w:t>
      </w:r>
      <w:r w:rsidRPr="00223249">
        <w:rPr>
          <w:rFonts w:ascii="Arial" w:hAnsi="Arial" w:cs="Arial"/>
          <w:lang w:val="de-DE"/>
        </w:rPr>
        <w:t xml:space="preserve">netto: ………….. </w:t>
      </w:r>
      <w:r w:rsidRPr="00223249">
        <w:rPr>
          <w:rFonts w:ascii="Arial" w:hAnsi="Arial" w:cs="Arial"/>
        </w:rPr>
        <w:t>PLN, brutto:….................. PLN (słownie: …......................)</w:t>
      </w:r>
    </w:p>
    <w:p w:rsidR="002911CE" w:rsidRPr="00223249" w:rsidRDefault="002911CE" w:rsidP="008B0B79">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223249">
        <w:rPr>
          <w:rFonts w:ascii="Arial" w:hAnsi="Arial" w:cs="Arial"/>
          <w:sz w:val="20"/>
          <w:szCs w:val="20"/>
        </w:rPr>
        <w:t xml:space="preserve">W cenie przedmiotu umowy zawarte są wszelkie koszty opakowania, cła, ubezpieczenia i transportu in </w:t>
      </w:r>
      <w:proofErr w:type="spellStart"/>
      <w:r w:rsidRPr="00223249">
        <w:rPr>
          <w:rFonts w:ascii="Arial" w:hAnsi="Arial" w:cs="Arial"/>
          <w:sz w:val="20"/>
          <w:szCs w:val="20"/>
        </w:rPr>
        <w:t>loco</w:t>
      </w:r>
      <w:proofErr w:type="spellEnd"/>
      <w:r w:rsidRPr="00223249">
        <w:rPr>
          <w:rFonts w:ascii="Arial" w:hAnsi="Arial" w:cs="Arial"/>
          <w:sz w:val="20"/>
          <w:szCs w:val="20"/>
        </w:rPr>
        <w:t xml:space="preserve"> magazyn Zamawiającego.</w:t>
      </w:r>
    </w:p>
    <w:p w:rsidR="002911CE" w:rsidRPr="00C61DC3" w:rsidRDefault="002911CE" w:rsidP="008B0B79">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C61DC3">
        <w:rPr>
          <w:rFonts w:ascii="Arial" w:hAnsi="Arial" w:cs="Arial"/>
          <w:sz w:val="20"/>
          <w:szCs w:val="20"/>
        </w:rPr>
        <w:t>Za dostarczone towary Zamawiający zapłaci cenę ustaloną na podstawie cen jednostkowych, wyszczególnionych w Formularzu cenowym Wykonawcy. Ceny są stałe i niezmienne przez cały okres trwania umowy, z zastrzeżeniem ust. 4.</w:t>
      </w:r>
    </w:p>
    <w:p w:rsidR="002911CE" w:rsidRPr="00C61DC3" w:rsidRDefault="002911CE" w:rsidP="008B0B79">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FE6E14">
        <w:rPr>
          <w:rFonts w:ascii="Arial" w:hAnsi="Arial" w:cs="Arial"/>
          <w:sz w:val="20"/>
          <w:szCs w:val="20"/>
        </w:rPr>
        <w:t>W przypadku zmiany stawki podatku VAT, cena netto nie ulegnie zmianie, a cena brutto ulegnie zmianie, w wysokości i terminie wynikającym z aktu prawnego wprowadzającego nową stawkę.                   W takim przypadku wynagrodzenie brutto, o którym mowa w ust. 1 odpowiednio ulegnie zmianie</w:t>
      </w:r>
      <w:r w:rsidRPr="00C61DC3">
        <w:rPr>
          <w:rFonts w:ascii="Arial" w:hAnsi="Arial" w:cs="Arial"/>
          <w:sz w:val="20"/>
          <w:szCs w:val="20"/>
        </w:rPr>
        <w:t>.</w:t>
      </w:r>
    </w:p>
    <w:p w:rsidR="002911CE" w:rsidRPr="00223249" w:rsidRDefault="002911CE" w:rsidP="008B0B79">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C61DC3">
        <w:rPr>
          <w:rFonts w:ascii="Arial" w:hAnsi="Arial" w:cs="Arial"/>
          <w:sz w:val="20"/>
          <w:szCs w:val="20"/>
        </w:rPr>
        <w:t xml:space="preserve">Zamawiający zobowiązany jest do zapłaty jedynie za towar rzeczywiście dostarczony, a uprzednio </w:t>
      </w:r>
      <w:r w:rsidRPr="00223249">
        <w:rPr>
          <w:rFonts w:ascii="Arial" w:hAnsi="Arial" w:cs="Arial"/>
          <w:sz w:val="20"/>
          <w:szCs w:val="20"/>
        </w:rPr>
        <w:t>zamówiony.</w:t>
      </w:r>
    </w:p>
    <w:p w:rsidR="001B33FC" w:rsidRDefault="002911CE" w:rsidP="001B33FC">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223249">
        <w:rPr>
          <w:rFonts w:ascii="Arial" w:hAnsi="Arial" w:cs="Arial"/>
          <w:sz w:val="20"/>
          <w:szCs w:val="20"/>
        </w:rPr>
        <w:t xml:space="preserve">Wykonawca zobowiązuje się poinformować Zamawiającego, w formie pisemnej o planowanej zmianie cen jednostkowych wynikających ze zmian przepisów prawa o których mowa w </w:t>
      </w:r>
      <w:r w:rsidRPr="00223249">
        <w:rPr>
          <w:rFonts w:ascii="Arial" w:hAnsi="Arial" w:cs="Arial"/>
          <w:bCs/>
          <w:sz w:val="20"/>
          <w:szCs w:val="20"/>
        </w:rPr>
        <w:t xml:space="preserve">§ 10 ust. 2 pkt. b, c, d niniejszej umowy </w:t>
      </w:r>
      <w:r w:rsidRPr="00223249">
        <w:rPr>
          <w:rFonts w:ascii="Arial" w:hAnsi="Arial" w:cs="Arial"/>
          <w:sz w:val="20"/>
          <w:szCs w:val="20"/>
        </w:rPr>
        <w:t>w terminie nie dłuższym niż 3 dni robocze od daty opublikowania stosownego rozporządzenia lub ustawy, a zmiany cen jednostkowych obowiązywały będą strony od dnia wejścia w życie aktu prawnego.</w:t>
      </w:r>
    </w:p>
    <w:p w:rsidR="001B33FC" w:rsidRPr="001B33FC" w:rsidRDefault="001B33FC" w:rsidP="001B33FC">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1B33FC">
        <w:rPr>
          <w:rFonts w:ascii="Arial" w:hAnsi="Arial" w:cs="Arial"/>
          <w:sz w:val="20"/>
          <w:szCs w:val="20"/>
        </w:rPr>
        <w:t>Zamawiający zastrzega sobie prawo do rezygnacji z dowolnych pozycji asortymentu, a Wykonawcy nie przysługują z tego tytułu jakiekolwiek roszczenia. Postanowienie niniejsze dotyczy Pakietów zawierających min 2 pozycje.</w:t>
      </w:r>
    </w:p>
    <w:p w:rsidR="001B33FC" w:rsidRPr="001B33FC" w:rsidRDefault="001B33FC" w:rsidP="001B33FC">
      <w:pPr>
        <w:pStyle w:val="Akapitzlist"/>
        <w:widowControl w:val="0"/>
        <w:numPr>
          <w:ilvl w:val="0"/>
          <w:numId w:val="38"/>
        </w:numPr>
        <w:autoSpaceDE w:val="0"/>
        <w:autoSpaceDN w:val="0"/>
        <w:adjustRightInd w:val="0"/>
        <w:ind w:left="357" w:hanging="357"/>
        <w:jc w:val="both"/>
        <w:rPr>
          <w:rFonts w:ascii="Arial" w:hAnsi="Arial" w:cs="Arial"/>
          <w:sz w:val="20"/>
          <w:szCs w:val="20"/>
        </w:rPr>
      </w:pPr>
      <w:r w:rsidRPr="001B33FC">
        <w:rPr>
          <w:rFonts w:ascii="Arial" w:hAnsi="Arial" w:cs="Arial"/>
          <w:sz w:val="20"/>
          <w:szCs w:val="20"/>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 dotyczyć będzie nie więcej niż 30 % wartości danej pozycji i nie może prowadzić do przekroczenia wartości brutto danego pakietu oraz faktyczna realizacja umowy nie może doprowadzić do zmiany treści oferty na podstawie, której dokonano wyboru oferty najkorzystniejszej.</w:t>
      </w:r>
    </w:p>
    <w:p w:rsidR="00FF1215" w:rsidRDefault="00FF1215" w:rsidP="002911CE">
      <w:pPr>
        <w:jc w:val="center"/>
        <w:rPr>
          <w:rFonts w:ascii="Arial" w:hAnsi="Arial" w:cs="Arial"/>
          <w:b/>
        </w:rPr>
      </w:pPr>
    </w:p>
    <w:p w:rsidR="002911CE" w:rsidRPr="00C06CC5" w:rsidRDefault="002911CE" w:rsidP="002911CE">
      <w:pPr>
        <w:jc w:val="center"/>
        <w:rPr>
          <w:rFonts w:ascii="Arial" w:hAnsi="Arial" w:cs="Arial"/>
          <w:b/>
        </w:rPr>
      </w:pPr>
      <w:r w:rsidRPr="00C06CC5">
        <w:rPr>
          <w:rFonts w:ascii="Arial" w:hAnsi="Arial" w:cs="Arial"/>
          <w:b/>
        </w:rPr>
        <w:t>§ 3 WARUNKI PŁATNOŚCI</w:t>
      </w:r>
    </w:p>
    <w:p w:rsidR="002911CE" w:rsidRPr="006039A4" w:rsidRDefault="002911CE" w:rsidP="008B0B79">
      <w:pPr>
        <w:pStyle w:val="Akapitzlist"/>
        <w:widowControl w:val="0"/>
        <w:numPr>
          <w:ilvl w:val="0"/>
          <w:numId w:val="40"/>
        </w:numPr>
        <w:autoSpaceDE w:val="0"/>
        <w:autoSpaceDN w:val="0"/>
        <w:adjustRightInd w:val="0"/>
        <w:ind w:left="357" w:hanging="357"/>
        <w:jc w:val="both"/>
        <w:rPr>
          <w:rFonts w:ascii="Arial" w:hAnsi="Arial" w:cs="Arial"/>
          <w:sz w:val="20"/>
          <w:szCs w:val="20"/>
        </w:rPr>
      </w:pPr>
      <w:r w:rsidRPr="006039A4">
        <w:rPr>
          <w:rFonts w:ascii="Arial" w:hAnsi="Arial" w:cs="Arial"/>
          <w:sz w:val="20"/>
          <w:szCs w:val="20"/>
        </w:rPr>
        <w:t>Podstawą do zapłaty za dostarczony przedmiot umowy będzie prawidłowo wystawiona przez Wykonawcę faktura, płatna przelewem na konto bankowe Wykonawcy w terminie 30 dni od dnia jej otrzymania przez Zamawiającego.</w:t>
      </w:r>
    </w:p>
    <w:p w:rsidR="002911CE" w:rsidRPr="006039A4" w:rsidRDefault="002911CE" w:rsidP="008B0B79">
      <w:pPr>
        <w:pStyle w:val="Akapitzlist"/>
        <w:widowControl w:val="0"/>
        <w:numPr>
          <w:ilvl w:val="0"/>
          <w:numId w:val="40"/>
        </w:numPr>
        <w:autoSpaceDE w:val="0"/>
        <w:autoSpaceDN w:val="0"/>
        <w:adjustRightInd w:val="0"/>
        <w:ind w:left="357" w:hanging="357"/>
        <w:jc w:val="both"/>
        <w:rPr>
          <w:rFonts w:ascii="Arial" w:hAnsi="Arial" w:cs="Arial"/>
          <w:sz w:val="20"/>
          <w:szCs w:val="20"/>
        </w:rPr>
      </w:pPr>
      <w:r w:rsidRPr="006039A4">
        <w:rPr>
          <w:rFonts w:ascii="Arial" w:hAnsi="Arial" w:cs="Arial"/>
          <w:sz w:val="20"/>
          <w:szCs w:val="20"/>
        </w:rPr>
        <w:t>W razie opóźnienia w dokonaniu zapłaty Zamawiający obowiązany jest do zapłacenia odsetek za opóźnienie.</w:t>
      </w:r>
    </w:p>
    <w:p w:rsidR="002911CE" w:rsidRPr="006039A4" w:rsidRDefault="002911CE" w:rsidP="008B0B79">
      <w:pPr>
        <w:pStyle w:val="Akapitzlist"/>
        <w:widowControl w:val="0"/>
        <w:numPr>
          <w:ilvl w:val="0"/>
          <w:numId w:val="40"/>
        </w:numPr>
        <w:autoSpaceDE w:val="0"/>
        <w:autoSpaceDN w:val="0"/>
        <w:adjustRightInd w:val="0"/>
        <w:ind w:left="357" w:hanging="357"/>
        <w:jc w:val="both"/>
        <w:rPr>
          <w:rFonts w:ascii="Arial" w:hAnsi="Arial" w:cs="Arial"/>
          <w:sz w:val="20"/>
          <w:szCs w:val="20"/>
        </w:rPr>
      </w:pPr>
      <w:r w:rsidRPr="006039A4">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1B33FC" w:rsidRPr="00FF1215" w:rsidRDefault="002911CE" w:rsidP="00FF1215">
      <w:pPr>
        <w:pStyle w:val="Akapitzlist"/>
        <w:widowControl w:val="0"/>
        <w:numPr>
          <w:ilvl w:val="0"/>
          <w:numId w:val="40"/>
        </w:numPr>
        <w:autoSpaceDE w:val="0"/>
        <w:autoSpaceDN w:val="0"/>
        <w:adjustRightInd w:val="0"/>
        <w:ind w:left="357" w:hanging="357"/>
        <w:jc w:val="both"/>
        <w:rPr>
          <w:rFonts w:ascii="Arial" w:hAnsi="Arial" w:cs="Arial"/>
          <w:sz w:val="20"/>
          <w:szCs w:val="20"/>
        </w:rPr>
      </w:pPr>
      <w:r w:rsidRPr="006039A4">
        <w:rPr>
          <w:rFonts w:ascii="Arial" w:hAnsi="Arial" w:cs="Arial"/>
          <w:sz w:val="20"/>
          <w:szCs w:val="20"/>
        </w:rPr>
        <w:t>Strony zgodnie ustalają, że zapłata następuje z chwilą obciążenia rachunku bankowego Zamawiającego.</w:t>
      </w:r>
    </w:p>
    <w:p w:rsidR="001B33FC" w:rsidRDefault="001B33FC" w:rsidP="002911CE">
      <w:pPr>
        <w:jc w:val="center"/>
        <w:rPr>
          <w:rFonts w:ascii="Arial" w:hAnsi="Arial" w:cs="Arial"/>
          <w:b/>
        </w:rPr>
      </w:pPr>
    </w:p>
    <w:p w:rsidR="002911CE" w:rsidRPr="00E6778A" w:rsidRDefault="002911CE" w:rsidP="002911CE">
      <w:pPr>
        <w:jc w:val="center"/>
        <w:rPr>
          <w:rFonts w:ascii="Arial" w:hAnsi="Arial" w:cs="Arial"/>
          <w:b/>
        </w:rPr>
      </w:pPr>
      <w:r w:rsidRPr="00E6778A">
        <w:rPr>
          <w:rFonts w:ascii="Arial" w:hAnsi="Arial" w:cs="Arial"/>
          <w:b/>
        </w:rPr>
        <w:t>§ 4 WARUNKI DOSTAW</w:t>
      </w:r>
    </w:p>
    <w:p w:rsidR="002911CE" w:rsidRPr="00E6778A" w:rsidRDefault="002911CE" w:rsidP="008B0B79">
      <w:pPr>
        <w:pStyle w:val="Akapitzlist"/>
        <w:numPr>
          <w:ilvl w:val="0"/>
          <w:numId w:val="41"/>
        </w:numPr>
        <w:ind w:left="357" w:hanging="357"/>
        <w:jc w:val="both"/>
        <w:rPr>
          <w:rFonts w:ascii="Arial" w:hAnsi="Arial" w:cs="Arial"/>
          <w:b/>
          <w:sz w:val="20"/>
          <w:szCs w:val="20"/>
        </w:rPr>
      </w:pPr>
      <w:r w:rsidRPr="00E6778A">
        <w:rPr>
          <w:rFonts w:ascii="Arial" w:hAnsi="Arial" w:cs="Arial"/>
          <w:sz w:val="20"/>
          <w:szCs w:val="20"/>
        </w:rPr>
        <w:t xml:space="preserve">Wykonawca zobowiązuje się do dostarczania przedmiotu umowy pochodzących z najnowszej produkcji, o jakości i terminami ważności zgodnymi z obowiązującymi producenta normami, nie krótszymi jednak niż określonymi w </w:t>
      </w:r>
      <w:r w:rsidRPr="00E6778A">
        <w:rPr>
          <w:rFonts w:ascii="Arial" w:hAnsi="Arial" w:cs="Arial"/>
          <w:sz w:val="20"/>
        </w:rPr>
        <w:t>formularzu/ach cenowym/</w:t>
      </w:r>
      <w:proofErr w:type="spellStart"/>
      <w:r w:rsidRPr="00E6778A">
        <w:rPr>
          <w:rFonts w:ascii="Arial" w:hAnsi="Arial" w:cs="Arial"/>
          <w:sz w:val="20"/>
        </w:rPr>
        <w:t>ch</w:t>
      </w:r>
      <w:proofErr w:type="spellEnd"/>
      <w:r w:rsidRPr="00E6778A">
        <w:rPr>
          <w:rFonts w:ascii="Arial" w:hAnsi="Arial" w:cs="Arial"/>
          <w:sz w:val="20"/>
        </w:rPr>
        <w:t xml:space="preserve"> – Załącznik Nr 1 do niniejszej umowy </w:t>
      </w:r>
      <w:r>
        <w:rPr>
          <w:rFonts w:ascii="Arial" w:hAnsi="Arial" w:cs="Arial"/>
          <w:sz w:val="20"/>
        </w:rPr>
        <w:t xml:space="preserve">– licząc </w:t>
      </w:r>
      <w:r w:rsidRPr="00E6778A">
        <w:rPr>
          <w:rFonts w:ascii="Arial" w:hAnsi="Arial" w:cs="Arial"/>
          <w:sz w:val="20"/>
        </w:rPr>
        <w:t>od dnia dostawy do Zamawiającego</w:t>
      </w:r>
      <w:r w:rsidRPr="00E6778A">
        <w:rPr>
          <w:rFonts w:ascii="Arial" w:hAnsi="Arial" w:cs="Arial"/>
          <w:sz w:val="20"/>
          <w:szCs w:val="20"/>
        </w:rPr>
        <w:t>.</w:t>
      </w:r>
    </w:p>
    <w:p w:rsidR="002911CE" w:rsidRPr="001A32C8" w:rsidRDefault="002911CE" w:rsidP="008B0B79">
      <w:pPr>
        <w:pStyle w:val="Akapitzlist"/>
        <w:numPr>
          <w:ilvl w:val="0"/>
          <w:numId w:val="41"/>
        </w:numPr>
        <w:ind w:left="357" w:hanging="357"/>
        <w:jc w:val="both"/>
        <w:rPr>
          <w:rFonts w:ascii="Arial" w:hAnsi="Arial" w:cs="Arial"/>
          <w:b/>
          <w:sz w:val="20"/>
          <w:szCs w:val="20"/>
        </w:rPr>
      </w:pPr>
      <w:r w:rsidRPr="00E6778A">
        <w:rPr>
          <w:rFonts w:ascii="Arial" w:hAnsi="Arial" w:cs="Arial"/>
          <w:sz w:val="20"/>
          <w:szCs w:val="20"/>
        </w:rPr>
        <w:t xml:space="preserve">Realizacja dostaw przedmiotu umowy następować będzie na podstawie cząstkowych zamówień, </w:t>
      </w:r>
      <w:r w:rsidRPr="001A32C8">
        <w:rPr>
          <w:rFonts w:ascii="Arial" w:hAnsi="Arial" w:cs="Arial"/>
          <w:sz w:val="20"/>
          <w:szCs w:val="20"/>
        </w:rPr>
        <w:t xml:space="preserve">składanych przez przedstawiciela Zamawiającego w okresie 12 miesięcy od dnia podpisania niniejszej umowy. Termin realizacji zamówień cząstkowych wynosi maksymalnie 5 dni roboczych od dnia otrzymania </w:t>
      </w:r>
      <w:r>
        <w:rPr>
          <w:rFonts w:ascii="Arial" w:hAnsi="Arial" w:cs="Arial"/>
          <w:sz w:val="20"/>
          <w:szCs w:val="20"/>
        </w:rPr>
        <w:t>zamówienia pisemnie-fax ……………………………</w:t>
      </w:r>
    </w:p>
    <w:p w:rsidR="002911CE" w:rsidRPr="009853EF" w:rsidRDefault="002911CE" w:rsidP="008B0B79">
      <w:pPr>
        <w:pStyle w:val="Akapitzlist"/>
        <w:numPr>
          <w:ilvl w:val="0"/>
          <w:numId w:val="41"/>
        </w:numPr>
        <w:ind w:left="357" w:hanging="357"/>
        <w:jc w:val="both"/>
        <w:rPr>
          <w:rFonts w:ascii="Arial" w:hAnsi="Arial" w:cs="Arial"/>
          <w:b/>
          <w:sz w:val="20"/>
          <w:szCs w:val="20"/>
        </w:rPr>
      </w:pPr>
      <w:r w:rsidRPr="001A32C8">
        <w:rPr>
          <w:rFonts w:ascii="Arial" w:hAnsi="Arial" w:cs="Arial"/>
          <w:sz w:val="20"/>
          <w:szCs w:val="20"/>
        </w:rPr>
        <w:t xml:space="preserve">Przedmiot umowy będzie dostarczany w dni robocze w godzinach 7.00 – 14.30 po </w:t>
      </w:r>
      <w:r>
        <w:rPr>
          <w:rFonts w:ascii="Arial" w:hAnsi="Arial" w:cs="Arial"/>
          <w:sz w:val="20"/>
          <w:szCs w:val="20"/>
        </w:rPr>
        <w:t>pisemnym</w:t>
      </w:r>
      <w:r w:rsidRPr="001A32C8">
        <w:rPr>
          <w:rFonts w:ascii="Arial" w:hAnsi="Arial" w:cs="Arial"/>
          <w:sz w:val="20"/>
          <w:szCs w:val="20"/>
        </w:rPr>
        <w:t xml:space="preserve">-fax uzgodnieniu z przedstawicielem Zamawiającego ……………………………. tel. …………... Zmiana osoby wskazanej w niniejszym ustępie nie wymaga aneksu do umowy i staje się </w:t>
      </w:r>
      <w:r w:rsidRPr="009853EF">
        <w:rPr>
          <w:rFonts w:ascii="Arial" w:hAnsi="Arial" w:cs="Arial"/>
          <w:sz w:val="20"/>
          <w:szCs w:val="20"/>
        </w:rPr>
        <w:t xml:space="preserve">dokonana z chwilą doręczenia Wykonawcy informacji o zmianie. </w:t>
      </w:r>
    </w:p>
    <w:p w:rsidR="002911CE" w:rsidRPr="009853EF" w:rsidRDefault="002911CE" w:rsidP="008B0B79">
      <w:pPr>
        <w:pStyle w:val="Akapitzlist"/>
        <w:numPr>
          <w:ilvl w:val="0"/>
          <w:numId w:val="41"/>
        </w:numPr>
        <w:ind w:left="357" w:hanging="357"/>
        <w:jc w:val="both"/>
        <w:rPr>
          <w:rFonts w:ascii="Arial" w:hAnsi="Arial" w:cs="Arial"/>
          <w:b/>
          <w:sz w:val="20"/>
          <w:szCs w:val="20"/>
        </w:rPr>
      </w:pPr>
      <w:r w:rsidRPr="009853EF">
        <w:rPr>
          <w:rFonts w:ascii="Arial" w:hAnsi="Arial" w:cs="Arial"/>
          <w:sz w:val="20"/>
          <w:szCs w:val="20"/>
        </w:rPr>
        <w:t xml:space="preserve">Przedmiot umowy dostarczany będzie w opakowaniu zabezpieczającym przed uszkodzeniem </w:t>
      </w:r>
      <w:r>
        <w:rPr>
          <w:rFonts w:ascii="Arial" w:hAnsi="Arial" w:cs="Arial"/>
          <w:sz w:val="20"/>
          <w:szCs w:val="20"/>
        </w:rPr>
        <w:br/>
      </w:r>
      <w:r w:rsidRPr="009853EF">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Pr="009853EF">
        <w:rPr>
          <w:rFonts w:ascii="Arial" w:hAnsi="Arial" w:cs="Arial"/>
          <w:sz w:val="20"/>
          <w:szCs w:val="20"/>
        </w:rPr>
        <w:t>Dz.U.z</w:t>
      </w:r>
      <w:proofErr w:type="spellEnd"/>
      <w:r w:rsidRPr="009853EF">
        <w:rPr>
          <w:rFonts w:ascii="Arial" w:hAnsi="Arial" w:cs="Arial"/>
          <w:sz w:val="20"/>
          <w:szCs w:val="20"/>
        </w:rPr>
        <w:t xml:space="preserve"> 2001r. Nr 63. poz. 638 z </w:t>
      </w:r>
      <w:proofErr w:type="spellStart"/>
      <w:r w:rsidRPr="009853EF">
        <w:rPr>
          <w:rFonts w:ascii="Arial" w:hAnsi="Arial" w:cs="Arial"/>
          <w:sz w:val="20"/>
          <w:szCs w:val="20"/>
        </w:rPr>
        <w:t>późn</w:t>
      </w:r>
      <w:proofErr w:type="spellEnd"/>
      <w:r w:rsidRPr="009853EF">
        <w:rPr>
          <w:rFonts w:ascii="Arial" w:hAnsi="Arial" w:cs="Arial"/>
          <w:sz w:val="20"/>
          <w:szCs w:val="20"/>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2911CE" w:rsidRPr="009853EF" w:rsidRDefault="002911CE" w:rsidP="008B0B79">
      <w:pPr>
        <w:pStyle w:val="Akapitzlist"/>
        <w:numPr>
          <w:ilvl w:val="0"/>
          <w:numId w:val="41"/>
        </w:numPr>
        <w:ind w:left="357" w:hanging="357"/>
        <w:jc w:val="both"/>
        <w:rPr>
          <w:rFonts w:ascii="Arial" w:hAnsi="Arial" w:cs="Arial"/>
          <w:b/>
          <w:sz w:val="20"/>
          <w:szCs w:val="20"/>
        </w:rPr>
      </w:pPr>
      <w:r w:rsidRPr="009853EF">
        <w:rPr>
          <w:rFonts w:ascii="Arial" w:hAnsi="Arial" w:cs="Arial"/>
          <w:sz w:val="20"/>
          <w:szCs w:val="20"/>
        </w:rPr>
        <w:t xml:space="preserve">Przedmiot umowy dostarczany będzie Zamawiającemu na koszt i ryzyko Wykonawcy. </w:t>
      </w:r>
      <w:r>
        <w:rPr>
          <w:rFonts w:ascii="Arial" w:hAnsi="Arial" w:cs="Arial"/>
          <w:sz w:val="20"/>
          <w:szCs w:val="20"/>
        </w:rPr>
        <w:br/>
      </w:r>
      <w:r w:rsidRPr="009853EF">
        <w:rPr>
          <w:rFonts w:ascii="Arial" w:hAnsi="Arial" w:cs="Arial"/>
          <w:sz w:val="20"/>
          <w:szCs w:val="20"/>
        </w:rPr>
        <w:t>W szczególności Wykonawca ponosi pełną odpowiedzialność za szkody wynikłe w czasie transportu oraz spowodowane niewłaściwym opakowaniem.</w:t>
      </w:r>
    </w:p>
    <w:p w:rsidR="002911CE" w:rsidRPr="00FF22E6" w:rsidRDefault="002911CE" w:rsidP="008B0B79">
      <w:pPr>
        <w:pStyle w:val="Akapitzlist"/>
        <w:numPr>
          <w:ilvl w:val="0"/>
          <w:numId w:val="41"/>
        </w:numPr>
        <w:ind w:left="357" w:hanging="357"/>
        <w:jc w:val="both"/>
        <w:rPr>
          <w:rFonts w:ascii="Arial" w:hAnsi="Arial" w:cs="Arial"/>
          <w:b/>
          <w:sz w:val="20"/>
          <w:szCs w:val="20"/>
        </w:rPr>
      </w:pPr>
      <w:r w:rsidRPr="009853EF">
        <w:rPr>
          <w:rFonts w:ascii="Arial" w:hAnsi="Arial" w:cs="Arial"/>
          <w:sz w:val="20"/>
          <w:szCs w:val="2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2911CE" w:rsidRPr="000A4733" w:rsidRDefault="002911CE" w:rsidP="002911CE">
      <w:pPr>
        <w:jc w:val="center"/>
        <w:rPr>
          <w:rFonts w:ascii="Arial" w:hAnsi="Arial" w:cs="Arial"/>
          <w:b/>
        </w:rPr>
      </w:pPr>
      <w:r>
        <w:rPr>
          <w:rFonts w:ascii="Arial" w:hAnsi="Arial" w:cs="Arial"/>
          <w:b/>
        </w:rPr>
        <w:t>§ 5</w:t>
      </w:r>
      <w:r w:rsidRPr="000A4733">
        <w:rPr>
          <w:rFonts w:ascii="Arial" w:hAnsi="Arial" w:cs="Arial"/>
          <w:b/>
        </w:rPr>
        <w:t xml:space="preserve"> REKLAMACJE</w:t>
      </w:r>
    </w:p>
    <w:p w:rsidR="002911CE" w:rsidRPr="009016E5" w:rsidRDefault="002911CE" w:rsidP="008B0B79">
      <w:pPr>
        <w:pStyle w:val="Akapitzlist"/>
        <w:numPr>
          <w:ilvl w:val="0"/>
          <w:numId w:val="22"/>
        </w:numPr>
        <w:ind w:left="357" w:hanging="357"/>
        <w:jc w:val="both"/>
        <w:rPr>
          <w:rFonts w:ascii="Arial" w:hAnsi="Arial" w:cs="Arial"/>
          <w:sz w:val="20"/>
          <w:szCs w:val="20"/>
        </w:rPr>
      </w:pPr>
      <w:r w:rsidRPr="009016E5">
        <w:rPr>
          <w:rFonts w:ascii="Arial" w:hAnsi="Arial" w:cs="Arial"/>
          <w:sz w:val="20"/>
          <w:szCs w:val="20"/>
        </w:rPr>
        <w:t>Ewentualne reklamacje z tytułu jakości lub ilości przedmiotu umowy będą składane Wykonawcy przez Zamawiającego pisemnie-fax …………….., niezwłocznie po ich stwierdzeniu.</w:t>
      </w:r>
    </w:p>
    <w:p w:rsidR="002911CE" w:rsidRPr="009016E5" w:rsidRDefault="002911CE" w:rsidP="008B0B79">
      <w:pPr>
        <w:pStyle w:val="Akapitzlist"/>
        <w:numPr>
          <w:ilvl w:val="0"/>
          <w:numId w:val="22"/>
        </w:numPr>
        <w:ind w:left="357" w:hanging="357"/>
        <w:jc w:val="both"/>
        <w:rPr>
          <w:rFonts w:ascii="Arial" w:hAnsi="Arial" w:cs="Arial"/>
          <w:sz w:val="20"/>
          <w:szCs w:val="20"/>
        </w:rPr>
      </w:pPr>
      <w:r w:rsidRPr="009016E5">
        <w:rPr>
          <w:rFonts w:ascii="Arial" w:hAnsi="Arial" w:cs="Arial"/>
          <w:sz w:val="20"/>
          <w:szCs w:val="20"/>
        </w:rPr>
        <w:t>Wykonawca zobowiązuje się do niezwłocznego potwierdzenia otrzymania reklamacji faksem zwrotnym.</w:t>
      </w:r>
    </w:p>
    <w:p w:rsidR="002911CE" w:rsidRPr="009016E5" w:rsidRDefault="002911CE" w:rsidP="008B0B79">
      <w:pPr>
        <w:pStyle w:val="Akapitzlist"/>
        <w:numPr>
          <w:ilvl w:val="0"/>
          <w:numId w:val="22"/>
        </w:numPr>
        <w:ind w:left="357" w:hanging="357"/>
        <w:jc w:val="both"/>
        <w:rPr>
          <w:rFonts w:ascii="Arial" w:hAnsi="Arial" w:cs="Arial"/>
          <w:sz w:val="20"/>
          <w:szCs w:val="20"/>
        </w:rPr>
      </w:pPr>
      <w:r w:rsidRPr="009016E5">
        <w:rPr>
          <w:rFonts w:ascii="Arial" w:hAnsi="Arial" w:cs="Arial"/>
          <w:sz w:val="20"/>
          <w:szCs w:val="20"/>
        </w:rPr>
        <w:t xml:space="preserve">Wykonawca zobowiązuje się do udzielenia odpowiedzi na złożoną reklamację w ciągu 7 dni roboczych, w przypadku braku odpowiedzi reklamację uważa się w całości za uznaną zgodnie </w:t>
      </w:r>
      <w:r w:rsidRPr="009016E5">
        <w:rPr>
          <w:rFonts w:ascii="Arial" w:hAnsi="Arial" w:cs="Arial"/>
          <w:sz w:val="20"/>
          <w:szCs w:val="20"/>
        </w:rPr>
        <w:br/>
      </w:r>
      <w:r>
        <w:rPr>
          <w:rFonts w:ascii="Arial" w:hAnsi="Arial" w:cs="Arial"/>
          <w:sz w:val="20"/>
          <w:szCs w:val="20"/>
        </w:rPr>
        <w:t>z żądaniem Zamawiającego, z wyjątkiem reklamacji, które wymagają specjalistycznych badań w laboratorium kontroli jakości producenta, wtedy termin rozpatrzenia wynosi 30 dni.</w:t>
      </w:r>
    </w:p>
    <w:p w:rsidR="002911CE" w:rsidRPr="008C520B" w:rsidRDefault="002911CE" w:rsidP="008B0B79">
      <w:pPr>
        <w:pStyle w:val="Akapitzlist"/>
        <w:numPr>
          <w:ilvl w:val="0"/>
          <w:numId w:val="22"/>
        </w:numPr>
        <w:ind w:left="357" w:hanging="357"/>
        <w:jc w:val="both"/>
        <w:rPr>
          <w:rFonts w:ascii="Arial" w:hAnsi="Arial" w:cs="Arial"/>
          <w:sz w:val="20"/>
          <w:szCs w:val="20"/>
        </w:rPr>
      </w:pPr>
      <w:r w:rsidRPr="009016E5">
        <w:rPr>
          <w:rFonts w:ascii="Arial" w:hAnsi="Arial" w:cs="Arial"/>
          <w:sz w:val="20"/>
          <w:szCs w:val="20"/>
        </w:rPr>
        <w:t xml:space="preserve">W przypadku uznania reklamacji za zasadną, Wykonawca zobowiązany jest w terminie 48 godzin </w:t>
      </w:r>
      <w:r w:rsidRPr="009016E5">
        <w:rPr>
          <w:rFonts w:ascii="Arial" w:hAnsi="Arial" w:cs="Arial"/>
          <w:sz w:val="20"/>
          <w:szCs w:val="20"/>
        </w:rPr>
        <w:br/>
      </w:r>
      <w:r w:rsidRPr="008C520B">
        <w:rPr>
          <w:rFonts w:ascii="Arial" w:hAnsi="Arial" w:cs="Arial"/>
          <w:sz w:val="20"/>
          <w:szCs w:val="20"/>
        </w:rPr>
        <w:t xml:space="preserve">w dni robocze wymienić towar na wolny od wad, własnym transportem i na własny koszt. </w:t>
      </w:r>
    </w:p>
    <w:p w:rsidR="002911CE" w:rsidRPr="008C520B" w:rsidRDefault="002911CE" w:rsidP="008B0B79">
      <w:pPr>
        <w:pStyle w:val="Akapitzlist"/>
        <w:numPr>
          <w:ilvl w:val="0"/>
          <w:numId w:val="22"/>
        </w:numPr>
        <w:ind w:left="357" w:hanging="357"/>
        <w:jc w:val="both"/>
        <w:rPr>
          <w:rFonts w:ascii="Arial" w:hAnsi="Arial" w:cs="Arial"/>
          <w:sz w:val="20"/>
          <w:szCs w:val="20"/>
        </w:rPr>
      </w:pPr>
      <w:r w:rsidRPr="008C520B">
        <w:rPr>
          <w:rFonts w:ascii="Arial" w:hAnsi="Arial" w:cs="Arial"/>
          <w:sz w:val="20"/>
          <w:szCs w:val="20"/>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6 ust. 1 pkt c) niniejszej umowy.</w:t>
      </w:r>
    </w:p>
    <w:p w:rsidR="002911CE" w:rsidRPr="008C520B" w:rsidRDefault="002911CE" w:rsidP="008B0B79">
      <w:pPr>
        <w:pStyle w:val="Akapitzlist"/>
        <w:numPr>
          <w:ilvl w:val="0"/>
          <w:numId w:val="22"/>
        </w:numPr>
        <w:ind w:left="357" w:hanging="357"/>
        <w:jc w:val="both"/>
        <w:rPr>
          <w:rFonts w:ascii="Arial" w:hAnsi="Arial" w:cs="Arial"/>
          <w:sz w:val="20"/>
          <w:szCs w:val="20"/>
        </w:rPr>
      </w:pPr>
      <w:r w:rsidRPr="008C520B">
        <w:rPr>
          <w:rFonts w:ascii="Arial" w:hAnsi="Arial" w:cs="Arial"/>
          <w:sz w:val="20"/>
          <w:szCs w:val="20"/>
        </w:rPr>
        <w:t>W przypadku niewywiązania się Wykonawcy ze zobowiązania, o którym mowa w ust. 3, Zamawiający może odstąpić od umowy naliczając karę umowną zgodnie z § 6 ust. 1pkt c) niniejszej umowy.</w:t>
      </w:r>
    </w:p>
    <w:p w:rsidR="002911CE" w:rsidRPr="0064162C" w:rsidRDefault="002911CE" w:rsidP="002911CE">
      <w:pPr>
        <w:jc w:val="center"/>
        <w:rPr>
          <w:rFonts w:ascii="Arial" w:hAnsi="Arial" w:cs="Arial"/>
          <w:b/>
        </w:rPr>
      </w:pPr>
      <w:r w:rsidRPr="0064162C">
        <w:rPr>
          <w:rFonts w:ascii="Arial" w:hAnsi="Arial" w:cs="Arial"/>
          <w:b/>
        </w:rPr>
        <w:t xml:space="preserve">§ </w:t>
      </w:r>
      <w:r>
        <w:rPr>
          <w:rFonts w:ascii="Arial" w:hAnsi="Arial" w:cs="Arial"/>
          <w:b/>
        </w:rPr>
        <w:t>6</w:t>
      </w:r>
      <w:r w:rsidRPr="0064162C">
        <w:rPr>
          <w:rFonts w:ascii="Arial" w:hAnsi="Arial" w:cs="Arial"/>
          <w:b/>
        </w:rPr>
        <w:t xml:space="preserve"> KARY UMOWNE</w:t>
      </w:r>
    </w:p>
    <w:p w:rsidR="002911CE" w:rsidRPr="008C520B" w:rsidRDefault="002911CE" w:rsidP="008B0B79">
      <w:pPr>
        <w:pStyle w:val="Akapitzlist"/>
        <w:numPr>
          <w:ilvl w:val="0"/>
          <w:numId w:val="42"/>
        </w:numPr>
        <w:ind w:left="357" w:hanging="357"/>
        <w:jc w:val="both"/>
        <w:rPr>
          <w:rFonts w:ascii="Arial" w:hAnsi="Arial" w:cs="Arial"/>
          <w:sz w:val="20"/>
          <w:szCs w:val="20"/>
        </w:rPr>
      </w:pPr>
      <w:r w:rsidRPr="008C520B">
        <w:rPr>
          <w:rFonts w:ascii="Arial" w:hAnsi="Arial" w:cs="Arial"/>
          <w:sz w:val="20"/>
          <w:szCs w:val="20"/>
        </w:rPr>
        <w:t>Strony ustalają, że Wykonawca w razie niewykonania lub nienależytego wykonania umowy obowiązany będzie zapłacić karę umowną z następujących tytułów oraz w następującej wysokości:</w:t>
      </w:r>
    </w:p>
    <w:p w:rsidR="002911CE" w:rsidRPr="008C520B" w:rsidRDefault="002911CE" w:rsidP="008B0B79">
      <w:pPr>
        <w:pStyle w:val="Akapitzlist"/>
        <w:numPr>
          <w:ilvl w:val="0"/>
          <w:numId w:val="43"/>
        </w:numPr>
        <w:jc w:val="both"/>
        <w:rPr>
          <w:rFonts w:ascii="Arial" w:hAnsi="Arial" w:cs="Arial"/>
          <w:sz w:val="20"/>
          <w:szCs w:val="20"/>
        </w:rPr>
      </w:pPr>
      <w:r w:rsidRPr="00F23F90">
        <w:rPr>
          <w:rFonts w:ascii="Arial" w:hAnsi="Arial" w:cs="Arial"/>
          <w:sz w:val="20"/>
          <w:szCs w:val="20"/>
        </w:rPr>
        <w:t xml:space="preserve">w razie opóźnienia w dostawie – w wysokości 2 % wartości brutto </w:t>
      </w:r>
      <w:r>
        <w:rPr>
          <w:rFonts w:ascii="Arial" w:hAnsi="Arial" w:cs="Arial"/>
          <w:sz w:val="20"/>
          <w:szCs w:val="20"/>
        </w:rPr>
        <w:t xml:space="preserve">zamówionego a niedostarczonego </w:t>
      </w:r>
      <w:r w:rsidRPr="00F23F90">
        <w:rPr>
          <w:rFonts w:ascii="Arial" w:hAnsi="Arial" w:cs="Arial"/>
          <w:sz w:val="20"/>
          <w:szCs w:val="20"/>
        </w:rPr>
        <w:t>w terminie</w:t>
      </w:r>
      <w:r>
        <w:rPr>
          <w:rFonts w:ascii="Arial" w:hAnsi="Arial" w:cs="Arial"/>
          <w:sz w:val="20"/>
          <w:szCs w:val="20"/>
        </w:rPr>
        <w:t xml:space="preserve"> przedmiotu zamówienia</w:t>
      </w:r>
      <w:r w:rsidRPr="00F23F90">
        <w:rPr>
          <w:rFonts w:ascii="Arial" w:hAnsi="Arial" w:cs="Arial"/>
          <w:sz w:val="20"/>
          <w:szCs w:val="20"/>
        </w:rPr>
        <w:t xml:space="preserve"> za każdy rozpoczęty dzień opóźnienia</w:t>
      </w:r>
      <w:r w:rsidRPr="008C520B">
        <w:rPr>
          <w:rFonts w:ascii="Arial" w:hAnsi="Arial" w:cs="Arial"/>
          <w:sz w:val="20"/>
          <w:szCs w:val="20"/>
        </w:rPr>
        <w:t>,</w:t>
      </w:r>
    </w:p>
    <w:p w:rsidR="002911CE" w:rsidRPr="008C520B" w:rsidRDefault="002911CE" w:rsidP="008B0B79">
      <w:pPr>
        <w:pStyle w:val="Akapitzlist"/>
        <w:numPr>
          <w:ilvl w:val="0"/>
          <w:numId w:val="43"/>
        </w:numPr>
        <w:jc w:val="both"/>
        <w:rPr>
          <w:rFonts w:ascii="Arial" w:hAnsi="Arial" w:cs="Arial"/>
          <w:sz w:val="20"/>
          <w:szCs w:val="20"/>
        </w:rPr>
      </w:pPr>
      <w:r w:rsidRPr="008C520B">
        <w:rPr>
          <w:rFonts w:ascii="Arial" w:hAnsi="Arial" w:cs="Arial"/>
          <w:sz w:val="20"/>
          <w:szCs w:val="20"/>
        </w:rPr>
        <w:t>za opóźnienie w usunięciu wad stwierdzonych przy odbiorze lub w okresie gwarancji albo opóźnienie w potwierdzeniu otrzymania reklamacji, w wysokości 2 % wartości brutto wadliwych towarów za każdy dzień opóźnienia, liczony od dnia wyznaczonego na usunięcie wady,</w:t>
      </w:r>
    </w:p>
    <w:p w:rsidR="002911CE" w:rsidRPr="008C520B" w:rsidRDefault="002911CE" w:rsidP="008B0B79">
      <w:pPr>
        <w:pStyle w:val="Akapitzlist"/>
        <w:numPr>
          <w:ilvl w:val="0"/>
          <w:numId w:val="43"/>
        </w:numPr>
        <w:jc w:val="both"/>
        <w:rPr>
          <w:rFonts w:ascii="Arial" w:hAnsi="Arial" w:cs="Arial"/>
          <w:sz w:val="20"/>
          <w:szCs w:val="20"/>
        </w:rPr>
      </w:pPr>
      <w:r w:rsidRPr="008C520B">
        <w:rPr>
          <w:rFonts w:ascii="Arial" w:hAnsi="Arial" w:cs="Arial"/>
          <w:sz w:val="20"/>
          <w:szCs w:val="20"/>
        </w:rPr>
        <w:t xml:space="preserve">za odstąpienie od umowy przez Zamawiającego z przyczyn leżących po stronie Wykonawcy – </w:t>
      </w:r>
      <w:r>
        <w:rPr>
          <w:rFonts w:ascii="Arial" w:hAnsi="Arial" w:cs="Arial"/>
          <w:sz w:val="20"/>
          <w:szCs w:val="20"/>
        </w:rPr>
        <w:br/>
      </w:r>
      <w:r w:rsidRPr="008C520B">
        <w:rPr>
          <w:rFonts w:ascii="Arial" w:hAnsi="Arial" w:cs="Arial"/>
          <w:sz w:val="20"/>
          <w:szCs w:val="20"/>
        </w:rPr>
        <w:t>w wysokości 10% wynagrodzenia umownego brutto danego pakietu,</w:t>
      </w:r>
    </w:p>
    <w:p w:rsidR="002911CE" w:rsidRPr="008C520B" w:rsidRDefault="002911CE" w:rsidP="008B0B79">
      <w:pPr>
        <w:pStyle w:val="Akapitzlist"/>
        <w:numPr>
          <w:ilvl w:val="0"/>
          <w:numId w:val="43"/>
        </w:numPr>
        <w:jc w:val="both"/>
        <w:rPr>
          <w:rFonts w:ascii="Arial" w:hAnsi="Arial" w:cs="Arial"/>
          <w:sz w:val="20"/>
          <w:szCs w:val="20"/>
        </w:rPr>
      </w:pPr>
      <w:r w:rsidRPr="008C520B">
        <w:rPr>
          <w:rFonts w:ascii="Arial" w:hAnsi="Arial" w:cs="Arial"/>
          <w:sz w:val="20"/>
          <w:szCs w:val="20"/>
        </w:rPr>
        <w:t xml:space="preserve">10 % wartości przedmiotu umowy brutto danego pakietu, gdy Wykonawca odstąpi od umowy </w:t>
      </w:r>
      <w:r>
        <w:rPr>
          <w:rFonts w:ascii="Arial" w:hAnsi="Arial" w:cs="Arial"/>
          <w:sz w:val="20"/>
          <w:szCs w:val="20"/>
        </w:rPr>
        <w:br/>
      </w:r>
      <w:r w:rsidRPr="008C520B">
        <w:rPr>
          <w:rFonts w:ascii="Arial" w:hAnsi="Arial" w:cs="Arial"/>
          <w:sz w:val="20"/>
          <w:szCs w:val="20"/>
        </w:rPr>
        <w:t>z własnej przyczyny lub gdy Zamawiający odstąpi od umowy wskutek okoliczności, za które odpowiada Wykonawca.</w:t>
      </w:r>
    </w:p>
    <w:p w:rsidR="002911CE" w:rsidRPr="008C520B" w:rsidRDefault="002911CE" w:rsidP="008B0B79">
      <w:pPr>
        <w:pStyle w:val="Akapitzlist"/>
        <w:numPr>
          <w:ilvl w:val="0"/>
          <w:numId w:val="42"/>
        </w:numPr>
        <w:ind w:left="357" w:hanging="357"/>
        <w:jc w:val="both"/>
        <w:rPr>
          <w:rFonts w:ascii="Arial" w:hAnsi="Arial" w:cs="Arial"/>
          <w:sz w:val="20"/>
          <w:szCs w:val="20"/>
        </w:rPr>
      </w:pPr>
      <w:r w:rsidRPr="008C520B">
        <w:rPr>
          <w:rFonts w:ascii="Arial" w:hAnsi="Arial" w:cs="Arial"/>
          <w:sz w:val="20"/>
          <w:szCs w:val="20"/>
        </w:rPr>
        <w:t>Kary umowne, o których mowa w ust. 1 a), b) i d), nie zostaną naliczone wyłącznie w przypadku, gdy niewykonanie lub niewłaściwe wykonanie zobowiązania nastąpiło na skutek siły wyższej.</w:t>
      </w:r>
    </w:p>
    <w:p w:rsidR="002911CE" w:rsidRPr="008C520B" w:rsidRDefault="002911CE" w:rsidP="008B0B79">
      <w:pPr>
        <w:pStyle w:val="Akapitzlist"/>
        <w:numPr>
          <w:ilvl w:val="0"/>
          <w:numId w:val="42"/>
        </w:numPr>
        <w:ind w:left="357" w:hanging="357"/>
        <w:jc w:val="both"/>
        <w:rPr>
          <w:rFonts w:ascii="Arial" w:hAnsi="Arial" w:cs="Arial"/>
          <w:sz w:val="20"/>
          <w:szCs w:val="20"/>
        </w:rPr>
      </w:pPr>
      <w:r w:rsidRPr="008C520B">
        <w:rPr>
          <w:rFonts w:ascii="Arial" w:hAnsi="Arial" w:cs="Arial"/>
          <w:sz w:val="20"/>
          <w:szCs w:val="20"/>
        </w:rPr>
        <w:t xml:space="preserve">W przypadku niewykonania dostawy przez Wykonawcę Zamawiający zleci wykonanie zastępcze innemu podmiotowi. Wykonawca zostanie obciążony </w:t>
      </w:r>
      <w:r>
        <w:rPr>
          <w:rFonts w:ascii="Arial" w:hAnsi="Arial" w:cs="Arial"/>
          <w:sz w:val="20"/>
          <w:szCs w:val="20"/>
        </w:rPr>
        <w:t>różnicą między ceną wykonania zastępczego, a ceną za jaką przedmiot zamówienia zostałby dostarczony przez Wykonawcę z uwzględnieniem kosztów transportu</w:t>
      </w:r>
      <w:r w:rsidRPr="008C520B">
        <w:rPr>
          <w:rFonts w:ascii="Arial" w:hAnsi="Arial" w:cs="Arial"/>
          <w:sz w:val="20"/>
          <w:szCs w:val="20"/>
        </w:rPr>
        <w:t>. Przed zastosowaniem niniejszego środka, Zamawiający ma prawo wezwać Wykonawcę do spełnienia świadczenia, wyznaczając mu 3 dniowy termin do wykonania obowiązku umowy.</w:t>
      </w:r>
    </w:p>
    <w:p w:rsidR="002911CE" w:rsidRPr="008C520B" w:rsidRDefault="002911CE" w:rsidP="008B0B79">
      <w:pPr>
        <w:pStyle w:val="Akapitzlist"/>
        <w:numPr>
          <w:ilvl w:val="0"/>
          <w:numId w:val="42"/>
        </w:numPr>
        <w:ind w:left="357" w:hanging="357"/>
        <w:jc w:val="both"/>
        <w:rPr>
          <w:rFonts w:ascii="Arial" w:hAnsi="Arial" w:cs="Arial"/>
          <w:sz w:val="20"/>
          <w:szCs w:val="20"/>
        </w:rPr>
      </w:pPr>
      <w:r w:rsidRPr="008C520B">
        <w:rPr>
          <w:rFonts w:ascii="Arial" w:hAnsi="Arial" w:cs="Arial"/>
          <w:sz w:val="20"/>
          <w:szCs w:val="20"/>
        </w:rPr>
        <w:t>Strony zastrzegają sobie prawo dochodzenia na zasadach ogólnych odszkodowania przewyższającego wysokość kar umownych.</w:t>
      </w:r>
    </w:p>
    <w:p w:rsidR="002911CE" w:rsidRPr="008C520B" w:rsidRDefault="002911CE" w:rsidP="008B0B79">
      <w:pPr>
        <w:pStyle w:val="Akapitzlist"/>
        <w:numPr>
          <w:ilvl w:val="0"/>
          <w:numId w:val="42"/>
        </w:numPr>
        <w:ind w:left="357" w:hanging="357"/>
        <w:jc w:val="both"/>
        <w:rPr>
          <w:rFonts w:ascii="Arial" w:hAnsi="Arial" w:cs="Arial"/>
          <w:sz w:val="20"/>
          <w:szCs w:val="20"/>
        </w:rPr>
      </w:pPr>
      <w:r w:rsidRPr="008C520B">
        <w:rPr>
          <w:rFonts w:ascii="Arial" w:hAnsi="Arial" w:cs="Arial"/>
          <w:sz w:val="20"/>
          <w:szCs w:val="20"/>
        </w:rPr>
        <w:t>Wykonawca wyraża zgodę na potrącenie kar umownych z przysługującego mu wynagrodzenia.</w:t>
      </w:r>
    </w:p>
    <w:p w:rsidR="002911CE" w:rsidRPr="00E13C0C" w:rsidRDefault="002911CE" w:rsidP="002911CE">
      <w:pPr>
        <w:pStyle w:val="Tekstpodstawowywcity3"/>
        <w:ind w:left="0"/>
        <w:jc w:val="center"/>
        <w:rPr>
          <w:rFonts w:ascii="Arial" w:hAnsi="Arial" w:cs="Arial"/>
          <w:b/>
          <w:sz w:val="20"/>
        </w:rPr>
      </w:pPr>
      <w:r>
        <w:rPr>
          <w:rFonts w:ascii="Arial" w:hAnsi="Arial" w:cs="Arial"/>
          <w:b/>
          <w:sz w:val="20"/>
        </w:rPr>
        <w:t xml:space="preserve">§ </w:t>
      </w:r>
      <w:r w:rsidR="009441B9">
        <w:rPr>
          <w:rFonts w:ascii="Arial" w:hAnsi="Arial" w:cs="Arial"/>
          <w:b/>
          <w:sz w:val="20"/>
        </w:rPr>
        <w:t>7</w:t>
      </w:r>
      <w:r w:rsidRPr="00E13C0C">
        <w:rPr>
          <w:rFonts w:ascii="Arial" w:hAnsi="Arial" w:cs="Arial"/>
          <w:b/>
          <w:sz w:val="20"/>
        </w:rPr>
        <w:t xml:space="preserve"> OKRES OBOWIĄZYWANIA UMOWY</w:t>
      </w:r>
    </w:p>
    <w:p w:rsidR="002911CE" w:rsidRDefault="002911CE" w:rsidP="009441B9">
      <w:pPr>
        <w:widowControl w:val="0"/>
        <w:numPr>
          <w:ilvl w:val="0"/>
          <w:numId w:val="53"/>
        </w:numPr>
        <w:suppressAutoHyphens/>
        <w:autoSpaceDE w:val="0"/>
        <w:autoSpaceDN w:val="0"/>
        <w:adjustRightInd w:val="0"/>
        <w:ind w:left="426" w:hanging="426"/>
        <w:jc w:val="both"/>
        <w:rPr>
          <w:rFonts w:ascii="Arial" w:hAnsi="Arial" w:cs="Arial"/>
        </w:rPr>
      </w:pPr>
      <w:r>
        <w:rPr>
          <w:rFonts w:ascii="Arial" w:hAnsi="Arial" w:cs="Arial"/>
        </w:rPr>
        <w:t xml:space="preserve">Umowa obowiązuje przez </w:t>
      </w:r>
      <w:r w:rsidRPr="009441B9">
        <w:rPr>
          <w:rFonts w:ascii="Arial" w:hAnsi="Arial" w:cs="Arial"/>
        </w:rPr>
        <w:t>okres 12 miesięcy od dnia jej zawarcia</w:t>
      </w:r>
      <w:r>
        <w:rPr>
          <w:rFonts w:ascii="Arial" w:hAnsi="Arial" w:cs="Arial"/>
        </w:rPr>
        <w:t xml:space="preserve"> lub do wyczerpania maksymalnego wynagrodzenia, o którym mowa w </w:t>
      </w:r>
      <w:r>
        <w:rPr>
          <w:rFonts w:ascii="Arial" w:hAnsi="Arial" w:cs="Arial"/>
          <w:bCs/>
        </w:rPr>
        <w:t xml:space="preserve">§ 2 ust. 1 – dotyczy wartości </w:t>
      </w:r>
      <w:r>
        <w:rPr>
          <w:rFonts w:ascii="Arial" w:hAnsi="Arial" w:cs="Arial"/>
          <w:b/>
          <w:bCs/>
        </w:rPr>
        <w:t xml:space="preserve"> </w:t>
      </w:r>
      <w:r>
        <w:rPr>
          <w:rFonts w:ascii="Arial" w:hAnsi="Arial" w:cs="Arial"/>
        </w:rPr>
        <w:t>poszczególnych pakietów.</w:t>
      </w:r>
    </w:p>
    <w:p w:rsidR="002911CE" w:rsidRDefault="002911CE" w:rsidP="009441B9">
      <w:pPr>
        <w:widowControl w:val="0"/>
        <w:numPr>
          <w:ilvl w:val="0"/>
          <w:numId w:val="53"/>
        </w:numPr>
        <w:suppressAutoHyphens/>
        <w:autoSpaceDE w:val="0"/>
        <w:autoSpaceDN w:val="0"/>
        <w:adjustRightInd w:val="0"/>
        <w:ind w:left="426" w:hanging="426"/>
        <w:jc w:val="both"/>
        <w:rPr>
          <w:rFonts w:ascii="Arial" w:hAnsi="Arial" w:cs="Arial"/>
        </w:rPr>
      </w:pPr>
      <w:r>
        <w:rPr>
          <w:rFonts w:ascii="Arial" w:hAnsi="Arial" w:cs="Arial"/>
          <w:szCs w:val="24"/>
        </w:rPr>
        <w:t xml:space="preserve">Umowa wygasa samoistnie z chwilą zaistnienia jednej z w/w okoliczności, z zastrzeżeniem § </w:t>
      </w:r>
      <w:r w:rsidR="009441B9">
        <w:rPr>
          <w:rFonts w:ascii="Arial" w:hAnsi="Arial" w:cs="Arial"/>
          <w:szCs w:val="24"/>
        </w:rPr>
        <w:t>9</w:t>
      </w:r>
      <w:r>
        <w:rPr>
          <w:rFonts w:ascii="Arial" w:hAnsi="Arial" w:cs="Arial"/>
          <w:szCs w:val="24"/>
        </w:rPr>
        <w:t xml:space="preserve"> ust.2 pkt i.</w:t>
      </w:r>
    </w:p>
    <w:p w:rsidR="002911CE" w:rsidRPr="009277B9" w:rsidRDefault="002911CE" w:rsidP="002911CE">
      <w:pPr>
        <w:widowControl w:val="0"/>
        <w:suppressAutoHyphens/>
        <w:autoSpaceDE w:val="0"/>
        <w:autoSpaceDN w:val="0"/>
        <w:adjustRightInd w:val="0"/>
        <w:jc w:val="center"/>
        <w:rPr>
          <w:rFonts w:ascii="Arial" w:hAnsi="Arial" w:cs="Arial"/>
          <w:b/>
          <w:bCs/>
        </w:rPr>
      </w:pPr>
      <w:r w:rsidRPr="009277B9">
        <w:rPr>
          <w:rFonts w:ascii="Arial" w:hAnsi="Arial" w:cs="Arial"/>
          <w:b/>
          <w:bCs/>
        </w:rPr>
        <w:t xml:space="preserve">§ </w:t>
      </w:r>
      <w:r w:rsidR="009441B9">
        <w:rPr>
          <w:rFonts w:ascii="Arial" w:hAnsi="Arial" w:cs="Arial"/>
          <w:b/>
          <w:bCs/>
        </w:rPr>
        <w:t>8</w:t>
      </w:r>
      <w:r w:rsidRPr="009277B9">
        <w:rPr>
          <w:rFonts w:ascii="Arial" w:hAnsi="Arial" w:cs="Arial"/>
          <w:b/>
          <w:bCs/>
        </w:rPr>
        <w:t xml:space="preserve"> ODSTĄPIENIE OD UMOWY</w:t>
      </w:r>
    </w:p>
    <w:p w:rsidR="002911CE" w:rsidRPr="0059594C" w:rsidRDefault="002911CE" w:rsidP="008B0B79">
      <w:pPr>
        <w:pStyle w:val="Akapitzlist"/>
        <w:numPr>
          <w:ilvl w:val="0"/>
          <w:numId w:val="45"/>
        </w:numPr>
        <w:ind w:left="357" w:hanging="357"/>
        <w:jc w:val="both"/>
        <w:rPr>
          <w:rFonts w:ascii="Arial" w:hAnsi="Arial" w:cs="Arial"/>
          <w:sz w:val="20"/>
          <w:szCs w:val="20"/>
        </w:rPr>
      </w:pPr>
      <w:r w:rsidRPr="0059594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911CE" w:rsidRPr="0059594C" w:rsidRDefault="002911CE" w:rsidP="008B0B79">
      <w:pPr>
        <w:pStyle w:val="Akapitzlist"/>
        <w:numPr>
          <w:ilvl w:val="0"/>
          <w:numId w:val="45"/>
        </w:numPr>
        <w:ind w:left="357" w:hanging="357"/>
        <w:jc w:val="both"/>
        <w:rPr>
          <w:rFonts w:ascii="Arial" w:hAnsi="Arial" w:cs="Arial"/>
          <w:sz w:val="20"/>
          <w:szCs w:val="20"/>
        </w:rPr>
      </w:pPr>
      <w:r w:rsidRPr="0059594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59594C">
        <w:rPr>
          <w:rFonts w:ascii="Arial" w:hAnsi="Arial" w:cs="Arial"/>
          <w:bCs/>
          <w:sz w:val="20"/>
          <w:szCs w:val="20"/>
        </w:rPr>
        <w:t>§ 3 ust. 3 niniejszej umowy</w:t>
      </w:r>
      <w:r w:rsidRPr="0059594C">
        <w:rPr>
          <w:rFonts w:ascii="Arial" w:hAnsi="Arial" w:cs="Arial"/>
          <w:sz w:val="20"/>
          <w:szCs w:val="20"/>
        </w:rPr>
        <w:t>. Odstąpienie od umowy nastąpi w terminie 3 dni od zaistnienia zdarzenia.</w:t>
      </w:r>
    </w:p>
    <w:p w:rsidR="002911CE" w:rsidRPr="0059594C" w:rsidRDefault="002911CE" w:rsidP="008B0B79">
      <w:pPr>
        <w:pStyle w:val="Akapitzlist"/>
        <w:numPr>
          <w:ilvl w:val="0"/>
          <w:numId w:val="45"/>
        </w:numPr>
        <w:ind w:left="357" w:hanging="357"/>
        <w:jc w:val="both"/>
        <w:rPr>
          <w:rFonts w:ascii="Arial" w:hAnsi="Arial" w:cs="Arial"/>
          <w:sz w:val="20"/>
          <w:szCs w:val="20"/>
        </w:rPr>
      </w:pPr>
      <w:r w:rsidRPr="0059594C">
        <w:rPr>
          <w:rFonts w:ascii="Arial" w:hAnsi="Arial" w:cs="Arial"/>
          <w:sz w:val="20"/>
          <w:szCs w:val="20"/>
        </w:rPr>
        <w:t>Odstąpienie od umowy, pod rygorem nieważności, winno nastąpić na piśmie.</w:t>
      </w:r>
    </w:p>
    <w:p w:rsidR="002911CE" w:rsidRPr="00F5096C" w:rsidRDefault="002911CE" w:rsidP="002911CE">
      <w:pPr>
        <w:widowControl w:val="0"/>
        <w:suppressAutoHyphens/>
        <w:autoSpaceDE w:val="0"/>
        <w:autoSpaceDN w:val="0"/>
        <w:adjustRightInd w:val="0"/>
        <w:jc w:val="center"/>
        <w:rPr>
          <w:rFonts w:ascii="Arial" w:hAnsi="Arial" w:cs="Arial"/>
          <w:b/>
          <w:bCs/>
        </w:rPr>
      </w:pPr>
      <w:r w:rsidRPr="00F5096C">
        <w:rPr>
          <w:rFonts w:ascii="Arial" w:hAnsi="Arial" w:cs="Arial"/>
          <w:b/>
          <w:bCs/>
        </w:rPr>
        <w:t xml:space="preserve">§ </w:t>
      </w:r>
      <w:r w:rsidR="009441B9">
        <w:rPr>
          <w:rFonts w:ascii="Arial" w:hAnsi="Arial" w:cs="Arial"/>
          <w:b/>
          <w:bCs/>
        </w:rPr>
        <w:t>9</w:t>
      </w:r>
      <w:r w:rsidRPr="00F5096C">
        <w:rPr>
          <w:rFonts w:ascii="Arial" w:hAnsi="Arial" w:cs="Arial"/>
        </w:rPr>
        <w:t xml:space="preserve"> </w:t>
      </w:r>
      <w:r w:rsidRPr="00F5096C">
        <w:rPr>
          <w:rFonts w:ascii="Arial" w:hAnsi="Arial" w:cs="Arial"/>
          <w:b/>
          <w:bCs/>
        </w:rPr>
        <w:t>POSTANOWIENIA KOŃCOWE</w:t>
      </w:r>
    </w:p>
    <w:p w:rsidR="002911CE" w:rsidRPr="00143D63" w:rsidRDefault="002911CE" w:rsidP="008B0B79">
      <w:pPr>
        <w:pStyle w:val="Akapitzlist"/>
        <w:widowControl w:val="0"/>
        <w:numPr>
          <w:ilvl w:val="0"/>
          <w:numId w:val="46"/>
        </w:numPr>
        <w:autoSpaceDE w:val="0"/>
        <w:autoSpaceDN w:val="0"/>
        <w:adjustRightInd w:val="0"/>
        <w:ind w:left="357" w:hanging="357"/>
        <w:jc w:val="both"/>
        <w:rPr>
          <w:rFonts w:ascii="Arial" w:hAnsi="Arial" w:cs="Arial"/>
          <w:sz w:val="20"/>
          <w:szCs w:val="20"/>
        </w:rPr>
      </w:pPr>
      <w:r w:rsidRPr="00F5096C">
        <w:rPr>
          <w:rFonts w:ascii="Arial" w:hAnsi="Arial" w:cs="Arial"/>
          <w:sz w:val="20"/>
          <w:szCs w:val="20"/>
        </w:rPr>
        <w:t xml:space="preserve">Wszelkie zmiany niniejszej umowy wymagają formy pisemnej pod rygorem nieważności </w:t>
      </w:r>
      <w:r w:rsidRPr="00F5096C">
        <w:rPr>
          <w:rFonts w:ascii="Arial" w:hAnsi="Arial" w:cs="Arial"/>
          <w:sz w:val="20"/>
          <w:szCs w:val="20"/>
        </w:rPr>
        <w:br/>
        <w:t xml:space="preserve">i mogą zostać dokonane, o ile nie stoją w sprzeczność z regulacjami zawartymi w ustawie </w:t>
      </w:r>
      <w:r w:rsidRPr="00F5096C">
        <w:rPr>
          <w:rFonts w:ascii="Arial" w:hAnsi="Arial" w:cs="Arial"/>
          <w:sz w:val="20"/>
          <w:szCs w:val="20"/>
        </w:rPr>
        <w:br/>
        <w:t>z dnia 29 stycznia 2004 roku – Prawo zamówień publicznych (</w:t>
      </w:r>
      <w:r w:rsidRPr="00143D63">
        <w:rPr>
          <w:rFonts w:ascii="Arial" w:hAnsi="Arial" w:cs="Arial"/>
          <w:bCs/>
          <w:sz w:val="20"/>
          <w:szCs w:val="20"/>
        </w:rPr>
        <w:t>tekst jedn. Dz. U. z 2013 r. poz. 907</w:t>
      </w:r>
      <w:r w:rsidR="007504D3">
        <w:rPr>
          <w:rFonts w:ascii="Arial" w:hAnsi="Arial" w:cs="Arial"/>
          <w:bCs/>
          <w:sz w:val="20"/>
          <w:szCs w:val="20"/>
        </w:rPr>
        <w:t xml:space="preserve"> </w:t>
      </w:r>
      <w:r w:rsidR="007504D3">
        <w:rPr>
          <w:rFonts w:ascii="Arial" w:hAnsi="Arial" w:cs="Arial"/>
          <w:bCs/>
          <w:sz w:val="20"/>
          <w:szCs w:val="20"/>
        </w:rPr>
        <w:br/>
        <w:t>z późn.zm.</w:t>
      </w:r>
      <w:r w:rsidRPr="00143D63">
        <w:rPr>
          <w:rFonts w:ascii="Arial" w:hAnsi="Arial" w:cs="Arial"/>
          <w:sz w:val="20"/>
          <w:szCs w:val="20"/>
        </w:rPr>
        <w:t>).</w:t>
      </w:r>
    </w:p>
    <w:p w:rsidR="002911CE" w:rsidRPr="00F5096C" w:rsidRDefault="002911CE" w:rsidP="008B0B79">
      <w:pPr>
        <w:pStyle w:val="Akapitzlist"/>
        <w:widowControl w:val="0"/>
        <w:numPr>
          <w:ilvl w:val="0"/>
          <w:numId w:val="46"/>
        </w:numPr>
        <w:autoSpaceDE w:val="0"/>
        <w:autoSpaceDN w:val="0"/>
        <w:adjustRightInd w:val="0"/>
        <w:ind w:left="357" w:hanging="357"/>
        <w:jc w:val="both"/>
        <w:rPr>
          <w:rFonts w:ascii="Arial" w:hAnsi="Arial" w:cs="Arial"/>
          <w:sz w:val="20"/>
          <w:szCs w:val="20"/>
        </w:rPr>
      </w:pPr>
      <w:r w:rsidRPr="00F5096C">
        <w:rPr>
          <w:rFonts w:ascii="Arial" w:hAnsi="Arial" w:cs="Arial"/>
          <w:sz w:val="20"/>
          <w:szCs w:val="20"/>
        </w:rPr>
        <w:t>Zgodnie z art. 144 ustawy, Zamawiający przewiduje możliwość następujących zmian postanowień umowy w stosunku do treści złożonej w postępowaniu oferty:</w:t>
      </w:r>
    </w:p>
    <w:p w:rsidR="002911CE" w:rsidRPr="009016E5"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9016E5">
        <w:rPr>
          <w:rFonts w:ascii="Arial" w:hAnsi="Arial" w:cs="Arial"/>
          <w:sz w:val="20"/>
          <w:szCs w:val="20"/>
        </w:rPr>
        <w:t>zmiana powszechnie obowiązujących przepisów prawa</w:t>
      </w:r>
      <w:r w:rsidR="001B33FC">
        <w:rPr>
          <w:rFonts w:ascii="Arial" w:hAnsi="Arial" w:cs="Arial"/>
          <w:sz w:val="20"/>
          <w:szCs w:val="20"/>
        </w:rPr>
        <w:t xml:space="preserve"> korzystnych</w:t>
      </w:r>
      <w:r w:rsidRPr="009016E5">
        <w:rPr>
          <w:rFonts w:ascii="Arial" w:hAnsi="Arial" w:cs="Arial"/>
          <w:sz w:val="20"/>
          <w:szCs w:val="20"/>
        </w:rPr>
        <w:t xml:space="preserve"> lub istotnych z uwagi na działalność dla Zamawiającego stosunków umownych;</w:t>
      </w:r>
    </w:p>
    <w:p w:rsidR="002911CE" w:rsidRPr="009016E5"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9016E5">
        <w:rPr>
          <w:rFonts w:ascii="Arial" w:hAnsi="Arial" w:cs="Arial"/>
          <w:sz w:val="20"/>
          <w:szCs w:val="20"/>
        </w:rPr>
        <w:t>zmiana urzędowej stawki podatku VAT,</w:t>
      </w:r>
      <w:r w:rsidRPr="009016E5">
        <w:rPr>
          <w:rFonts w:ascii="Arial" w:hAnsi="Arial" w:cs="Arial"/>
          <w:iCs/>
          <w:sz w:val="20"/>
          <w:szCs w:val="20"/>
        </w:rPr>
        <w:t xml:space="preserve"> przy czym zmianie ulegnie wyłącznie cena brutto, cena netto pozostanie bez zmian</w:t>
      </w:r>
      <w:r w:rsidRPr="009016E5">
        <w:rPr>
          <w:rFonts w:ascii="Arial" w:hAnsi="Arial" w:cs="Arial"/>
          <w:sz w:val="20"/>
          <w:szCs w:val="20"/>
        </w:rPr>
        <w:t xml:space="preserve">, z zastrzeżeniem, że zmiana ta wchodzi w życie z dniem wejścia </w:t>
      </w:r>
      <w:r w:rsidRPr="009016E5">
        <w:rPr>
          <w:rFonts w:ascii="Arial" w:hAnsi="Arial" w:cs="Arial"/>
          <w:sz w:val="20"/>
          <w:szCs w:val="20"/>
        </w:rPr>
        <w:br/>
        <w:t>w życie aktu prawnego wprowadzającego tę zmianę;</w:t>
      </w:r>
    </w:p>
    <w:p w:rsidR="002911CE" w:rsidRPr="009016E5"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9016E5">
        <w:rPr>
          <w:rFonts w:ascii="Arial" w:hAnsi="Arial" w:cs="Arial"/>
          <w:sz w:val="20"/>
          <w:szCs w:val="20"/>
        </w:rPr>
        <w:t>zmiana stawek opłat celnych wprowadzonych decyzjami odpowiednich władz państwowych;</w:t>
      </w:r>
    </w:p>
    <w:p w:rsidR="002911CE" w:rsidRPr="00F5096C"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9016E5">
        <w:rPr>
          <w:rFonts w:ascii="Arial" w:hAnsi="Arial" w:cs="Arial"/>
          <w:sz w:val="20"/>
          <w:szCs w:val="20"/>
        </w:rPr>
        <w:t xml:space="preserve">jeżeli Wykonawca zostanie obarczony obowiązkiem zapłacenia podatku, który nie obowiązywał </w:t>
      </w:r>
      <w:r w:rsidRPr="009016E5">
        <w:rPr>
          <w:rFonts w:ascii="Arial" w:hAnsi="Arial" w:cs="Arial"/>
          <w:sz w:val="20"/>
          <w:szCs w:val="20"/>
        </w:rPr>
        <w:br/>
      </w:r>
      <w:r w:rsidRPr="00F5096C">
        <w:rPr>
          <w:rFonts w:ascii="Arial" w:hAnsi="Arial" w:cs="Arial"/>
          <w:sz w:val="20"/>
          <w:szCs w:val="20"/>
        </w:rPr>
        <w:t>w dniu podpisania umowy, ale musi zostać wpisany do faktury z dnia dostawy, przy założeniu, że ceny jednostkowe netto pozostają bez zmian;</w:t>
      </w:r>
    </w:p>
    <w:p w:rsidR="002911CE" w:rsidRPr="00F5096C"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F5096C">
        <w:rPr>
          <w:rFonts w:ascii="Arial" w:hAnsi="Arial" w:cs="Arial"/>
          <w:sz w:val="20"/>
          <w:szCs w:val="20"/>
        </w:rPr>
        <w:t>zmiana producenta przedmiotu umowy, w przypadku gdy producent wskazany w ofercie przez Wykonawcę wycofał się z produkcji – przy cenie nie większej niż w niniejszej umowie;</w:t>
      </w:r>
    </w:p>
    <w:p w:rsidR="002911CE" w:rsidRPr="00F5096C"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F5096C">
        <w:rPr>
          <w:rFonts w:ascii="Arial" w:hAnsi="Arial" w:cs="Arial"/>
          <w:sz w:val="20"/>
          <w:szCs w:val="20"/>
        </w:rPr>
        <w:t xml:space="preserve">dostarczenia produktu zamiennego o parametrach nie gorszych od produktu objętego niniejszą umową w przypadku, gdy wystąpi przejściowy brak całości lub części produktu </w:t>
      </w:r>
      <w:r w:rsidRPr="00F5096C">
        <w:rPr>
          <w:rFonts w:ascii="Arial" w:hAnsi="Arial" w:cs="Arial"/>
          <w:sz w:val="20"/>
          <w:szCs w:val="20"/>
        </w:rPr>
        <w:br/>
        <w:t>z przyczyn leżących po stronie producenta;</w:t>
      </w:r>
    </w:p>
    <w:p w:rsidR="002911CE" w:rsidRPr="00F5096C"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F5096C">
        <w:rPr>
          <w:rFonts w:ascii="Arial" w:hAnsi="Arial" w:cs="Arial"/>
          <w:sz w:val="20"/>
          <w:szCs w:val="20"/>
        </w:rPr>
        <w:t>zmiana danych podmiotów zawierających umowę (itp. w wyniku przekształceń, przejęć, itp.);</w:t>
      </w:r>
    </w:p>
    <w:p w:rsidR="002911CE"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F5096C">
        <w:rPr>
          <w:rFonts w:ascii="Arial" w:hAnsi="Arial" w:cs="Arial"/>
          <w:sz w:val="20"/>
          <w:szCs w:val="20"/>
        </w:rPr>
        <w:t>zmiana nazwy handlowej asortymentu, nazwy produktu, numeru katalogowego, sposobu konfekcjonowani</w:t>
      </w:r>
      <w:r>
        <w:rPr>
          <w:rFonts w:ascii="Arial" w:hAnsi="Arial" w:cs="Arial"/>
          <w:sz w:val="20"/>
          <w:szCs w:val="20"/>
        </w:rPr>
        <w:t>a, przy niezmienionym produkcie;</w:t>
      </w:r>
    </w:p>
    <w:p w:rsidR="002911CE" w:rsidRDefault="002911CE"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sidRPr="00214784">
        <w:rPr>
          <w:rFonts w:ascii="Arial" w:hAnsi="Arial" w:cs="Arial"/>
          <w:sz w:val="20"/>
          <w:szCs w:val="20"/>
        </w:rPr>
        <w:t xml:space="preserve">niewykorzystania wartości umowy (w zakresie poszczególnych pakietów) w terminie, o którym mowa w § </w:t>
      </w:r>
      <w:r w:rsidR="009441B9">
        <w:rPr>
          <w:rFonts w:ascii="Arial" w:hAnsi="Arial" w:cs="Arial"/>
          <w:sz w:val="20"/>
          <w:szCs w:val="20"/>
        </w:rPr>
        <w:t>7</w:t>
      </w:r>
      <w:r w:rsidRPr="00214784">
        <w:rPr>
          <w:rFonts w:ascii="Arial" w:hAnsi="Arial" w:cs="Arial"/>
          <w:sz w:val="20"/>
          <w:szCs w:val="20"/>
        </w:rPr>
        <w:t xml:space="preserve"> ust. 1, Zamawiający przewiduje możliwość przedłużenia okresu obowiązywania umowy na czas określony, nie dłużej jednak niż </w:t>
      </w:r>
      <w:r>
        <w:rPr>
          <w:rFonts w:ascii="Arial" w:hAnsi="Arial" w:cs="Arial"/>
          <w:sz w:val="20"/>
          <w:szCs w:val="20"/>
        </w:rPr>
        <w:t>do wykorzystania wartości umowy;</w:t>
      </w:r>
    </w:p>
    <w:p w:rsidR="007504D3" w:rsidRPr="00214784" w:rsidRDefault="007504D3" w:rsidP="008B0B79">
      <w:pPr>
        <w:pStyle w:val="Akapitzlist"/>
        <w:widowControl w:val="0"/>
        <w:numPr>
          <w:ilvl w:val="0"/>
          <w:numId w:val="47"/>
        </w:numPr>
        <w:suppressAutoHyphens/>
        <w:autoSpaceDE w:val="0"/>
        <w:autoSpaceDN w:val="0"/>
        <w:adjustRightInd w:val="0"/>
        <w:ind w:left="714" w:hanging="357"/>
        <w:jc w:val="both"/>
        <w:rPr>
          <w:rFonts w:ascii="Arial" w:hAnsi="Arial" w:cs="Arial"/>
          <w:sz w:val="20"/>
          <w:szCs w:val="20"/>
        </w:rPr>
      </w:pPr>
      <w:r>
        <w:rPr>
          <w:rFonts w:ascii="Arial" w:hAnsi="Arial" w:cs="Arial"/>
          <w:sz w:val="20"/>
          <w:szCs w:val="20"/>
        </w:rPr>
        <w:t>zmiana oferowanej ceny.</w:t>
      </w:r>
    </w:p>
    <w:p w:rsidR="002911CE" w:rsidRDefault="002911CE" w:rsidP="008B0B79">
      <w:pPr>
        <w:pStyle w:val="Akapitzlist"/>
        <w:widowControl w:val="0"/>
        <w:numPr>
          <w:ilvl w:val="0"/>
          <w:numId w:val="46"/>
        </w:numPr>
        <w:autoSpaceDE w:val="0"/>
        <w:autoSpaceDN w:val="0"/>
        <w:adjustRightInd w:val="0"/>
        <w:ind w:left="357" w:hanging="357"/>
        <w:jc w:val="both"/>
        <w:rPr>
          <w:rFonts w:ascii="Arial" w:hAnsi="Arial" w:cs="Arial"/>
          <w:sz w:val="20"/>
          <w:szCs w:val="20"/>
        </w:rPr>
      </w:pPr>
      <w:r w:rsidRPr="009E1EEF">
        <w:rPr>
          <w:rFonts w:ascii="Arial" w:hAnsi="Arial" w:cs="Arial"/>
          <w:sz w:val="20"/>
          <w:szCs w:val="20"/>
        </w:rPr>
        <w:t>Zamawiający zastrzega sobie możliwość</w:t>
      </w:r>
      <w:r w:rsidR="001B33FC">
        <w:rPr>
          <w:rFonts w:ascii="Arial" w:hAnsi="Arial" w:cs="Arial"/>
          <w:sz w:val="20"/>
          <w:szCs w:val="20"/>
        </w:rPr>
        <w:t xml:space="preserve"> niewykorzystania wartości umowy</w:t>
      </w:r>
      <w:r w:rsidRPr="009E1EEF">
        <w:rPr>
          <w:rFonts w:ascii="Arial" w:hAnsi="Arial" w:cs="Arial"/>
          <w:sz w:val="20"/>
          <w:szCs w:val="20"/>
        </w:rPr>
        <w:t>, w okresie na który została zawarta niniejsza umowa, bez jakichkolwiek roszczeń finansowych ze strony Wykonawcy</w:t>
      </w:r>
      <w:r>
        <w:rPr>
          <w:rFonts w:ascii="Arial" w:hAnsi="Arial" w:cs="Arial"/>
          <w:sz w:val="20"/>
          <w:szCs w:val="20"/>
        </w:rPr>
        <w:t>.</w:t>
      </w:r>
    </w:p>
    <w:p w:rsidR="002911CE" w:rsidRPr="00F5096C" w:rsidRDefault="002911CE" w:rsidP="008B0B79">
      <w:pPr>
        <w:pStyle w:val="Akapitzlist"/>
        <w:widowControl w:val="0"/>
        <w:numPr>
          <w:ilvl w:val="0"/>
          <w:numId w:val="46"/>
        </w:numPr>
        <w:autoSpaceDE w:val="0"/>
        <w:autoSpaceDN w:val="0"/>
        <w:adjustRightInd w:val="0"/>
        <w:ind w:left="357" w:hanging="357"/>
        <w:jc w:val="both"/>
        <w:rPr>
          <w:rFonts w:ascii="Arial" w:hAnsi="Arial" w:cs="Arial"/>
          <w:sz w:val="20"/>
          <w:szCs w:val="20"/>
        </w:rPr>
      </w:pPr>
      <w:r w:rsidRPr="00F5096C">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2911CE" w:rsidRPr="00F5096C" w:rsidRDefault="002911CE" w:rsidP="008B0B79">
      <w:pPr>
        <w:pStyle w:val="Akapitzlist"/>
        <w:widowControl w:val="0"/>
        <w:numPr>
          <w:ilvl w:val="0"/>
          <w:numId w:val="46"/>
        </w:numPr>
        <w:autoSpaceDE w:val="0"/>
        <w:autoSpaceDN w:val="0"/>
        <w:adjustRightInd w:val="0"/>
        <w:ind w:left="357" w:hanging="357"/>
        <w:jc w:val="both"/>
        <w:rPr>
          <w:rFonts w:ascii="Arial" w:hAnsi="Arial" w:cs="Arial"/>
          <w:sz w:val="20"/>
          <w:szCs w:val="20"/>
        </w:rPr>
      </w:pPr>
      <w:r w:rsidRPr="00F5096C">
        <w:rPr>
          <w:rFonts w:ascii="Arial" w:hAnsi="Arial" w:cs="Arial"/>
          <w:sz w:val="20"/>
          <w:szCs w:val="20"/>
        </w:rPr>
        <w:t>W sprawach nieuregulowanych niniejszą umową mają zastosowanie odpowiednie przepisy Kodeksu Cywilnego, o ile przepisy ustawy z dnia 29 stycznia 2004 roku Prawo zamówień publicznych (</w:t>
      </w:r>
      <w:r w:rsidRPr="00F5096C">
        <w:rPr>
          <w:rFonts w:ascii="Arial" w:hAnsi="Arial" w:cs="Arial"/>
          <w:bCs/>
          <w:sz w:val="20"/>
          <w:szCs w:val="20"/>
        </w:rPr>
        <w:t xml:space="preserve">tekst jedn. </w:t>
      </w:r>
      <w:r w:rsidRPr="00143D63">
        <w:rPr>
          <w:rFonts w:ascii="Arial" w:hAnsi="Arial" w:cs="Arial"/>
          <w:sz w:val="20"/>
          <w:szCs w:val="20"/>
        </w:rPr>
        <w:t>Dz. U. z 2013 r. poz. 907</w:t>
      </w:r>
      <w:r w:rsidR="007504D3">
        <w:rPr>
          <w:rFonts w:ascii="Arial" w:hAnsi="Arial" w:cs="Arial"/>
          <w:sz w:val="20"/>
          <w:szCs w:val="20"/>
        </w:rPr>
        <w:t xml:space="preserve"> z późn.zm.</w:t>
      </w:r>
      <w:r w:rsidRPr="00143D63">
        <w:rPr>
          <w:rFonts w:ascii="Arial" w:hAnsi="Arial" w:cs="Arial"/>
          <w:sz w:val="20"/>
          <w:szCs w:val="20"/>
        </w:rPr>
        <w:t>)</w:t>
      </w:r>
      <w:r w:rsidRPr="00F5096C">
        <w:rPr>
          <w:rFonts w:ascii="Arial" w:hAnsi="Arial" w:cs="Arial"/>
          <w:sz w:val="20"/>
          <w:szCs w:val="20"/>
        </w:rPr>
        <w:t xml:space="preserve"> nie stanowią inaczej, oraz inne powszechnie obowiązujące przepisy prawa dotyczące przedmiotu umowy.</w:t>
      </w:r>
    </w:p>
    <w:p w:rsidR="002911CE" w:rsidRPr="00F5096C" w:rsidRDefault="002911CE" w:rsidP="008B0B79">
      <w:pPr>
        <w:pStyle w:val="Akapitzlist"/>
        <w:widowControl w:val="0"/>
        <w:numPr>
          <w:ilvl w:val="0"/>
          <w:numId w:val="46"/>
        </w:numPr>
        <w:autoSpaceDE w:val="0"/>
        <w:autoSpaceDN w:val="0"/>
        <w:adjustRightInd w:val="0"/>
        <w:ind w:left="357" w:hanging="357"/>
        <w:jc w:val="both"/>
        <w:rPr>
          <w:rFonts w:ascii="Arial" w:hAnsi="Arial" w:cs="Arial"/>
          <w:b/>
          <w:bCs/>
          <w:sz w:val="20"/>
          <w:szCs w:val="20"/>
          <w:u w:val="single"/>
        </w:rPr>
      </w:pPr>
      <w:r w:rsidRPr="00F5096C">
        <w:rPr>
          <w:rFonts w:ascii="Arial" w:hAnsi="Arial" w:cs="Arial"/>
          <w:sz w:val="20"/>
          <w:szCs w:val="20"/>
        </w:rPr>
        <w:t xml:space="preserve">Umowa została sporządzona w dwóch jednobrzmiących egzemplarzach, po jednym dla każdej </w:t>
      </w:r>
      <w:r w:rsidRPr="00F5096C">
        <w:rPr>
          <w:rFonts w:ascii="Arial" w:hAnsi="Arial" w:cs="Arial"/>
          <w:sz w:val="20"/>
          <w:szCs w:val="20"/>
        </w:rPr>
        <w:br/>
        <w:t>ze stron.</w:t>
      </w:r>
    </w:p>
    <w:p w:rsidR="002911CE" w:rsidRPr="005E6F99" w:rsidRDefault="002911CE" w:rsidP="002911CE">
      <w:pPr>
        <w:jc w:val="both"/>
        <w:rPr>
          <w:rFonts w:ascii="Arial" w:hAnsi="Arial" w:cs="Arial"/>
        </w:rPr>
      </w:pPr>
    </w:p>
    <w:p w:rsidR="002911CE" w:rsidRPr="005E6F99" w:rsidRDefault="002911CE" w:rsidP="002911CE">
      <w:pPr>
        <w:pStyle w:val="Tekstpodstawowy"/>
        <w:rPr>
          <w:rFonts w:ascii="Arial" w:hAnsi="Arial" w:cs="Arial"/>
        </w:rPr>
      </w:pPr>
    </w:p>
    <w:p w:rsidR="002911CE" w:rsidRPr="005E6F99" w:rsidRDefault="002911CE" w:rsidP="002911CE">
      <w:pPr>
        <w:pStyle w:val="Tekstpodstawowy"/>
        <w:rPr>
          <w:rFonts w:ascii="Arial" w:hAnsi="Arial" w:cs="Arial"/>
          <w:sz w:val="18"/>
          <w:szCs w:val="18"/>
          <w:u w:val="single"/>
        </w:rPr>
      </w:pPr>
      <w:r w:rsidRPr="005E6F99">
        <w:rPr>
          <w:rFonts w:ascii="Arial" w:hAnsi="Arial" w:cs="Arial"/>
          <w:sz w:val="18"/>
          <w:szCs w:val="18"/>
          <w:u w:val="single"/>
        </w:rPr>
        <w:t>Załączniki:</w:t>
      </w:r>
    </w:p>
    <w:p w:rsidR="002911CE" w:rsidRPr="005E6F99" w:rsidRDefault="002911CE" w:rsidP="002911CE">
      <w:pPr>
        <w:pStyle w:val="Tekstpodstawowy"/>
        <w:rPr>
          <w:rFonts w:ascii="Arial" w:hAnsi="Arial" w:cs="Arial"/>
          <w:sz w:val="18"/>
          <w:szCs w:val="18"/>
        </w:rPr>
      </w:pPr>
      <w:r>
        <w:rPr>
          <w:rFonts w:ascii="Arial" w:hAnsi="Arial" w:cs="Arial"/>
          <w:sz w:val="18"/>
          <w:szCs w:val="18"/>
        </w:rPr>
        <w:t xml:space="preserve">1. </w:t>
      </w:r>
      <w:r w:rsidRPr="005E6F99">
        <w:rPr>
          <w:rFonts w:ascii="Arial" w:hAnsi="Arial" w:cs="Arial"/>
          <w:sz w:val="18"/>
          <w:szCs w:val="18"/>
        </w:rPr>
        <w:t>Formularz cenowy</w:t>
      </w:r>
    </w:p>
    <w:p w:rsidR="002911CE" w:rsidRPr="005E6F99" w:rsidRDefault="002911CE" w:rsidP="002911CE">
      <w:pPr>
        <w:pStyle w:val="Tekstpodstawowy"/>
        <w:rPr>
          <w:rFonts w:ascii="Arial" w:hAnsi="Arial" w:cs="Arial"/>
          <w:sz w:val="18"/>
          <w:szCs w:val="18"/>
        </w:rPr>
      </w:pPr>
      <w:r>
        <w:rPr>
          <w:rFonts w:ascii="Arial" w:hAnsi="Arial" w:cs="Arial"/>
          <w:sz w:val="18"/>
          <w:szCs w:val="18"/>
        </w:rPr>
        <w:t xml:space="preserve">2. </w:t>
      </w:r>
      <w:r w:rsidRPr="005E6F99">
        <w:rPr>
          <w:rFonts w:ascii="Arial" w:hAnsi="Arial" w:cs="Arial"/>
          <w:sz w:val="18"/>
          <w:szCs w:val="18"/>
        </w:rPr>
        <w:t>Opis przedmiotu zamówienia oferowanych pakietów</w:t>
      </w:r>
    </w:p>
    <w:p w:rsidR="002911CE" w:rsidRPr="005E6F99" w:rsidRDefault="002911CE" w:rsidP="002911CE">
      <w:pPr>
        <w:pStyle w:val="Tekstpodstawowy"/>
        <w:jc w:val="center"/>
        <w:rPr>
          <w:rFonts w:ascii="Arial" w:hAnsi="Arial" w:cs="Arial"/>
          <w:b/>
        </w:rPr>
      </w:pPr>
    </w:p>
    <w:p w:rsidR="002911CE" w:rsidRPr="005E6F99" w:rsidRDefault="002911CE" w:rsidP="002911CE">
      <w:pPr>
        <w:pStyle w:val="Tekstpodstawowy"/>
        <w:jc w:val="center"/>
        <w:rPr>
          <w:rFonts w:ascii="Arial" w:hAnsi="Arial" w:cs="Arial"/>
        </w:rPr>
      </w:pPr>
      <w:r w:rsidRPr="005E6F99">
        <w:rPr>
          <w:rFonts w:ascii="Arial" w:hAnsi="Arial" w:cs="Arial"/>
          <w:b/>
        </w:rPr>
        <w:t>ZAMAWIAJĄCY                                                      WYKONAWCA</w:t>
      </w:r>
    </w:p>
    <w:p w:rsidR="002911CE" w:rsidRPr="005E6F99" w:rsidRDefault="002911CE" w:rsidP="002911CE">
      <w:pPr>
        <w:spacing w:before="120"/>
        <w:jc w:val="right"/>
        <w:rPr>
          <w:rFonts w:ascii="Arial" w:hAnsi="Arial" w:cs="Arial"/>
          <w:b/>
        </w:rPr>
      </w:pPr>
    </w:p>
    <w:p w:rsidR="002911CE" w:rsidRPr="006F5979" w:rsidRDefault="002911CE" w:rsidP="002911CE">
      <w:pPr>
        <w:jc w:val="right"/>
        <w:rPr>
          <w:rFonts w:ascii="Arial" w:hAnsi="Arial" w:cs="Arial"/>
          <w:b/>
          <w:color w:val="FF0000"/>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2911CE" w:rsidRDefault="002911CE" w:rsidP="002911CE">
      <w:pPr>
        <w:jc w:val="right"/>
        <w:rPr>
          <w:rFonts w:ascii="Arial" w:hAnsi="Arial" w:cs="Arial"/>
          <w:b/>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657D13" w:rsidRPr="00657D13">
        <w:rPr>
          <w:rFonts w:ascii="Arial" w:eastAsia="Times New Roman" w:hAnsi="Arial" w:cs="Arial"/>
          <w:b/>
        </w:rPr>
        <w:t>odczynników i produktów do diagnostyki mikrobiologicznej</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rsidR="00375413" w:rsidRPr="001B33FC"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FD292B">
        <w:rPr>
          <w:rFonts w:ascii="Arial" w:hAnsi="Arial" w:cs="Arial"/>
          <w:b/>
          <w:i/>
        </w:rPr>
        <w:t>12</w:t>
      </w:r>
      <w:r w:rsidRPr="000C3880">
        <w:rPr>
          <w:rFonts w:ascii="Arial" w:hAnsi="Arial" w:cs="Arial"/>
          <w:b/>
          <w:bCs/>
          <w:i/>
          <w:iCs/>
        </w:rPr>
        <w:t xml:space="preserve"> miesi</w:t>
      </w:r>
      <w:r w:rsidR="000420B3">
        <w:rPr>
          <w:rFonts w:ascii="Arial" w:hAnsi="Arial" w:cs="Arial"/>
          <w:b/>
          <w:bCs/>
          <w:i/>
          <w:iCs/>
        </w:rPr>
        <w:t>ące</w:t>
      </w:r>
      <w:r w:rsidRPr="000C3880">
        <w:rPr>
          <w:rFonts w:ascii="Arial" w:hAnsi="Arial" w:cs="Arial"/>
          <w:b/>
          <w:bCs/>
          <w:i/>
          <w:iCs/>
        </w:rPr>
        <w:t xml:space="preserve"> od dnia </w:t>
      </w:r>
      <w:r w:rsidR="000420B3">
        <w:rPr>
          <w:rFonts w:ascii="Arial" w:hAnsi="Arial" w:cs="Arial"/>
          <w:b/>
          <w:bCs/>
          <w:i/>
          <w:iCs/>
        </w:rPr>
        <w:t>zawarcia</w:t>
      </w:r>
      <w:r w:rsidRPr="000C3880">
        <w:rPr>
          <w:rFonts w:ascii="Arial" w:hAnsi="Arial" w:cs="Arial"/>
          <w:b/>
          <w:bCs/>
          <w:i/>
          <w:iCs/>
        </w:rPr>
        <w:t xml:space="preserve"> umowy.</w:t>
      </w:r>
    </w:p>
    <w:p w:rsidR="001B33FC" w:rsidRPr="000C3880" w:rsidRDefault="001B33FC">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 xml:space="preserve">Oferujemy </w:t>
      </w:r>
      <w:r>
        <w:rPr>
          <w:rFonts w:ascii="Arial" w:hAnsi="Arial" w:cs="Arial"/>
          <w:b/>
          <w:bCs/>
          <w:color w:val="000000"/>
        </w:rPr>
        <w:t>Czas reakcji na złożoną reklamację</w:t>
      </w:r>
      <w:r>
        <w:rPr>
          <w:rFonts w:ascii="Arial" w:hAnsi="Arial" w:cs="Arial"/>
          <w:b/>
        </w:rPr>
        <w:t xml:space="preserve"> ………. dni roboczych </w:t>
      </w:r>
      <w:r>
        <w:rPr>
          <w:rFonts w:ascii="Arial" w:hAnsi="Arial" w:cs="Arial"/>
          <w:i/>
          <w:iCs/>
          <w:sz w:val="16"/>
          <w:szCs w:val="16"/>
        </w:rPr>
        <w:t>(wypełnia Wykonawca)</w:t>
      </w:r>
      <w:r>
        <w:rPr>
          <w:rFonts w:ascii="Arial" w:hAnsi="Arial" w:cs="Arial"/>
        </w:rPr>
        <w:t xml:space="preserve"> - max 2 dni robocze, zgodnie z pkt 24 </w:t>
      </w:r>
      <w:proofErr w:type="spellStart"/>
      <w:r>
        <w:rPr>
          <w:rFonts w:ascii="Arial" w:hAnsi="Arial" w:cs="Arial"/>
        </w:rPr>
        <w:t>Siwz</w:t>
      </w:r>
      <w:proofErr w:type="spellEnd"/>
      <w:r>
        <w:rPr>
          <w:rFonts w:ascii="Arial" w:hAnsi="Arial" w:cs="Arial"/>
        </w:rPr>
        <w:t>.</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rsidP="008B0B79">
      <w:pPr>
        <w:widowControl w:val="0"/>
        <w:numPr>
          <w:ilvl w:val="0"/>
          <w:numId w:val="8"/>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rsidR="00375413" w:rsidRPr="000C3880" w:rsidRDefault="00375413" w:rsidP="008B0B79">
      <w:pPr>
        <w:numPr>
          <w:ilvl w:val="0"/>
          <w:numId w:val="20"/>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rsidP="008B0B79">
      <w:pPr>
        <w:numPr>
          <w:ilvl w:val="0"/>
          <w:numId w:val="20"/>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rsidR="000420B3" w:rsidRPr="000420B3" w:rsidRDefault="000420B3" w:rsidP="008B0B79">
      <w:pPr>
        <w:pStyle w:val="Tekstpodstawowy"/>
        <w:numPr>
          <w:ilvl w:val="0"/>
          <w:numId w:val="20"/>
        </w:numPr>
        <w:ind w:left="425" w:hanging="425"/>
        <w:jc w:val="both"/>
        <w:rPr>
          <w:rFonts w:ascii="Arial" w:hAnsi="Arial" w:cs="Arial"/>
        </w:rPr>
      </w:pPr>
      <w:r w:rsidRPr="000420B3">
        <w:rPr>
          <w:rFonts w:ascii="Arial" w:hAnsi="Arial" w:cs="Arial"/>
          <w:szCs w:val="24"/>
        </w:rPr>
        <w:t>Oświadczamy, że oferta:</w:t>
      </w:r>
    </w:p>
    <w:p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t>
      </w:r>
      <w:r w:rsidR="00FD292B">
        <w:rPr>
          <w:rFonts w:ascii="Arial" w:hAnsi="Arial" w:cs="Arial"/>
          <w:b/>
          <w:szCs w:val="24"/>
        </w:rPr>
        <w:br/>
      </w:r>
      <w:r>
        <w:rPr>
          <w:rFonts w:ascii="Arial" w:hAnsi="Arial" w:cs="Arial"/>
          <w:b/>
          <w:szCs w:val="24"/>
        </w:rPr>
        <w:t xml:space="preserve">w pkt </w:t>
      </w:r>
      <w:r w:rsidR="00D456CC">
        <w:rPr>
          <w:rFonts w:ascii="Arial" w:hAnsi="Arial" w:cs="Arial"/>
          <w:b/>
          <w:szCs w:val="24"/>
        </w:rPr>
        <w:t>19</w:t>
      </w:r>
      <w:r w:rsidRPr="000420B3">
        <w:rPr>
          <w:rFonts w:ascii="Arial" w:hAnsi="Arial" w:cs="Arial"/>
          <w:b/>
          <w:szCs w:val="24"/>
        </w:rPr>
        <w:t xml:space="preserve">.12. </w:t>
      </w:r>
      <w:r w:rsidR="00FD292B" w:rsidRPr="000420B3">
        <w:rPr>
          <w:rFonts w:ascii="Arial" w:hAnsi="Arial" w:cs="Arial"/>
          <w:b/>
          <w:szCs w:val="24"/>
        </w:rPr>
        <w:t>SIWZ</w:t>
      </w:r>
      <w:r w:rsidRPr="000420B3">
        <w:rPr>
          <w:rFonts w:ascii="Arial" w:hAnsi="Arial" w:cs="Arial"/>
          <w:b/>
          <w:szCs w:val="24"/>
        </w:rPr>
        <w:t xml:space="preserve"> i zawierają uzasadnienie ich zastrzeżenia</w:t>
      </w:r>
      <w:r w:rsidR="00375413" w:rsidRPr="000420B3">
        <w:rPr>
          <w:rFonts w:ascii="Arial" w:hAnsi="Arial" w:cs="Arial"/>
        </w:rPr>
        <w:t>.</w:t>
      </w:r>
    </w:p>
    <w:p w:rsidR="00375413" w:rsidRPr="000C3880" w:rsidRDefault="00375413" w:rsidP="008B0B79">
      <w:pPr>
        <w:pStyle w:val="Tekstpodstawowy"/>
        <w:numPr>
          <w:ilvl w:val="0"/>
          <w:numId w:val="20"/>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t>Załącznik Nr 4 do SIWZ</w:t>
      </w:r>
    </w:p>
    <w:p w:rsidR="00375413" w:rsidRPr="000C3880" w:rsidRDefault="00375413">
      <w:pPr>
        <w:pStyle w:val="Tekstpodstawowywcity"/>
        <w:jc w:val="right"/>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57D13" w:rsidRPr="00657D13">
        <w:rPr>
          <w:rFonts w:ascii="Arial" w:hAnsi="Arial" w:cs="Arial"/>
          <w:b/>
          <w:bCs/>
        </w:rPr>
        <w:t>Dostawa odczynników i produktów do diagnostyki mikrobiologicznej</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375413" w:rsidRDefault="002A77FD" w:rsidP="00FD292B">
      <w:pPr>
        <w:ind w:left="2268" w:hanging="2268"/>
        <w:rPr>
          <w:rFonts w:ascii="Arial" w:eastAsia="Times New Roman" w:hAnsi="Arial" w:cs="Arial"/>
          <w:b/>
          <w:color w:val="000000"/>
        </w:rPr>
      </w:pPr>
      <w:r w:rsidRPr="000C3880">
        <w:rPr>
          <w:rFonts w:ascii="Arial" w:hAnsi="Arial" w:cs="Arial"/>
          <w:b/>
          <w:bCs/>
        </w:rPr>
        <w:t xml:space="preserve">NAZWA ZAMÓWIENIA: </w:t>
      </w:r>
      <w:r w:rsidR="00657D13" w:rsidRPr="00657D13">
        <w:rPr>
          <w:rFonts w:ascii="Arial" w:hAnsi="Arial" w:cs="Arial"/>
          <w:b/>
          <w:bCs/>
        </w:rPr>
        <w:t>Dostawa odczynników i produktów do diagnostyki mikrobiologicznej</w:t>
      </w:r>
    </w:p>
    <w:p w:rsidR="00FD292B" w:rsidRPr="000C3880" w:rsidRDefault="00FD292B" w:rsidP="00FD292B">
      <w:pPr>
        <w:ind w:left="2268" w:hanging="2268"/>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657D13" w:rsidRDefault="00657D13" w:rsidP="007504D3">
      <w:pPr>
        <w:widowControl w:val="0"/>
        <w:suppressAutoHyphens/>
        <w:autoSpaceDE w:val="0"/>
        <w:autoSpaceDN w:val="0"/>
        <w:adjustRightInd w:val="0"/>
        <w:jc w:val="right"/>
        <w:rPr>
          <w:rFonts w:ascii="Arial" w:hAnsi="Arial" w:cs="Arial"/>
          <w:b/>
        </w:rPr>
      </w:pPr>
      <w:r w:rsidRPr="00F112E8">
        <w:rPr>
          <w:rFonts w:ascii="Arial" w:hAnsi="Arial" w:cs="Arial"/>
          <w:b/>
        </w:rPr>
        <w:t xml:space="preserve">Załącznik Nr 6.1 </w:t>
      </w:r>
      <w:r w:rsidRPr="002D7282">
        <w:rPr>
          <w:rFonts w:ascii="Arial" w:hAnsi="Arial" w:cs="Arial"/>
          <w:b/>
        </w:rPr>
        <w:t>do SIWZ</w:t>
      </w:r>
    </w:p>
    <w:p w:rsidR="00657D13" w:rsidRPr="003F5FDF" w:rsidRDefault="00657D13" w:rsidP="00657D13">
      <w:pPr>
        <w:widowControl w:val="0"/>
        <w:suppressAutoHyphens/>
        <w:autoSpaceDE w:val="0"/>
        <w:autoSpaceDN w:val="0"/>
        <w:adjustRightInd w:val="0"/>
        <w:rPr>
          <w:rFonts w:ascii="Arial" w:hAnsi="Arial" w:cs="Arial"/>
          <w:strike/>
        </w:rPr>
      </w:pPr>
    </w:p>
    <w:p w:rsidR="00657D13" w:rsidRPr="00F232F1" w:rsidRDefault="00657D13" w:rsidP="00657D13">
      <w:pPr>
        <w:pStyle w:val="Nagwek2"/>
        <w:shd w:val="pct20" w:color="auto" w:fill="FFFFFF"/>
        <w:rPr>
          <w:rFonts w:ascii="Arial" w:hAnsi="Arial" w:cs="Arial"/>
        </w:rPr>
      </w:pPr>
      <w:r w:rsidRPr="00F232F1">
        <w:rPr>
          <w:rFonts w:ascii="Arial" w:hAnsi="Arial" w:cs="Arial"/>
        </w:rPr>
        <w:t>FORMULARZ CENOWY</w:t>
      </w:r>
    </w:p>
    <w:p w:rsidR="00657D13" w:rsidRPr="00F232F1" w:rsidRDefault="00657D13" w:rsidP="00657D13">
      <w:pPr>
        <w:pStyle w:val="Nagwek2"/>
        <w:shd w:val="pct20" w:color="auto" w:fill="FFFFFF"/>
        <w:rPr>
          <w:rFonts w:ascii="Arial" w:hAnsi="Arial" w:cs="Arial"/>
        </w:rPr>
      </w:pPr>
      <w:r w:rsidRPr="00772675">
        <w:rPr>
          <w:rFonts w:ascii="Arial" w:hAnsi="Arial" w:cs="Arial"/>
        </w:rPr>
        <w:t xml:space="preserve">PAKIET NR 1 – </w:t>
      </w:r>
      <w:r w:rsidRPr="00772675">
        <w:rPr>
          <w:rFonts w:ascii="Arial" w:hAnsi="Arial" w:cs="Arial"/>
          <w:color w:val="000000"/>
        </w:rPr>
        <w:t>PROCEDURA HODOWLI DROBNOUSTROJÓW Z ZASTOSOWANIEM GOTOWYCH PODŁOŻY MIKROBIOLOGICZNYCH NA PŁYTKACH ORAZ TESTY DO MANUALNEJ</w:t>
      </w:r>
      <w:r>
        <w:rPr>
          <w:rFonts w:ascii="Arial" w:hAnsi="Arial" w:cs="Arial"/>
          <w:color w:val="000000"/>
        </w:rPr>
        <w:t xml:space="preserve"> IDENTYFIKACJI</w:t>
      </w:r>
    </w:p>
    <w:p w:rsidR="007504D3" w:rsidRDefault="007504D3" w:rsidP="007504D3">
      <w:pPr>
        <w:widowControl w:val="0"/>
        <w:suppressAutoHyphens/>
        <w:autoSpaceDE w:val="0"/>
        <w:autoSpaceDN w:val="0"/>
        <w:adjustRightInd w:val="0"/>
        <w:rPr>
          <w:rFonts w:ascii="Arial" w:hAnsi="Arial" w:cs="Arial"/>
        </w:rPr>
      </w:pPr>
    </w:p>
    <w:p w:rsidR="007504D3" w:rsidRPr="001E3D9E" w:rsidRDefault="007504D3" w:rsidP="007504D3">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7504D3" w:rsidRPr="001E3D9E" w:rsidRDefault="007504D3" w:rsidP="007504D3">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657D13" w:rsidRDefault="00657D13" w:rsidP="00657D13">
      <w:pPr>
        <w:widowControl w:val="0"/>
        <w:suppressAutoHyphens/>
        <w:autoSpaceDE w:val="0"/>
        <w:autoSpaceDN w:val="0"/>
        <w:adjustRightInd w:val="0"/>
        <w:jc w:val="both"/>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2266"/>
        <w:gridCol w:w="1008"/>
        <w:gridCol w:w="1141"/>
        <w:gridCol w:w="2150"/>
        <w:gridCol w:w="1283"/>
        <w:gridCol w:w="1171"/>
        <w:gridCol w:w="1544"/>
        <w:gridCol w:w="1591"/>
        <w:gridCol w:w="1904"/>
      </w:tblGrid>
      <w:tr w:rsidR="00FF4540" w:rsidRPr="00DC2792" w:rsidTr="00FF4540">
        <w:trPr>
          <w:trHeight w:val="309"/>
          <w:jc w:val="center"/>
        </w:trPr>
        <w:tc>
          <w:tcPr>
            <w:tcW w:w="5000" w:type="pct"/>
            <w:gridSpan w:val="10"/>
            <w:vAlign w:val="center"/>
          </w:tcPr>
          <w:p w:rsidR="00FF4540" w:rsidRPr="00DC2792" w:rsidRDefault="00FF4540" w:rsidP="00D103B1">
            <w:pPr>
              <w:jc w:val="center"/>
              <w:rPr>
                <w:rFonts w:ascii="Arial" w:hAnsi="Arial" w:cs="Arial"/>
                <w:b/>
                <w:bCs/>
                <w:sz w:val="16"/>
                <w:szCs w:val="16"/>
              </w:rPr>
            </w:pPr>
            <w:r>
              <w:rPr>
                <w:rFonts w:ascii="Arial" w:hAnsi="Arial" w:cs="Arial"/>
                <w:b/>
                <w:bCs/>
                <w:sz w:val="16"/>
                <w:szCs w:val="16"/>
              </w:rPr>
              <w:t>Tabela I – Dzierżawa analizatora do posiewu krwi i płynów ust</w:t>
            </w:r>
            <w:r w:rsidR="00A10C7D">
              <w:rPr>
                <w:rFonts w:ascii="Arial" w:hAnsi="Arial" w:cs="Arial"/>
                <w:b/>
                <w:bCs/>
                <w:sz w:val="16"/>
                <w:szCs w:val="16"/>
              </w:rPr>
              <w:t>r</w:t>
            </w:r>
            <w:r>
              <w:rPr>
                <w:rFonts w:ascii="Arial" w:hAnsi="Arial" w:cs="Arial"/>
                <w:b/>
                <w:bCs/>
                <w:sz w:val="16"/>
                <w:szCs w:val="16"/>
              </w:rPr>
              <w:t>ojowych</w:t>
            </w:r>
          </w:p>
        </w:tc>
      </w:tr>
      <w:tr w:rsidR="00E01124" w:rsidRPr="00FF1215" w:rsidTr="00FF4540">
        <w:trPr>
          <w:jc w:val="center"/>
        </w:trPr>
        <w:tc>
          <w:tcPr>
            <w:tcW w:w="246"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sz w:val="16"/>
                <w:szCs w:val="16"/>
              </w:rPr>
              <w:t>Lp.</w:t>
            </w:r>
          </w:p>
        </w:tc>
        <w:tc>
          <w:tcPr>
            <w:tcW w:w="766"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sz w:val="16"/>
                <w:szCs w:val="16"/>
              </w:rPr>
              <w:t>Nazwa asortymentu</w:t>
            </w:r>
          </w:p>
        </w:tc>
        <w:tc>
          <w:tcPr>
            <w:tcW w:w="341"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bCs/>
                <w:sz w:val="16"/>
                <w:szCs w:val="16"/>
              </w:rPr>
              <w:t>j.m.</w:t>
            </w:r>
          </w:p>
        </w:tc>
        <w:tc>
          <w:tcPr>
            <w:tcW w:w="386"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sz w:val="16"/>
                <w:szCs w:val="16"/>
              </w:rPr>
              <w:t>Ilość</w:t>
            </w:r>
          </w:p>
          <w:p w:rsidR="00E01124" w:rsidRPr="00FF1215" w:rsidRDefault="00E01124" w:rsidP="00D103B1">
            <w:pPr>
              <w:jc w:val="center"/>
              <w:rPr>
                <w:rFonts w:ascii="Arial" w:hAnsi="Arial" w:cs="Arial"/>
                <w:b/>
                <w:sz w:val="16"/>
                <w:szCs w:val="16"/>
              </w:rPr>
            </w:pPr>
            <w:r w:rsidRPr="00FF1215">
              <w:rPr>
                <w:rFonts w:ascii="Arial" w:hAnsi="Arial" w:cs="Arial"/>
                <w:b/>
                <w:sz w:val="16"/>
                <w:szCs w:val="16"/>
              </w:rPr>
              <w:t>miesięcy</w:t>
            </w:r>
          </w:p>
        </w:tc>
        <w:tc>
          <w:tcPr>
            <w:tcW w:w="727"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sz w:val="16"/>
                <w:szCs w:val="16"/>
              </w:rPr>
              <w:t>Producent,</w:t>
            </w:r>
          </w:p>
          <w:p w:rsidR="00E01124" w:rsidRPr="00FF1215" w:rsidRDefault="00E01124" w:rsidP="00D103B1">
            <w:pPr>
              <w:jc w:val="center"/>
              <w:rPr>
                <w:rFonts w:ascii="Arial" w:hAnsi="Arial" w:cs="Arial"/>
                <w:b/>
                <w:sz w:val="16"/>
                <w:szCs w:val="16"/>
              </w:rPr>
            </w:pPr>
            <w:r w:rsidRPr="00FF1215">
              <w:rPr>
                <w:rFonts w:ascii="Arial" w:hAnsi="Arial" w:cs="Arial"/>
                <w:b/>
                <w:sz w:val="16"/>
                <w:szCs w:val="16"/>
              </w:rPr>
              <w:t>typ i nr katalogowy</w:t>
            </w:r>
            <w:r w:rsidR="00AD0692" w:rsidRPr="00FF1215">
              <w:rPr>
                <w:rFonts w:ascii="Arial" w:hAnsi="Arial" w:cs="Arial"/>
                <w:b/>
                <w:sz w:val="16"/>
                <w:szCs w:val="16"/>
              </w:rPr>
              <w:t xml:space="preserve"> – o ile dotyczy</w:t>
            </w:r>
          </w:p>
        </w:tc>
        <w:tc>
          <w:tcPr>
            <w:tcW w:w="830" w:type="pct"/>
            <w:gridSpan w:val="2"/>
            <w:vAlign w:val="center"/>
          </w:tcPr>
          <w:p w:rsidR="00E01124" w:rsidRPr="00FF1215" w:rsidRDefault="00E01124" w:rsidP="00D103B1">
            <w:pPr>
              <w:jc w:val="center"/>
              <w:rPr>
                <w:rFonts w:ascii="Arial" w:hAnsi="Arial" w:cs="Arial"/>
                <w:b/>
                <w:sz w:val="16"/>
                <w:szCs w:val="16"/>
              </w:rPr>
            </w:pPr>
            <w:r w:rsidRPr="00FF1215">
              <w:rPr>
                <w:rFonts w:ascii="Arial" w:hAnsi="Arial" w:cs="Arial"/>
                <w:b/>
                <w:sz w:val="16"/>
                <w:szCs w:val="16"/>
              </w:rPr>
              <w:t xml:space="preserve">Wartość analizatora PLN </w:t>
            </w:r>
          </w:p>
        </w:tc>
        <w:tc>
          <w:tcPr>
            <w:tcW w:w="522" w:type="pct"/>
            <w:vAlign w:val="center"/>
          </w:tcPr>
          <w:p w:rsidR="00E01124" w:rsidRPr="00FF1215" w:rsidRDefault="00E01124" w:rsidP="00E01124">
            <w:pPr>
              <w:jc w:val="center"/>
              <w:rPr>
                <w:rFonts w:ascii="Arial" w:hAnsi="Arial" w:cs="Arial"/>
                <w:b/>
                <w:sz w:val="16"/>
                <w:szCs w:val="16"/>
              </w:rPr>
            </w:pPr>
            <w:r w:rsidRPr="00FF1215">
              <w:rPr>
                <w:rFonts w:ascii="Arial" w:hAnsi="Arial" w:cs="Arial"/>
                <w:b/>
                <w:sz w:val="16"/>
                <w:szCs w:val="16"/>
              </w:rPr>
              <w:t>Cena jedn. za 1 miesiąc dzierżawy PLN brutto</w:t>
            </w:r>
          </w:p>
        </w:tc>
        <w:tc>
          <w:tcPr>
            <w:tcW w:w="538" w:type="pct"/>
            <w:vAlign w:val="center"/>
          </w:tcPr>
          <w:p w:rsidR="00E01124" w:rsidRPr="00FF1215" w:rsidRDefault="00E01124" w:rsidP="00E01124">
            <w:pPr>
              <w:jc w:val="center"/>
              <w:rPr>
                <w:rFonts w:ascii="Arial" w:hAnsi="Arial" w:cs="Arial"/>
                <w:b/>
                <w:sz w:val="16"/>
                <w:szCs w:val="16"/>
              </w:rPr>
            </w:pPr>
            <w:r w:rsidRPr="00FF1215">
              <w:rPr>
                <w:rFonts w:ascii="Arial" w:hAnsi="Arial" w:cs="Arial"/>
                <w:b/>
                <w:sz w:val="16"/>
                <w:szCs w:val="16"/>
              </w:rPr>
              <w:t>Wartość za 12 miesięcy  dzierżawy PLN brutto</w:t>
            </w:r>
          </w:p>
        </w:tc>
        <w:tc>
          <w:tcPr>
            <w:tcW w:w="645" w:type="pct"/>
            <w:vAlign w:val="center"/>
          </w:tcPr>
          <w:p w:rsidR="00E01124" w:rsidRPr="00FF1215" w:rsidRDefault="00E01124" w:rsidP="00D103B1">
            <w:pPr>
              <w:jc w:val="center"/>
              <w:rPr>
                <w:rFonts w:ascii="Arial" w:hAnsi="Arial" w:cs="Arial"/>
                <w:b/>
                <w:sz w:val="16"/>
                <w:szCs w:val="16"/>
              </w:rPr>
            </w:pPr>
            <w:r w:rsidRPr="00FF1215">
              <w:rPr>
                <w:rFonts w:ascii="Arial" w:hAnsi="Arial" w:cs="Arial"/>
                <w:b/>
                <w:bCs/>
                <w:sz w:val="16"/>
                <w:szCs w:val="16"/>
              </w:rPr>
              <w:t>Wartość brutto PLN</w:t>
            </w:r>
          </w:p>
        </w:tc>
      </w:tr>
      <w:tr w:rsidR="00E01124" w:rsidRPr="00FF1215" w:rsidTr="00FF4540">
        <w:trPr>
          <w:jc w:val="center"/>
        </w:trPr>
        <w:tc>
          <w:tcPr>
            <w:tcW w:w="246" w:type="pct"/>
            <w:vMerge w:val="restar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1.</w:t>
            </w:r>
          </w:p>
        </w:tc>
        <w:tc>
          <w:tcPr>
            <w:tcW w:w="766" w:type="pct"/>
            <w:vMerge w:val="restart"/>
            <w:vAlign w:val="center"/>
          </w:tcPr>
          <w:p w:rsidR="00E01124" w:rsidRPr="00FF1215" w:rsidRDefault="00E01124" w:rsidP="00D103B1">
            <w:pPr>
              <w:autoSpaceDE w:val="0"/>
              <w:autoSpaceDN w:val="0"/>
              <w:adjustRightInd w:val="0"/>
              <w:rPr>
                <w:rFonts w:ascii="Arial" w:hAnsi="Arial" w:cs="Arial"/>
                <w:sz w:val="16"/>
                <w:szCs w:val="16"/>
              </w:rPr>
            </w:pPr>
            <w:r w:rsidRPr="00FF1215">
              <w:rPr>
                <w:rFonts w:ascii="Arial" w:hAnsi="Arial" w:cs="Arial"/>
                <w:sz w:val="16"/>
                <w:szCs w:val="16"/>
              </w:rPr>
              <w:t>Dzierżawa analizatora do posiewu krwi i płynów ustrojowych, o pojemności  max. 60 butelek</w:t>
            </w:r>
          </w:p>
        </w:tc>
        <w:tc>
          <w:tcPr>
            <w:tcW w:w="341" w:type="pct"/>
            <w:vMerge w:val="restar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miesiąc</w:t>
            </w:r>
          </w:p>
        </w:tc>
        <w:tc>
          <w:tcPr>
            <w:tcW w:w="386" w:type="pct"/>
            <w:vMerge w:val="restar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12</w:t>
            </w:r>
          </w:p>
        </w:tc>
        <w:tc>
          <w:tcPr>
            <w:tcW w:w="727" w:type="pct"/>
            <w:vMerge w:val="restart"/>
            <w:vAlign w:val="center"/>
          </w:tcPr>
          <w:p w:rsidR="00E01124" w:rsidRPr="00FF1215" w:rsidRDefault="00E01124" w:rsidP="00D103B1">
            <w:pPr>
              <w:rPr>
                <w:rFonts w:ascii="Arial" w:hAnsi="Arial" w:cs="Arial"/>
                <w:sz w:val="16"/>
                <w:szCs w:val="16"/>
              </w:rPr>
            </w:pPr>
          </w:p>
        </w:tc>
        <w:tc>
          <w:tcPr>
            <w:tcW w:w="434" w:type="pc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netto</w:t>
            </w:r>
          </w:p>
        </w:tc>
        <w:tc>
          <w:tcPr>
            <w:tcW w:w="396" w:type="pc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brutto</w:t>
            </w:r>
          </w:p>
        </w:tc>
        <w:tc>
          <w:tcPr>
            <w:tcW w:w="522" w:type="pct"/>
            <w:vMerge w:val="restart"/>
            <w:vAlign w:val="center"/>
          </w:tcPr>
          <w:p w:rsidR="00E01124" w:rsidRPr="00FF1215" w:rsidRDefault="00E01124" w:rsidP="00D103B1">
            <w:pPr>
              <w:jc w:val="center"/>
              <w:rPr>
                <w:rFonts w:ascii="Arial" w:hAnsi="Arial" w:cs="Arial"/>
                <w:sz w:val="16"/>
                <w:szCs w:val="16"/>
              </w:rPr>
            </w:pPr>
          </w:p>
        </w:tc>
        <w:tc>
          <w:tcPr>
            <w:tcW w:w="538" w:type="pct"/>
            <w:vMerge w:val="restart"/>
            <w:vAlign w:val="center"/>
          </w:tcPr>
          <w:p w:rsidR="00E01124" w:rsidRPr="00FF1215" w:rsidRDefault="00E01124" w:rsidP="00D103B1">
            <w:pPr>
              <w:jc w:val="center"/>
              <w:rPr>
                <w:rFonts w:ascii="Arial" w:hAnsi="Arial" w:cs="Arial"/>
                <w:sz w:val="16"/>
                <w:szCs w:val="16"/>
              </w:rPr>
            </w:pPr>
          </w:p>
        </w:tc>
        <w:tc>
          <w:tcPr>
            <w:tcW w:w="645" w:type="pct"/>
            <w:vMerge w:val="restart"/>
            <w:vAlign w:val="center"/>
          </w:tcPr>
          <w:p w:rsidR="00E01124" w:rsidRPr="00FF1215" w:rsidRDefault="00E01124" w:rsidP="00D103B1">
            <w:pPr>
              <w:jc w:val="center"/>
              <w:rPr>
                <w:rFonts w:ascii="Arial" w:hAnsi="Arial" w:cs="Arial"/>
                <w:sz w:val="16"/>
                <w:szCs w:val="16"/>
              </w:rPr>
            </w:pPr>
          </w:p>
        </w:tc>
      </w:tr>
      <w:tr w:rsidR="00E01124" w:rsidRPr="00FF1215" w:rsidTr="00FF4540">
        <w:trPr>
          <w:trHeight w:val="1159"/>
          <w:jc w:val="center"/>
        </w:trPr>
        <w:tc>
          <w:tcPr>
            <w:tcW w:w="246" w:type="pct"/>
            <w:vMerge/>
            <w:vAlign w:val="center"/>
          </w:tcPr>
          <w:p w:rsidR="00E01124" w:rsidRPr="00FF1215" w:rsidRDefault="00E01124" w:rsidP="00D103B1">
            <w:pPr>
              <w:jc w:val="center"/>
              <w:rPr>
                <w:rFonts w:ascii="Arial" w:hAnsi="Arial" w:cs="Arial"/>
                <w:sz w:val="16"/>
                <w:szCs w:val="16"/>
              </w:rPr>
            </w:pPr>
          </w:p>
        </w:tc>
        <w:tc>
          <w:tcPr>
            <w:tcW w:w="766" w:type="pct"/>
            <w:vMerge/>
            <w:vAlign w:val="center"/>
          </w:tcPr>
          <w:p w:rsidR="00E01124" w:rsidRPr="00FF1215" w:rsidRDefault="00E01124" w:rsidP="00D103B1">
            <w:pPr>
              <w:rPr>
                <w:rFonts w:ascii="Arial" w:hAnsi="Arial" w:cs="Arial"/>
                <w:sz w:val="16"/>
                <w:szCs w:val="16"/>
              </w:rPr>
            </w:pPr>
          </w:p>
        </w:tc>
        <w:tc>
          <w:tcPr>
            <w:tcW w:w="341" w:type="pct"/>
            <w:vMerge/>
            <w:vAlign w:val="center"/>
          </w:tcPr>
          <w:p w:rsidR="00E01124" w:rsidRPr="00FF1215" w:rsidRDefault="00E01124" w:rsidP="00D103B1">
            <w:pPr>
              <w:jc w:val="center"/>
              <w:rPr>
                <w:rFonts w:ascii="Arial" w:hAnsi="Arial" w:cs="Arial"/>
                <w:sz w:val="16"/>
                <w:szCs w:val="16"/>
              </w:rPr>
            </w:pPr>
          </w:p>
        </w:tc>
        <w:tc>
          <w:tcPr>
            <w:tcW w:w="386" w:type="pct"/>
            <w:vMerge/>
            <w:vAlign w:val="center"/>
          </w:tcPr>
          <w:p w:rsidR="00E01124" w:rsidRPr="00FF1215" w:rsidRDefault="00E01124" w:rsidP="00D103B1">
            <w:pPr>
              <w:jc w:val="center"/>
              <w:rPr>
                <w:rFonts w:ascii="Arial" w:hAnsi="Arial" w:cs="Arial"/>
                <w:sz w:val="16"/>
                <w:szCs w:val="16"/>
              </w:rPr>
            </w:pPr>
          </w:p>
        </w:tc>
        <w:tc>
          <w:tcPr>
            <w:tcW w:w="727" w:type="pct"/>
            <w:vMerge/>
            <w:vAlign w:val="center"/>
          </w:tcPr>
          <w:p w:rsidR="00E01124" w:rsidRPr="00FF1215" w:rsidRDefault="00E01124" w:rsidP="00D103B1">
            <w:pPr>
              <w:jc w:val="center"/>
              <w:rPr>
                <w:rFonts w:ascii="Arial" w:hAnsi="Arial" w:cs="Arial"/>
                <w:sz w:val="16"/>
                <w:szCs w:val="16"/>
              </w:rPr>
            </w:pPr>
          </w:p>
        </w:tc>
        <w:tc>
          <w:tcPr>
            <w:tcW w:w="434" w:type="pct"/>
            <w:vAlign w:val="center"/>
          </w:tcPr>
          <w:p w:rsidR="00E01124" w:rsidRPr="00FF1215" w:rsidRDefault="00E01124" w:rsidP="00D103B1">
            <w:pPr>
              <w:jc w:val="center"/>
              <w:rPr>
                <w:rFonts w:ascii="Arial" w:hAnsi="Arial" w:cs="Arial"/>
                <w:sz w:val="16"/>
                <w:szCs w:val="16"/>
              </w:rPr>
            </w:pPr>
          </w:p>
        </w:tc>
        <w:tc>
          <w:tcPr>
            <w:tcW w:w="396" w:type="pct"/>
            <w:vAlign w:val="center"/>
          </w:tcPr>
          <w:p w:rsidR="00E01124" w:rsidRPr="00FF1215" w:rsidRDefault="00E01124" w:rsidP="00D103B1">
            <w:pPr>
              <w:jc w:val="center"/>
              <w:rPr>
                <w:rFonts w:ascii="Arial" w:hAnsi="Arial" w:cs="Arial"/>
                <w:sz w:val="16"/>
                <w:szCs w:val="16"/>
              </w:rPr>
            </w:pPr>
          </w:p>
        </w:tc>
        <w:tc>
          <w:tcPr>
            <w:tcW w:w="522" w:type="pct"/>
            <w:vMerge/>
            <w:vAlign w:val="center"/>
          </w:tcPr>
          <w:p w:rsidR="00E01124" w:rsidRPr="00FF1215" w:rsidRDefault="00E01124" w:rsidP="00D103B1">
            <w:pPr>
              <w:jc w:val="center"/>
              <w:rPr>
                <w:rFonts w:ascii="Arial" w:hAnsi="Arial" w:cs="Arial"/>
                <w:sz w:val="16"/>
                <w:szCs w:val="16"/>
              </w:rPr>
            </w:pPr>
          </w:p>
        </w:tc>
        <w:tc>
          <w:tcPr>
            <w:tcW w:w="538" w:type="pct"/>
            <w:vMerge/>
            <w:vAlign w:val="center"/>
          </w:tcPr>
          <w:p w:rsidR="00E01124" w:rsidRPr="00FF1215" w:rsidRDefault="00E01124" w:rsidP="00D103B1">
            <w:pPr>
              <w:jc w:val="center"/>
              <w:rPr>
                <w:rFonts w:ascii="Arial" w:hAnsi="Arial" w:cs="Arial"/>
                <w:sz w:val="16"/>
                <w:szCs w:val="16"/>
              </w:rPr>
            </w:pPr>
          </w:p>
        </w:tc>
        <w:tc>
          <w:tcPr>
            <w:tcW w:w="645" w:type="pct"/>
            <w:vMerge/>
            <w:vAlign w:val="center"/>
          </w:tcPr>
          <w:p w:rsidR="00E01124" w:rsidRPr="00FF1215" w:rsidRDefault="00E01124" w:rsidP="00D103B1">
            <w:pPr>
              <w:jc w:val="center"/>
              <w:rPr>
                <w:rFonts w:ascii="Arial" w:hAnsi="Arial" w:cs="Arial"/>
                <w:sz w:val="16"/>
                <w:szCs w:val="16"/>
              </w:rPr>
            </w:pPr>
          </w:p>
        </w:tc>
      </w:tr>
      <w:tr w:rsidR="00E01124" w:rsidRPr="00FF1215" w:rsidTr="00FF4540">
        <w:trPr>
          <w:jc w:val="center"/>
        </w:trPr>
        <w:tc>
          <w:tcPr>
            <w:tcW w:w="3817" w:type="pct"/>
            <w:gridSpan w:val="8"/>
            <w:tcBorders>
              <w:left w:val="nil"/>
              <w:bottom w:val="nil"/>
            </w:tcBorders>
            <w:vAlign w:val="center"/>
          </w:tcPr>
          <w:p w:rsidR="00E01124" w:rsidRPr="00FF1215" w:rsidRDefault="00E01124" w:rsidP="00D103B1">
            <w:pPr>
              <w:jc w:val="right"/>
              <w:rPr>
                <w:rFonts w:ascii="Arial" w:hAnsi="Arial" w:cs="Arial"/>
                <w:b/>
                <w:sz w:val="16"/>
                <w:szCs w:val="16"/>
              </w:rPr>
            </w:pPr>
            <w:r w:rsidRPr="00FF1215">
              <w:rPr>
                <w:rFonts w:ascii="Arial" w:hAnsi="Arial" w:cs="Arial"/>
                <w:b/>
                <w:sz w:val="16"/>
                <w:szCs w:val="16"/>
              </w:rPr>
              <w:t>RAZEM  I</w:t>
            </w:r>
          </w:p>
        </w:tc>
        <w:tc>
          <w:tcPr>
            <w:tcW w:w="538" w:type="pct"/>
            <w:vAlign w:val="center"/>
          </w:tcPr>
          <w:p w:rsidR="00E01124" w:rsidRPr="00FF1215" w:rsidRDefault="00E01124" w:rsidP="00D103B1">
            <w:pPr>
              <w:jc w:val="center"/>
              <w:rPr>
                <w:rFonts w:ascii="Arial" w:hAnsi="Arial" w:cs="Arial"/>
                <w:sz w:val="16"/>
                <w:szCs w:val="16"/>
              </w:rPr>
            </w:pPr>
          </w:p>
          <w:p w:rsidR="00E01124" w:rsidRPr="00FF1215" w:rsidRDefault="00E01124" w:rsidP="00D103B1">
            <w:pPr>
              <w:jc w:val="center"/>
              <w:rPr>
                <w:rFonts w:ascii="Arial" w:hAnsi="Arial" w:cs="Arial"/>
                <w:b/>
                <w:sz w:val="16"/>
                <w:szCs w:val="16"/>
              </w:rPr>
            </w:pPr>
          </w:p>
        </w:tc>
        <w:tc>
          <w:tcPr>
            <w:tcW w:w="645" w:type="pct"/>
            <w:vAlign w:val="center"/>
          </w:tcPr>
          <w:p w:rsidR="00E01124" w:rsidRPr="00FF1215" w:rsidRDefault="00E01124" w:rsidP="00D103B1">
            <w:pPr>
              <w:jc w:val="center"/>
              <w:rPr>
                <w:rFonts w:ascii="Arial" w:hAnsi="Arial" w:cs="Arial"/>
                <w:b/>
                <w:sz w:val="16"/>
                <w:szCs w:val="16"/>
              </w:rPr>
            </w:pPr>
          </w:p>
        </w:tc>
      </w:tr>
    </w:tbl>
    <w:p w:rsidR="00657D13" w:rsidRPr="00FF1215" w:rsidRDefault="00657D13" w:rsidP="007504D3">
      <w:pPr>
        <w:widowControl w:val="0"/>
        <w:tabs>
          <w:tab w:val="left" w:pos="1665"/>
        </w:tabs>
        <w:suppressAutoHyphens/>
        <w:autoSpaceDE w:val="0"/>
        <w:autoSpaceDN w:val="0"/>
        <w:adjustRightInd w:val="0"/>
        <w:jc w:val="both"/>
        <w:rPr>
          <w:rFonts w:ascii="Arial" w:hAnsi="Arial" w:cs="Arial"/>
          <w:sz w:val="21"/>
          <w:szCs w:val="21"/>
        </w:rPr>
      </w:pPr>
    </w:p>
    <w:p w:rsidR="00657D13" w:rsidRPr="00FF1215" w:rsidRDefault="00657D13" w:rsidP="00657D13">
      <w:pPr>
        <w:widowControl w:val="0"/>
        <w:suppressAutoHyphens/>
        <w:autoSpaceDE w:val="0"/>
        <w:autoSpaceDN w:val="0"/>
        <w:adjustRightInd w:val="0"/>
        <w:jc w:val="both"/>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5210"/>
        <w:gridCol w:w="1406"/>
        <w:gridCol w:w="1209"/>
        <w:gridCol w:w="1600"/>
        <w:gridCol w:w="1130"/>
        <w:gridCol w:w="1253"/>
        <w:gridCol w:w="1324"/>
        <w:gridCol w:w="1036"/>
      </w:tblGrid>
      <w:tr w:rsidR="00FF4540" w:rsidRPr="00FF1215" w:rsidTr="00FF4540">
        <w:trPr>
          <w:trHeight w:val="341"/>
          <w:jc w:val="center"/>
        </w:trPr>
        <w:tc>
          <w:tcPr>
            <w:tcW w:w="5000" w:type="pct"/>
            <w:gridSpan w:val="9"/>
            <w:noWrap/>
            <w:vAlign w:val="center"/>
          </w:tcPr>
          <w:p w:rsidR="00FF4540" w:rsidRPr="00FF1215" w:rsidRDefault="00FF4540" w:rsidP="00D103B1">
            <w:pPr>
              <w:jc w:val="center"/>
              <w:rPr>
                <w:rFonts w:ascii="Arial" w:hAnsi="Arial" w:cs="Arial"/>
                <w:b/>
                <w:bCs/>
                <w:sz w:val="16"/>
                <w:szCs w:val="16"/>
              </w:rPr>
            </w:pPr>
            <w:r w:rsidRPr="00FF1215">
              <w:rPr>
                <w:rFonts w:ascii="Arial" w:hAnsi="Arial" w:cs="Arial"/>
                <w:b/>
                <w:bCs/>
                <w:sz w:val="16"/>
                <w:szCs w:val="16"/>
              </w:rPr>
              <w:t>Tabela II</w:t>
            </w:r>
          </w:p>
        </w:tc>
      </w:tr>
      <w:tr w:rsidR="009E6BC0" w:rsidRPr="00FF1215" w:rsidTr="00E01124">
        <w:trPr>
          <w:trHeight w:val="796"/>
          <w:jc w:val="center"/>
        </w:trPr>
        <w:tc>
          <w:tcPr>
            <w:tcW w:w="184" w:type="pct"/>
            <w:noWrap/>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Lp.</w:t>
            </w:r>
          </w:p>
        </w:tc>
        <w:tc>
          <w:tcPr>
            <w:tcW w:w="1771"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Nazwa przedmiotu zamówienia</w:t>
            </w:r>
          </w:p>
        </w:tc>
        <w:tc>
          <w:tcPr>
            <w:tcW w:w="478"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Nazwa handlowa</w:t>
            </w:r>
          </w:p>
          <w:p w:rsidR="00E01124" w:rsidRPr="00FF1215" w:rsidRDefault="00E01124" w:rsidP="00D103B1">
            <w:pPr>
              <w:jc w:val="center"/>
              <w:rPr>
                <w:rFonts w:ascii="Arial" w:hAnsi="Arial" w:cs="Arial"/>
                <w:b/>
                <w:bCs/>
                <w:sz w:val="16"/>
                <w:szCs w:val="16"/>
              </w:rPr>
            </w:pPr>
          </w:p>
        </w:tc>
        <w:tc>
          <w:tcPr>
            <w:tcW w:w="411" w:type="pct"/>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Producent/</w:t>
            </w:r>
          </w:p>
          <w:p w:rsidR="00E01124" w:rsidRPr="00FF1215" w:rsidRDefault="00E01124" w:rsidP="00AD0692">
            <w:pPr>
              <w:jc w:val="center"/>
              <w:rPr>
                <w:rFonts w:ascii="Arial" w:hAnsi="Arial" w:cs="Arial"/>
                <w:b/>
                <w:bCs/>
                <w:sz w:val="16"/>
                <w:szCs w:val="16"/>
              </w:rPr>
            </w:pPr>
            <w:r w:rsidRPr="00FF1215">
              <w:rPr>
                <w:rFonts w:ascii="Arial" w:hAnsi="Arial" w:cs="Arial"/>
                <w:b/>
                <w:bCs/>
                <w:sz w:val="16"/>
                <w:szCs w:val="16"/>
              </w:rPr>
              <w:t>n</w:t>
            </w:r>
            <w:r w:rsidR="00AD0692" w:rsidRPr="00FF1215">
              <w:rPr>
                <w:rFonts w:ascii="Arial" w:hAnsi="Arial" w:cs="Arial"/>
                <w:b/>
                <w:bCs/>
                <w:sz w:val="16"/>
                <w:szCs w:val="16"/>
              </w:rPr>
              <w:t>r</w:t>
            </w:r>
            <w:r w:rsidRPr="00FF1215">
              <w:rPr>
                <w:rFonts w:ascii="Arial" w:hAnsi="Arial" w:cs="Arial"/>
                <w:b/>
                <w:bCs/>
                <w:sz w:val="16"/>
                <w:szCs w:val="16"/>
              </w:rPr>
              <w:t xml:space="preserve"> katalogowy</w:t>
            </w:r>
            <w:r w:rsidR="00AD0692" w:rsidRPr="00FF1215">
              <w:rPr>
                <w:rFonts w:ascii="Arial" w:hAnsi="Arial" w:cs="Arial"/>
                <w:b/>
                <w:bCs/>
                <w:sz w:val="16"/>
                <w:szCs w:val="16"/>
              </w:rPr>
              <w:t xml:space="preserve"> </w:t>
            </w:r>
            <w:r w:rsidR="00AD0692" w:rsidRPr="00FF1215">
              <w:rPr>
                <w:rFonts w:ascii="Arial" w:hAnsi="Arial" w:cs="Arial"/>
                <w:b/>
                <w:sz w:val="16"/>
                <w:szCs w:val="16"/>
              </w:rPr>
              <w:t>– o ile dotyczy</w:t>
            </w:r>
          </w:p>
        </w:tc>
        <w:tc>
          <w:tcPr>
            <w:tcW w:w="544"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Trwałość</w:t>
            </w:r>
          </w:p>
        </w:tc>
        <w:tc>
          <w:tcPr>
            <w:tcW w:w="384"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j.m.</w:t>
            </w:r>
          </w:p>
        </w:tc>
        <w:tc>
          <w:tcPr>
            <w:tcW w:w="426"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 xml:space="preserve">Ilość w okresie 12 miesięcy </w:t>
            </w:r>
          </w:p>
        </w:tc>
        <w:tc>
          <w:tcPr>
            <w:tcW w:w="450" w:type="pct"/>
            <w:vAlign w:val="center"/>
          </w:tcPr>
          <w:p w:rsidR="00E01124" w:rsidRPr="00FF1215" w:rsidRDefault="00E01124" w:rsidP="00E01124">
            <w:pPr>
              <w:jc w:val="center"/>
              <w:rPr>
                <w:rFonts w:ascii="Arial" w:hAnsi="Arial" w:cs="Arial"/>
                <w:b/>
                <w:bCs/>
                <w:sz w:val="16"/>
                <w:szCs w:val="16"/>
              </w:rPr>
            </w:pPr>
            <w:r w:rsidRPr="00FF1215">
              <w:rPr>
                <w:rFonts w:ascii="Arial" w:hAnsi="Arial" w:cs="Arial"/>
                <w:b/>
                <w:bCs/>
                <w:sz w:val="16"/>
                <w:szCs w:val="16"/>
              </w:rPr>
              <w:t>Cena jednostkowa brutto PLN</w:t>
            </w:r>
          </w:p>
        </w:tc>
        <w:tc>
          <w:tcPr>
            <w:tcW w:w="352" w:type="pct"/>
            <w:vAlign w:val="center"/>
          </w:tcPr>
          <w:p w:rsidR="00E01124" w:rsidRPr="00FF1215" w:rsidRDefault="00E01124" w:rsidP="00D103B1">
            <w:pPr>
              <w:jc w:val="center"/>
              <w:rPr>
                <w:rFonts w:ascii="Arial" w:hAnsi="Arial" w:cs="Arial"/>
                <w:b/>
                <w:bCs/>
                <w:sz w:val="16"/>
                <w:szCs w:val="16"/>
              </w:rPr>
            </w:pPr>
            <w:r w:rsidRPr="00FF1215">
              <w:rPr>
                <w:rFonts w:ascii="Arial" w:hAnsi="Arial" w:cs="Arial"/>
                <w:b/>
                <w:bCs/>
                <w:sz w:val="16"/>
                <w:szCs w:val="16"/>
              </w:rPr>
              <w:t>Wartość brutto PLN</w:t>
            </w:r>
          </w:p>
        </w:tc>
      </w:tr>
      <w:tr w:rsidR="00A10C7D" w:rsidRPr="00FF1215" w:rsidTr="00A10C7D">
        <w:trPr>
          <w:trHeight w:val="411"/>
          <w:jc w:val="center"/>
        </w:trPr>
        <w:tc>
          <w:tcPr>
            <w:tcW w:w="5000" w:type="pct"/>
            <w:gridSpan w:val="9"/>
            <w:noWrap/>
            <w:vAlign w:val="center"/>
          </w:tcPr>
          <w:p w:rsidR="00A10C7D" w:rsidRPr="00FF1215" w:rsidRDefault="00A924CC" w:rsidP="00A924CC">
            <w:pPr>
              <w:pStyle w:val="Akapitzlist"/>
              <w:numPr>
                <w:ilvl w:val="2"/>
                <w:numId w:val="39"/>
              </w:numPr>
              <w:ind w:left="426" w:hanging="284"/>
              <w:rPr>
                <w:rFonts w:ascii="Arial" w:hAnsi="Arial" w:cs="Arial"/>
                <w:b/>
                <w:sz w:val="16"/>
                <w:szCs w:val="16"/>
              </w:rPr>
            </w:pPr>
            <w:r w:rsidRPr="00FF1215">
              <w:rPr>
                <w:rFonts w:ascii="Arial" w:hAnsi="Arial" w:cs="Arial"/>
                <w:b/>
                <w:sz w:val="16"/>
                <w:szCs w:val="16"/>
              </w:rPr>
              <w:t xml:space="preserve">Procedura identyfikacji i oznaczania </w:t>
            </w:r>
            <w:proofErr w:type="spellStart"/>
            <w:r w:rsidRPr="00FF1215">
              <w:rPr>
                <w:rFonts w:ascii="Arial" w:hAnsi="Arial" w:cs="Arial"/>
                <w:b/>
                <w:sz w:val="16"/>
                <w:szCs w:val="16"/>
              </w:rPr>
              <w:t>lekowrażliwości</w:t>
            </w:r>
            <w:proofErr w:type="spellEnd"/>
            <w:r w:rsidRPr="00FF1215">
              <w:rPr>
                <w:rFonts w:ascii="Arial" w:hAnsi="Arial" w:cs="Arial"/>
                <w:b/>
                <w:sz w:val="16"/>
                <w:szCs w:val="16"/>
              </w:rPr>
              <w:t xml:space="preserve"> bakterii Gram (+)</w:t>
            </w:r>
          </w:p>
        </w:tc>
      </w:tr>
      <w:tr w:rsidR="009E6BC0" w:rsidRPr="00FF1215" w:rsidTr="00E01124">
        <w:trPr>
          <w:trHeight w:val="411"/>
          <w:jc w:val="center"/>
        </w:trPr>
        <w:tc>
          <w:tcPr>
            <w:tcW w:w="184" w:type="pct"/>
            <w:noWrap/>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1.</w:t>
            </w:r>
          </w:p>
        </w:tc>
        <w:tc>
          <w:tcPr>
            <w:tcW w:w="1771" w:type="pct"/>
          </w:tcPr>
          <w:p w:rsidR="00E01124" w:rsidRPr="00FF1215" w:rsidRDefault="00E01124" w:rsidP="00D103B1">
            <w:pPr>
              <w:rPr>
                <w:rFonts w:ascii="Arial" w:hAnsi="Arial" w:cs="Arial"/>
                <w:sz w:val="16"/>
                <w:szCs w:val="16"/>
              </w:rPr>
            </w:pPr>
            <w:r w:rsidRPr="00FF1215">
              <w:rPr>
                <w:rFonts w:ascii="Arial" w:hAnsi="Arial" w:cs="Arial"/>
                <w:sz w:val="16"/>
                <w:szCs w:val="16"/>
              </w:rPr>
              <w:t>Columbia Agar z 5% krwią baranią,  do izolacji bakterii o wysokich wymaganiach odżywczych; średnica płytki 9-10cm (opakowanie 100 płytek)</w:t>
            </w:r>
          </w:p>
        </w:tc>
        <w:tc>
          <w:tcPr>
            <w:tcW w:w="478" w:type="pct"/>
            <w:vAlign w:val="center"/>
          </w:tcPr>
          <w:p w:rsidR="00E01124" w:rsidRPr="00FF1215" w:rsidRDefault="00E01124" w:rsidP="00D103B1">
            <w:pPr>
              <w:jc w:val="center"/>
              <w:rPr>
                <w:rFonts w:ascii="Arial" w:hAnsi="Arial" w:cs="Arial"/>
                <w:sz w:val="16"/>
                <w:szCs w:val="16"/>
              </w:rPr>
            </w:pPr>
          </w:p>
        </w:tc>
        <w:tc>
          <w:tcPr>
            <w:tcW w:w="411" w:type="pct"/>
          </w:tcPr>
          <w:p w:rsidR="00E01124" w:rsidRPr="00FF1215" w:rsidRDefault="00E01124" w:rsidP="00D103B1">
            <w:pPr>
              <w:jc w:val="center"/>
              <w:rPr>
                <w:rFonts w:ascii="Arial" w:hAnsi="Arial" w:cs="Arial"/>
                <w:sz w:val="16"/>
                <w:szCs w:val="16"/>
              </w:rPr>
            </w:pPr>
          </w:p>
          <w:p w:rsidR="00E01124" w:rsidRPr="00FF1215" w:rsidRDefault="00E01124" w:rsidP="00D103B1">
            <w:pPr>
              <w:jc w:val="center"/>
              <w:rPr>
                <w:rFonts w:ascii="Arial" w:hAnsi="Arial" w:cs="Arial"/>
                <w:sz w:val="16"/>
                <w:szCs w:val="16"/>
              </w:rPr>
            </w:pPr>
          </w:p>
        </w:tc>
        <w:tc>
          <w:tcPr>
            <w:tcW w:w="544" w:type="pct"/>
            <w:noWrap/>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6 tygodni</w:t>
            </w:r>
          </w:p>
        </w:tc>
        <w:tc>
          <w:tcPr>
            <w:tcW w:w="384" w:type="pct"/>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szt.</w:t>
            </w:r>
          </w:p>
        </w:tc>
        <w:tc>
          <w:tcPr>
            <w:tcW w:w="426" w:type="pct"/>
            <w:noWrap/>
            <w:vAlign w:val="center"/>
          </w:tcPr>
          <w:p w:rsidR="00E01124" w:rsidRPr="00FF1215" w:rsidRDefault="00E01124" w:rsidP="00D103B1">
            <w:pPr>
              <w:jc w:val="center"/>
              <w:rPr>
                <w:rFonts w:ascii="Arial" w:hAnsi="Arial" w:cs="Arial"/>
                <w:sz w:val="16"/>
                <w:szCs w:val="16"/>
              </w:rPr>
            </w:pPr>
            <w:r w:rsidRPr="00FF1215">
              <w:rPr>
                <w:rFonts w:ascii="Arial" w:hAnsi="Arial" w:cs="Arial"/>
                <w:sz w:val="16"/>
                <w:szCs w:val="16"/>
              </w:rPr>
              <w:t>12 000 sztuk</w:t>
            </w:r>
          </w:p>
        </w:tc>
        <w:tc>
          <w:tcPr>
            <w:tcW w:w="450" w:type="pct"/>
            <w:noWrap/>
            <w:vAlign w:val="center"/>
          </w:tcPr>
          <w:p w:rsidR="00E01124" w:rsidRPr="00FF1215" w:rsidRDefault="00E01124" w:rsidP="00D103B1">
            <w:pPr>
              <w:jc w:val="center"/>
              <w:rPr>
                <w:rFonts w:ascii="Arial" w:hAnsi="Arial" w:cs="Arial"/>
                <w:sz w:val="16"/>
                <w:szCs w:val="16"/>
              </w:rPr>
            </w:pPr>
          </w:p>
        </w:tc>
        <w:tc>
          <w:tcPr>
            <w:tcW w:w="352" w:type="pct"/>
            <w:noWrap/>
            <w:vAlign w:val="center"/>
          </w:tcPr>
          <w:p w:rsidR="00E01124" w:rsidRPr="00FF1215"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2.</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identyfikacji paciorkowców z grupy B – podłoże transparentne, hamujące wzrost innych drobnoustrojów.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 xml:space="preserve">7 </w:t>
            </w:r>
            <w:r w:rsidRPr="00E5796F">
              <w:rPr>
                <w:rFonts w:ascii="Arial" w:hAnsi="Arial" w:cs="Arial"/>
                <w:sz w:val="16"/>
                <w:szCs w:val="16"/>
              </w:rPr>
              <w:t xml:space="preserve">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5</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3.</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Columbia CNA Agar z 5% krwią baranią, do izolacji bakterii Gram(+) o wysokich wymaganiach odżywczych, hamujące wzrost bakterii Gram(-) i grzybów z rodzaju Candida;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8</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4.</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identyfikacji  ziarniaków i pałeczek – do posiewu moczu. Podłoże transparentne  z bezpośrednią identyfikacją </w:t>
            </w:r>
            <w:proofErr w:type="spellStart"/>
            <w:r w:rsidRPr="00E5796F">
              <w:rPr>
                <w:rFonts w:ascii="Arial" w:hAnsi="Arial" w:cs="Arial"/>
                <w:sz w:val="16"/>
                <w:szCs w:val="16"/>
              </w:rPr>
              <w:t>E.coli</w:t>
            </w:r>
            <w:proofErr w:type="spellEnd"/>
            <w:r w:rsidRPr="00E5796F">
              <w:rPr>
                <w:rFonts w:ascii="Arial" w:hAnsi="Arial" w:cs="Arial"/>
                <w:sz w:val="16"/>
                <w:szCs w:val="16"/>
              </w:rPr>
              <w:t xml:space="preserve"> oraz wstępną </w:t>
            </w:r>
            <w:proofErr w:type="spellStart"/>
            <w:r w:rsidRPr="00E5796F">
              <w:rPr>
                <w:rFonts w:ascii="Arial" w:hAnsi="Arial" w:cs="Arial"/>
                <w:sz w:val="16"/>
                <w:szCs w:val="16"/>
              </w:rPr>
              <w:t>Klebsiella</w:t>
            </w:r>
            <w:proofErr w:type="spellEnd"/>
            <w:r w:rsidRPr="00E5796F">
              <w:rPr>
                <w:rFonts w:ascii="Arial" w:hAnsi="Arial" w:cs="Arial"/>
                <w:sz w:val="16"/>
                <w:szCs w:val="16"/>
              </w:rPr>
              <w:t xml:space="preserve"> </w:t>
            </w:r>
            <w:proofErr w:type="spellStart"/>
            <w:r w:rsidRPr="00E5796F">
              <w:rPr>
                <w:rFonts w:ascii="Arial" w:hAnsi="Arial" w:cs="Arial"/>
                <w:sz w:val="16"/>
                <w:szCs w:val="16"/>
              </w:rPr>
              <w:t>spp</w:t>
            </w:r>
            <w:proofErr w:type="spellEnd"/>
            <w:r w:rsidRPr="00E5796F">
              <w:rPr>
                <w:rFonts w:ascii="Arial" w:hAnsi="Arial" w:cs="Arial"/>
                <w:sz w:val="16"/>
                <w:szCs w:val="16"/>
              </w:rPr>
              <w:t xml:space="preserve">, </w:t>
            </w:r>
            <w:proofErr w:type="spellStart"/>
            <w:r w:rsidRPr="00E5796F">
              <w:rPr>
                <w:rFonts w:ascii="Arial" w:hAnsi="Arial" w:cs="Arial"/>
                <w:sz w:val="16"/>
                <w:szCs w:val="16"/>
              </w:rPr>
              <w:t>Proteus</w:t>
            </w:r>
            <w:proofErr w:type="spellEnd"/>
            <w:r w:rsidRPr="00E5796F">
              <w:rPr>
                <w:rFonts w:ascii="Arial" w:hAnsi="Arial" w:cs="Arial"/>
                <w:sz w:val="16"/>
                <w:szCs w:val="16"/>
              </w:rPr>
              <w:t xml:space="preserve"> </w:t>
            </w:r>
            <w:proofErr w:type="spellStart"/>
            <w:r w:rsidRPr="00E5796F">
              <w:rPr>
                <w:rFonts w:ascii="Arial" w:hAnsi="Arial" w:cs="Arial"/>
                <w:sz w:val="16"/>
                <w:szCs w:val="16"/>
              </w:rPr>
              <w:t>spp</w:t>
            </w:r>
            <w:proofErr w:type="spellEnd"/>
            <w:r w:rsidRPr="00E5796F">
              <w:rPr>
                <w:rFonts w:ascii="Arial" w:hAnsi="Arial" w:cs="Arial"/>
                <w:sz w:val="16"/>
                <w:szCs w:val="16"/>
              </w:rPr>
              <w:t xml:space="preserve">, </w:t>
            </w:r>
            <w:proofErr w:type="spellStart"/>
            <w:r w:rsidRPr="00E5796F">
              <w:rPr>
                <w:rFonts w:ascii="Arial" w:hAnsi="Arial" w:cs="Arial"/>
                <w:sz w:val="16"/>
                <w:szCs w:val="16"/>
              </w:rPr>
              <w:t>P.aeruginosa</w:t>
            </w:r>
            <w:proofErr w:type="spellEnd"/>
            <w:r w:rsidRPr="00E5796F">
              <w:rPr>
                <w:rFonts w:ascii="Arial" w:hAnsi="Arial" w:cs="Arial"/>
                <w:sz w:val="16"/>
                <w:szCs w:val="16"/>
              </w:rPr>
              <w:t xml:space="preserve">, </w:t>
            </w:r>
            <w:proofErr w:type="spellStart"/>
            <w:r w:rsidRPr="00E5796F">
              <w:rPr>
                <w:rFonts w:ascii="Arial" w:hAnsi="Arial" w:cs="Arial"/>
                <w:sz w:val="16"/>
                <w:szCs w:val="16"/>
              </w:rPr>
              <w:t>S.agalactiae</w:t>
            </w:r>
            <w:proofErr w:type="spellEnd"/>
            <w:r w:rsidRPr="00E5796F">
              <w:rPr>
                <w:rFonts w:ascii="Arial" w:hAnsi="Arial" w:cs="Arial"/>
                <w:sz w:val="16"/>
                <w:szCs w:val="16"/>
              </w:rPr>
              <w:t xml:space="preserve"> i </w:t>
            </w:r>
            <w:proofErr w:type="spellStart"/>
            <w:r w:rsidRPr="00E5796F">
              <w:rPr>
                <w:rFonts w:ascii="Arial" w:hAnsi="Arial" w:cs="Arial"/>
                <w:sz w:val="16"/>
                <w:szCs w:val="16"/>
              </w:rPr>
              <w:t>S.aureus</w:t>
            </w:r>
            <w:proofErr w:type="spellEnd"/>
            <w:r w:rsidRPr="00E5796F">
              <w:rPr>
                <w:rFonts w:ascii="Arial" w:hAnsi="Arial" w:cs="Arial"/>
                <w:sz w:val="16"/>
                <w:szCs w:val="16"/>
              </w:rPr>
              <w:t>.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9</w:t>
            </w:r>
            <w:r w:rsidRPr="00E5796F">
              <w:rPr>
                <w:rFonts w:ascii="Arial" w:hAnsi="Arial" w:cs="Arial"/>
                <w:sz w:val="16"/>
                <w:szCs w:val="16"/>
              </w:rPr>
              <w:t xml:space="preserve">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1 200</w:t>
            </w:r>
            <w:r w:rsidRPr="00E5796F">
              <w:rPr>
                <w:rFonts w:ascii="Arial" w:hAnsi="Arial" w:cs="Arial"/>
                <w:sz w:val="16"/>
                <w:szCs w:val="16"/>
              </w:rPr>
              <w:t xml:space="preserve">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5.</w:t>
            </w:r>
          </w:p>
        </w:tc>
        <w:tc>
          <w:tcPr>
            <w:tcW w:w="1771" w:type="pct"/>
          </w:tcPr>
          <w:p w:rsidR="00E01124" w:rsidRPr="00D3164D" w:rsidRDefault="00E01124" w:rsidP="00D3164D">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Streptococcus</w:t>
            </w:r>
            <w:proofErr w:type="spellEnd"/>
            <w:r w:rsidRPr="00E5796F">
              <w:rPr>
                <w:rFonts w:ascii="Arial" w:hAnsi="Arial" w:cs="Arial"/>
                <w:sz w:val="16"/>
                <w:szCs w:val="16"/>
              </w:rPr>
              <w:t xml:space="preserve"> w oparciu o oznaczenie min. 32 cechy  biochemiczne wraz z odczynnikami  (</w:t>
            </w:r>
            <w:r>
              <w:rPr>
                <w:rFonts w:ascii="Arial" w:hAnsi="Arial" w:cs="Arial"/>
                <w:sz w:val="16"/>
                <w:szCs w:val="16"/>
              </w:rPr>
              <w:t>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miesięcy</w:t>
            </w:r>
          </w:p>
        </w:tc>
        <w:tc>
          <w:tcPr>
            <w:tcW w:w="384" w:type="pct"/>
            <w:vAlign w:val="center"/>
          </w:tcPr>
          <w:p w:rsidR="00E01124" w:rsidRPr="008B3042" w:rsidRDefault="00E01124" w:rsidP="00D103B1">
            <w:pPr>
              <w:jc w:val="center"/>
              <w:rPr>
                <w:rFonts w:ascii="Arial" w:hAnsi="Arial" w:cs="Arial"/>
                <w:sz w:val="16"/>
                <w:szCs w:val="16"/>
              </w:rPr>
            </w:pPr>
          </w:p>
          <w:p w:rsidR="00E01124" w:rsidRPr="008B3042" w:rsidRDefault="00E01124" w:rsidP="00D103B1">
            <w:pPr>
              <w:jc w:val="center"/>
              <w:rPr>
                <w:rFonts w:ascii="Arial" w:hAnsi="Arial" w:cs="Arial"/>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50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Staphylococcus</w:t>
            </w:r>
            <w:proofErr w:type="spellEnd"/>
            <w:r w:rsidRPr="00E5796F">
              <w:rPr>
                <w:rFonts w:ascii="Arial" w:hAnsi="Arial" w:cs="Arial"/>
                <w:sz w:val="16"/>
                <w:szCs w:val="16"/>
              </w:rPr>
              <w:t xml:space="preserve"> w oparciu o oznaczenie min. 20 cech biochemicznych wraz z odczynnikami; (</w:t>
            </w:r>
            <w:r>
              <w:rPr>
                <w:rFonts w:ascii="Arial" w:hAnsi="Arial" w:cs="Arial"/>
                <w:sz w:val="16"/>
                <w:szCs w:val="16"/>
              </w:rPr>
              <w:t>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300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7.</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Corynebacterium</w:t>
            </w:r>
            <w:proofErr w:type="spellEnd"/>
            <w:r w:rsidRPr="00E5796F">
              <w:rPr>
                <w:rFonts w:ascii="Arial" w:hAnsi="Arial" w:cs="Arial"/>
                <w:sz w:val="16"/>
                <w:szCs w:val="16"/>
              </w:rPr>
              <w:t xml:space="preserve"> w oparciu o min.  20 cech biochemicznych wraz z odczynnikami (</w:t>
            </w:r>
            <w:r>
              <w:rPr>
                <w:rFonts w:ascii="Arial" w:hAnsi="Arial" w:cs="Arial"/>
                <w:sz w:val="16"/>
                <w:szCs w:val="16"/>
              </w:rPr>
              <w:t>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25</w:t>
            </w:r>
            <w:r w:rsidRPr="00E5796F">
              <w:rPr>
                <w:rFonts w:ascii="Arial" w:hAnsi="Arial" w:cs="Arial"/>
                <w:sz w:val="16"/>
                <w:szCs w:val="16"/>
              </w:rPr>
              <w:t xml:space="preserve">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Agar z 5% krwią końską i dodatkiem NAD do oznaczania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metodą krążkowo-dyfuzyjną wymagających bakterii, według zaleceń EUCAST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tygodnie</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1 0</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9.</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Agar z 5% krwią  baranią,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na antybiotyki; bakterii o wy</w:t>
            </w:r>
            <w:r>
              <w:rPr>
                <w:rFonts w:ascii="Arial" w:hAnsi="Arial" w:cs="Arial"/>
                <w:sz w:val="16"/>
                <w:szCs w:val="16"/>
              </w:rPr>
              <w:t>sokich wymaganiach odżywczych (opakowanie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tygodnie</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10.</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2 Agar,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bakterii na antybiotyki i sulfonamidy metodą krążkowo-dyfuzyjną,  średnica płytki 9-10cm; (</w:t>
            </w:r>
            <w:r>
              <w:rPr>
                <w:rFonts w:ascii="Arial" w:hAnsi="Arial" w:cs="Arial"/>
                <w:sz w:val="16"/>
                <w:szCs w:val="16"/>
              </w:rPr>
              <w:t>opakowanie</w:t>
            </w:r>
            <w:r w:rsidRPr="00E5796F">
              <w:rPr>
                <w:rFonts w:ascii="Arial" w:hAnsi="Arial" w:cs="Arial"/>
                <w:sz w:val="16"/>
                <w:szCs w:val="16"/>
              </w:rPr>
              <w:t xml:space="preserve"> </w:t>
            </w:r>
            <w:r>
              <w:rPr>
                <w:rFonts w:ascii="Arial" w:hAnsi="Arial" w:cs="Arial"/>
                <w:sz w:val="16"/>
                <w:szCs w:val="16"/>
              </w:rPr>
              <w:t xml:space="preserve"> </w:t>
            </w:r>
            <w:r w:rsidRPr="00E5796F">
              <w:rPr>
                <w:rFonts w:ascii="Arial" w:hAnsi="Arial" w:cs="Arial"/>
                <w:sz w:val="16"/>
                <w:szCs w:val="16"/>
              </w:rPr>
              <w:t>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 xml:space="preserve">3 </w:t>
            </w:r>
            <w:r w:rsidRPr="00E5796F">
              <w:rPr>
                <w:rFonts w:ascii="Arial" w:hAnsi="Arial" w:cs="Arial"/>
                <w:sz w:val="16"/>
                <w:szCs w:val="16"/>
              </w:rPr>
              <w:t xml:space="preserve">000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11.</w:t>
            </w:r>
          </w:p>
        </w:tc>
        <w:tc>
          <w:tcPr>
            <w:tcW w:w="1771" w:type="pct"/>
          </w:tcPr>
          <w:p w:rsidR="00E01124" w:rsidRPr="003C057C" w:rsidRDefault="00E01124" w:rsidP="00D103B1">
            <w:pPr>
              <w:rPr>
                <w:rFonts w:ascii="Arial" w:hAnsi="Arial" w:cs="Arial"/>
                <w:sz w:val="16"/>
                <w:szCs w:val="16"/>
              </w:rPr>
            </w:pPr>
            <w:proofErr w:type="spellStart"/>
            <w:r w:rsidRPr="003C057C">
              <w:rPr>
                <w:rFonts w:ascii="Arial" w:hAnsi="Arial" w:cs="Arial"/>
                <w:sz w:val="16"/>
                <w:szCs w:val="16"/>
              </w:rPr>
              <w:t>Chromogenne</w:t>
            </w:r>
            <w:proofErr w:type="spellEnd"/>
            <w:r w:rsidRPr="003C057C">
              <w:rPr>
                <w:rFonts w:ascii="Arial" w:hAnsi="Arial" w:cs="Arial"/>
                <w:sz w:val="16"/>
                <w:szCs w:val="16"/>
              </w:rPr>
              <w:t xml:space="preserve">  podłoże 2-dzielne  do badań przesiewowych w kierunku drobnoustrojów </w:t>
            </w:r>
            <w:proofErr w:type="spellStart"/>
            <w:r w:rsidRPr="003C057C">
              <w:rPr>
                <w:rFonts w:ascii="Arial" w:hAnsi="Arial" w:cs="Arial"/>
                <w:sz w:val="16"/>
                <w:szCs w:val="16"/>
              </w:rPr>
              <w:t>wielooporn</w:t>
            </w:r>
            <w:r>
              <w:rPr>
                <w:rFonts w:ascii="Arial" w:hAnsi="Arial" w:cs="Arial"/>
                <w:sz w:val="16"/>
                <w:szCs w:val="16"/>
              </w:rPr>
              <w:t>ych</w:t>
            </w:r>
            <w:proofErr w:type="spellEnd"/>
            <w:r>
              <w:rPr>
                <w:rFonts w:ascii="Arial" w:hAnsi="Arial" w:cs="Arial"/>
                <w:sz w:val="16"/>
                <w:szCs w:val="16"/>
              </w:rPr>
              <w:t xml:space="preserve">  wytwarzających ESBL i VRE </w:t>
            </w:r>
            <w:r w:rsidRPr="003C057C">
              <w:rPr>
                <w:rFonts w:ascii="Arial" w:hAnsi="Arial" w:cs="Arial"/>
                <w:sz w:val="16"/>
                <w:szCs w:val="16"/>
              </w:rPr>
              <w:t>opakowanie 20 płytek)</w:t>
            </w:r>
          </w:p>
        </w:tc>
        <w:tc>
          <w:tcPr>
            <w:tcW w:w="478" w:type="pct"/>
            <w:vAlign w:val="center"/>
          </w:tcPr>
          <w:p w:rsidR="00E01124" w:rsidRPr="003C057C"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3C057C" w:rsidRDefault="00E01124" w:rsidP="00D103B1">
            <w:pPr>
              <w:jc w:val="center"/>
              <w:rPr>
                <w:rFonts w:ascii="Arial" w:hAnsi="Arial" w:cs="Arial"/>
                <w:sz w:val="16"/>
                <w:szCs w:val="16"/>
              </w:rPr>
            </w:pPr>
            <w:r>
              <w:rPr>
                <w:rFonts w:ascii="Arial" w:hAnsi="Arial" w:cs="Arial"/>
                <w:sz w:val="16"/>
                <w:szCs w:val="16"/>
              </w:rPr>
              <w:t>6</w:t>
            </w:r>
            <w:r w:rsidRPr="003C057C">
              <w:rPr>
                <w:rFonts w:ascii="Arial" w:hAnsi="Arial" w:cs="Arial"/>
                <w:sz w:val="16"/>
                <w:szCs w:val="16"/>
              </w:rPr>
              <w:t xml:space="preserve"> tygodni</w:t>
            </w:r>
          </w:p>
        </w:tc>
        <w:tc>
          <w:tcPr>
            <w:tcW w:w="384" w:type="pct"/>
            <w:vAlign w:val="center"/>
          </w:tcPr>
          <w:p w:rsidR="00E01124" w:rsidRPr="003C057C"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BD6562" w:rsidRDefault="00E01124" w:rsidP="00D103B1">
            <w:pPr>
              <w:jc w:val="center"/>
              <w:rPr>
                <w:rFonts w:ascii="Arial" w:hAnsi="Arial" w:cs="Arial"/>
                <w:sz w:val="16"/>
                <w:szCs w:val="16"/>
              </w:rPr>
            </w:pPr>
            <w:r w:rsidRPr="00BD6562">
              <w:rPr>
                <w:rFonts w:ascii="Arial" w:hAnsi="Arial" w:cs="Arial"/>
                <w:sz w:val="16"/>
                <w:szCs w:val="16"/>
              </w:rPr>
              <w:t>240 sztuk</w:t>
            </w:r>
          </w:p>
        </w:tc>
        <w:tc>
          <w:tcPr>
            <w:tcW w:w="450" w:type="pct"/>
            <w:noWrap/>
            <w:vAlign w:val="center"/>
          </w:tcPr>
          <w:p w:rsidR="00E01124" w:rsidRPr="00BD6562" w:rsidRDefault="00E01124" w:rsidP="00D103B1">
            <w:pPr>
              <w:jc w:val="center"/>
              <w:rPr>
                <w:rFonts w:ascii="Arial" w:hAnsi="Arial" w:cs="Arial"/>
                <w:sz w:val="16"/>
                <w:szCs w:val="16"/>
              </w:rPr>
            </w:pPr>
          </w:p>
        </w:tc>
        <w:tc>
          <w:tcPr>
            <w:tcW w:w="352" w:type="pct"/>
            <w:noWrap/>
            <w:vAlign w:val="center"/>
          </w:tcPr>
          <w:p w:rsidR="00E01124" w:rsidRPr="00BD6562"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12.</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Szybki test lateksowy do identyfikacji gronkowców  MRSA i MSSA – opakowanie na 250 oznaczeń</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oznaczeń</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4 0</w:t>
            </w:r>
            <w:r w:rsidRPr="00E5796F">
              <w:rPr>
                <w:rFonts w:ascii="Arial" w:hAnsi="Arial" w:cs="Arial"/>
                <w:sz w:val="16"/>
                <w:szCs w:val="16"/>
              </w:rPr>
              <w:t>00</w:t>
            </w:r>
          </w:p>
          <w:p w:rsidR="00E01124" w:rsidRPr="00E5796F" w:rsidRDefault="00E01124" w:rsidP="00D103B1">
            <w:pPr>
              <w:jc w:val="center"/>
              <w:rPr>
                <w:rFonts w:ascii="Arial" w:hAnsi="Arial" w:cs="Arial"/>
                <w:sz w:val="16"/>
                <w:szCs w:val="16"/>
              </w:rPr>
            </w:pPr>
            <w:r>
              <w:rPr>
                <w:rFonts w:ascii="Arial" w:hAnsi="Arial" w:cs="Arial"/>
                <w:sz w:val="16"/>
                <w:szCs w:val="16"/>
              </w:rPr>
              <w:t xml:space="preserve"> oznaczeń</w:t>
            </w:r>
          </w:p>
          <w:p w:rsidR="00E01124" w:rsidRPr="00E5796F" w:rsidRDefault="00E01124" w:rsidP="00D103B1">
            <w:pPr>
              <w:jc w:val="center"/>
              <w:rPr>
                <w:rFonts w:ascii="Arial" w:hAnsi="Arial" w:cs="Arial"/>
                <w:sz w:val="16"/>
                <w:szCs w:val="16"/>
              </w:rPr>
            </w:pP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13.</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Szybki test lateksowy do oznaczania podstawowych grup paciorkowców wraz z enzymem ekstrakcyjnym (kompletny zestaw), opakowanie  na 50 oznaczeń;</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w:t>
            </w:r>
            <w:r w:rsidRPr="00E5796F">
              <w:rPr>
                <w:rFonts w:ascii="Arial" w:hAnsi="Arial" w:cs="Arial"/>
                <w:sz w:val="16"/>
                <w:szCs w:val="16"/>
              </w:rPr>
              <w:t xml:space="preserve">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oznaczeń</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4</w:t>
            </w:r>
            <w:r w:rsidRPr="00E5796F">
              <w:rPr>
                <w:rFonts w:ascii="Arial" w:hAnsi="Arial" w:cs="Arial"/>
                <w:sz w:val="16"/>
                <w:szCs w:val="16"/>
              </w:rPr>
              <w:t>00</w:t>
            </w:r>
          </w:p>
          <w:p w:rsidR="00E01124" w:rsidRPr="00E5796F" w:rsidRDefault="00E01124" w:rsidP="00D103B1">
            <w:pPr>
              <w:jc w:val="center"/>
              <w:rPr>
                <w:rFonts w:ascii="Arial" w:hAnsi="Arial" w:cs="Arial"/>
                <w:sz w:val="16"/>
                <w:szCs w:val="16"/>
              </w:rPr>
            </w:pPr>
            <w:r>
              <w:rPr>
                <w:rFonts w:ascii="Arial" w:hAnsi="Arial" w:cs="Arial"/>
                <w:sz w:val="16"/>
                <w:szCs w:val="16"/>
              </w:rPr>
              <w:t xml:space="preserve"> oznaczeń</w:t>
            </w:r>
          </w:p>
          <w:p w:rsidR="00E01124" w:rsidRPr="00E5796F" w:rsidRDefault="00E01124" w:rsidP="00D103B1">
            <w:pPr>
              <w:jc w:val="center"/>
              <w:rPr>
                <w:rFonts w:ascii="Arial" w:hAnsi="Arial" w:cs="Arial"/>
                <w:sz w:val="16"/>
                <w:szCs w:val="16"/>
              </w:rPr>
            </w:pP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14.</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Podłoże do posiewu krwi w kierunku bakterii tlenowych i grzybów dla pacjentów po antybiotykoterapii w  butelkach, z sensorem barwnym wskazującym wzrost drobnoustrojów, (</w:t>
            </w:r>
            <w:r>
              <w:rPr>
                <w:rFonts w:ascii="Arial" w:hAnsi="Arial" w:cs="Arial"/>
                <w:sz w:val="16"/>
                <w:szCs w:val="16"/>
              </w:rPr>
              <w:t>opakowanie</w:t>
            </w:r>
            <w:r w:rsidRPr="00E5796F">
              <w:rPr>
                <w:rFonts w:ascii="Arial" w:hAnsi="Arial" w:cs="Arial"/>
                <w:sz w:val="16"/>
                <w:szCs w:val="16"/>
              </w:rPr>
              <w:t xml:space="preserve"> 100</w:t>
            </w:r>
            <w:r>
              <w:rPr>
                <w:rFonts w:ascii="Arial" w:hAnsi="Arial" w:cs="Arial"/>
                <w:sz w:val="16"/>
                <w:szCs w:val="16"/>
              </w:rPr>
              <w:t xml:space="preserve"> </w:t>
            </w:r>
            <w:r w:rsidRPr="00E5796F">
              <w:rPr>
                <w:rFonts w:ascii="Arial" w:hAnsi="Arial" w:cs="Arial"/>
                <w:sz w:val="16"/>
                <w:szCs w:val="16"/>
              </w:rPr>
              <w:t>butelek);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butelek</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4</w:t>
            </w:r>
            <w:r w:rsidRPr="00E5796F">
              <w:rPr>
                <w:rFonts w:ascii="Arial" w:hAnsi="Arial" w:cs="Arial"/>
                <w:sz w:val="16"/>
                <w:szCs w:val="16"/>
              </w:rPr>
              <w:t>00</w:t>
            </w:r>
          </w:p>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 </w:t>
            </w:r>
            <w:r>
              <w:rPr>
                <w:rFonts w:ascii="Arial" w:hAnsi="Arial" w:cs="Arial"/>
                <w:sz w:val="16"/>
                <w:szCs w:val="16"/>
              </w:rPr>
              <w:t>butelek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15.</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Podłoże do posiewu krwi u dzieci w kierunku bakterii tlenowych i grzybów  dla pacjentów po antybiotykoterapii w butelkach, z sensorem barwnym wskazującym wzrost drobnoustrojów, (</w:t>
            </w:r>
            <w:r>
              <w:rPr>
                <w:rFonts w:ascii="Arial" w:hAnsi="Arial" w:cs="Arial"/>
                <w:sz w:val="16"/>
                <w:szCs w:val="16"/>
              </w:rPr>
              <w:t>opakowanie</w:t>
            </w:r>
            <w:r w:rsidRPr="00E5796F">
              <w:rPr>
                <w:rFonts w:ascii="Arial" w:hAnsi="Arial" w:cs="Arial"/>
                <w:sz w:val="16"/>
                <w:szCs w:val="16"/>
              </w:rPr>
              <w:t xml:space="preserve"> 100 butelek).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butelek</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4</w:t>
            </w:r>
            <w:r w:rsidRPr="00E5796F">
              <w:rPr>
                <w:rFonts w:ascii="Arial" w:hAnsi="Arial" w:cs="Arial"/>
                <w:sz w:val="16"/>
                <w:szCs w:val="16"/>
              </w:rPr>
              <w:t>00</w:t>
            </w:r>
          </w:p>
          <w:p w:rsidR="00E01124" w:rsidRPr="00E5796F" w:rsidRDefault="00E01124" w:rsidP="00D103B1">
            <w:pPr>
              <w:jc w:val="center"/>
              <w:rPr>
                <w:rFonts w:ascii="Arial" w:hAnsi="Arial" w:cs="Arial"/>
                <w:sz w:val="16"/>
                <w:szCs w:val="16"/>
              </w:rPr>
            </w:pPr>
            <w:r>
              <w:rPr>
                <w:rFonts w:ascii="Arial" w:hAnsi="Arial" w:cs="Arial"/>
                <w:sz w:val="16"/>
                <w:szCs w:val="16"/>
              </w:rPr>
              <w:t>butelek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657D13">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16.</w:t>
            </w:r>
          </w:p>
        </w:tc>
        <w:tc>
          <w:tcPr>
            <w:tcW w:w="1771" w:type="pct"/>
          </w:tcPr>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podłoże do badań przesiewowy</w:t>
            </w:r>
            <w:r>
              <w:rPr>
                <w:rFonts w:ascii="Arial" w:hAnsi="Arial" w:cs="Arial"/>
                <w:sz w:val="16"/>
                <w:szCs w:val="16"/>
              </w:rPr>
              <w:t xml:space="preserve">ch  w kierunku  </w:t>
            </w:r>
            <w:proofErr w:type="spellStart"/>
            <w:r>
              <w:rPr>
                <w:rFonts w:ascii="Arial" w:hAnsi="Arial" w:cs="Arial"/>
                <w:sz w:val="16"/>
                <w:szCs w:val="16"/>
              </w:rPr>
              <w:t>metycylinoopornych</w:t>
            </w:r>
            <w:proofErr w:type="spellEnd"/>
            <w:r>
              <w:rPr>
                <w:rFonts w:ascii="Arial" w:hAnsi="Arial" w:cs="Arial"/>
                <w:sz w:val="16"/>
                <w:szCs w:val="16"/>
              </w:rPr>
              <w:t xml:space="preserve"> </w:t>
            </w:r>
            <w:proofErr w:type="spellStart"/>
            <w:r>
              <w:rPr>
                <w:rFonts w:ascii="Arial" w:hAnsi="Arial" w:cs="Arial"/>
                <w:sz w:val="16"/>
                <w:szCs w:val="16"/>
              </w:rPr>
              <w:t>S.aureus</w:t>
            </w:r>
            <w:proofErr w:type="spellEnd"/>
            <w:r>
              <w:rPr>
                <w:rFonts w:ascii="Arial" w:hAnsi="Arial" w:cs="Arial"/>
                <w:sz w:val="16"/>
                <w:szCs w:val="16"/>
              </w:rPr>
              <w:t xml:space="preserve"> / MRSA/, wykrywające oporność heterogenną i uwarunkowaną genem </w:t>
            </w:r>
            <w:proofErr w:type="spellStart"/>
            <w:r>
              <w:rPr>
                <w:rFonts w:ascii="Arial" w:hAnsi="Arial" w:cs="Arial"/>
                <w:sz w:val="16"/>
                <w:szCs w:val="16"/>
              </w:rPr>
              <w:t>mec</w:t>
            </w:r>
            <w:proofErr w:type="spellEnd"/>
            <w:r>
              <w:rPr>
                <w:rFonts w:ascii="Arial" w:hAnsi="Arial" w:cs="Arial"/>
                <w:sz w:val="16"/>
                <w:szCs w:val="16"/>
              </w:rPr>
              <w:t xml:space="preserve"> C</w:t>
            </w:r>
            <w:r w:rsidRPr="00E5796F">
              <w:rPr>
                <w:rFonts w:ascii="Arial" w:hAnsi="Arial" w:cs="Arial"/>
                <w:sz w:val="16"/>
                <w:szCs w:val="16"/>
              </w:rPr>
              <w:t xml:space="preserve">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 xml:space="preserve">300 </w:t>
            </w:r>
            <w:r w:rsidRPr="00E5796F">
              <w:rPr>
                <w:rFonts w:ascii="Arial" w:hAnsi="Arial" w:cs="Arial"/>
                <w:sz w:val="16"/>
                <w:szCs w:val="16"/>
              </w:rPr>
              <w:t xml:space="preserve">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Default="00E01124" w:rsidP="00D103B1">
            <w:pPr>
              <w:jc w:val="center"/>
              <w:rPr>
                <w:rFonts w:ascii="Arial" w:hAnsi="Arial" w:cs="Arial"/>
                <w:sz w:val="16"/>
                <w:szCs w:val="16"/>
              </w:rPr>
            </w:pPr>
          </w:p>
        </w:tc>
      </w:tr>
      <w:tr w:rsidR="009E6BC0" w:rsidRPr="007C028A" w:rsidTr="00E01124">
        <w:trPr>
          <w:trHeight w:val="411"/>
          <w:jc w:val="center"/>
        </w:trPr>
        <w:tc>
          <w:tcPr>
            <w:tcW w:w="184"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17</w:t>
            </w:r>
            <w:r w:rsidRPr="007C028A">
              <w:rPr>
                <w:rFonts w:ascii="Arial" w:hAnsi="Arial" w:cs="Arial"/>
                <w:sz w:val="16"/>
                <w:szCs w:val="16"/>
              </w:rPr>
              <w:t>.</w:t>
            </w:r>
          </w:p>
        </w:tc>
        <w:tc>
          <w:tcPr>
            <w:tcW w:w="1771" w:type="pct"/>
          </w:tcPr>
          <w:p w:rsidR="00E01124" w:rsidRPr="007C028A" w:rsidRDefault="00E01124" w:rsidP="00D103B1">
            <w:pPr>
              <w:rPr>
                <w:rFonts w:ascii="Arial" w:hAnsi="Arial" w:cs="Arial"/>
                <w:sz w:val="16"/>
                <w:szCs w:val="16"/>
              </w:rPr>
            </w:pPr>
            <w:r w:rsidRPr="007C028A">
              <w:rPr>
                <w:rFonts w:ascii="Arial" w:hAnsi="Arial" w:cs="Arial"/>
                <w:sz w:val="16"/>
                <w:szCs w:val="16"/>
              </w:rPr>
              <w:t>Udostępnienie oprogramowania (na stronie internetowej) do odczytu manualnych testów identyfikacyjnych. Jeden program obejmujący wszystkie testy identyfikacyjne jedn</w:t>
            </w:r>
            <w:r>
              <w:rPr>
                <w:rFonts w:ascii="Arial" w:hAnsi="Arial" w:cs="Arial"/>
                <w:sz w:val="16"/>
                <w:szCs w:val="16"/>
              </w:rPr>
              <w:t>ego producenta wraz z  wypożyczeniem</w:t>
            </w:r>
            <w:r w:rsidRPr="007C028A">
              <w:rPr>
                <w:rFonts w:ascii="Arial" w:hAnsi="Arial" w:cs="Arial"/>
                <w:sz w:val="16"/>
                <w:szCs w:val="16"/>
              </w:rPr>
              <w:t xml:space="preserve"> zestawu komputerowego do obsługi w/w oprogramowania.</w:t>
            </w:r>
          </w:p>
        </w:tc>
        <w:tc>
          <w:tcPr>
            <w:tcW w:w="478" w:type="pct"/>
            <w:vAlign w:val="center"/>
          </w:tcPr>
          <w:p w:rsidR="00E01124" w:rsidRPr="007C028A"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Pr="007C028A" w:rsidRDefault="00E01124" w:rsidP="00D103B1">
            <w:pPr>
              <w:jc w:val="center"/>
              <w:rPr>
                <w:rFonts w:ascii="Arial" w:hAnsi="Arial" w:cs="Arial"/>
                <w:sz w:val="16"/>
                <w:szCs w:val="16"/>
              </w:rPr>
            </w:pPr>
          </w:p>
        </w:tc>
        <w:tc>
          <w:tcPr>
            <w:tcW w:w="544"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w:t>
            </w:r>
          </w:p>
        </w:tc>
        <w:tc>
          <w:tcPr>
            <w:tcW w:w="384"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m-c</w:t>
            </w:r>
          </w:p>
        </w:tc>
        <w:tc>
          <w:tcPr>
            <w:tcW w:w="426"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12</w:t>
            </w:r>
          </w:p>
        </w:tc>
        <w:tc>
          <w:tcPr>
            <w:tcW w:w="450" w:type="pct"/>
            <w:noWrap/>
            <w:vAlign w:val="center"/>
          </w:tcPr>
          <w:p w:rsidR="00E01124" w:rsidRPr="007C028A" w:rsidRDefault="00E01124" w:rsidP="00D103B1">
            <w:pPr>
              <w:jc w:val="center"/>
              <w:rPr>
                <w:rFonts w:ascii="Arial" w:hAnsi="Arial" w:cs="Arial"/>
                <w:sz w:val="16"/>
                <w:szCs w:val="16"/>
              </w:rPr>
            </w:pPr>
          </w:p>
        </w:tc>
        <w:tc>
          <w:tcPr>
            <w:tcW w:w="352" w:type="pct"/>
            <w:noWrap/>
            <w:vAlign w:val="center"/>
          </w:tcPr>
          <w:p w:rsidR="00E01124" w:rsidRPr="007C028A" w:rsidRDefault="00E01124" w:rsidP="00D103B1">
            <w:pPr>
              <w:jc w:val="center"/>
              <w:rPr>
                <w:rFonts w:ascii="Arial" w:hAnsi="Arial" w:cs="Arial"/>
                <w:sz w:val="16"/>
                <w:szCs w:val="16"/>
              </w:rPr>
            </w:pPr>
          </w:p>
        </w:tc>
      </w:tr>
      <w:tr w:rsidR="00A10C7D" w:rsidRPr="00E5796F" w:rsidTr="00A10C7D">
        <w:trPr>
          <w:trHeight w:val="411"/>
          <w:jc w:val="center"/>
        </w:trPr>
        <w:tc>
          <w:tcPr>
            <w:tcW w:w="5000" w:type="pct"/>
            <w:gridSpan w:val="9"/>
            <w:noWrap/>
            <w:vAlign w:val="center"/>
          </w:tcPr>
          <w:p w:rsidR="00A10C7D" w:rsidRPr="00A924CC" w:rsidRDefault="00A924CC" w:rsidP="00A924CC">
            <w:pPr>
              <w:pStyle w:val="Akapitzlist"/>
              <w:numPr>
                <w:ilvl w:val="2"/>
                <w:numId w:val="39"/>
              </w:numPr>
              <w:ind w:left="426" w:hanging="284"/>
              <w:rPr>
                <w:rFonts w:ascii="Arial" w:hAnsi="Arial" w:cs="Arial"/>
                <w:sz w:val="16"/>
                <w:szCs w:val="16"/>
              </w:rPr>
            </w:pPr>
            <w:r w:rsidRPr="00A924CC">
              <w:rPr>
                <w:rFonts w:ascii="Arial" w:hAnsi="Arial" w:cs="Arial"/>
                <w:b/>
                <w:sz w:val="16"/>
                <w:szCs w:val="16"/>
              </w:rPr>
              <w:t xml:space="preserve">Procedura identyfikacji i oznaczania </w:t>
            </w:r>
            <w:proofErr w:type="spellStart"/>
            <w:r>
              <w:rPr>
                <w:rFonts w:ascii="Arial" w:hAnsi="Arial" w:cs="Arial"/>
                <w:b/>
                <w:sz w:val="16"/>
                <w:szCs w:val="16"/>
              </w:rPr>
              <w:t>lekowrażliwości</w:t>
            </w:r>
            <w:proofErr w:type="spellEnd"/>
            <w:r>
              <w:rPr>
                <w:rFonts w:ascii="Arial" w:hAnsi="Arial" w:cs="Arial"/>
                <w:b/>
                <w:sz w:val="16"/>
                <w:szCs w:val="16"/>
              </w:rPr>
              <w:t xml:space="preserve"> bakterii Gram </w:t>
            </w:r>
            <w:r w:rsidRPr="00A924CC">
              <w:rPr>
                <w:rFonts w:ascii="Arial" w:hAnsi="Arial" w:cs="Arial"/>
                <w:sz w:val="16"/>
                <w:szCs w:val="16"/>
              </w:rPr>
              <w:t>(-)</w:t>
            </w: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Mac </w:t>
            </w:r>
            <w:proofErr w:type="spellStart"/>
            <w:r w:rsidRPr="00E5796F">
              <w:rPr>
                <w:rFonts w:ascii="Arial" w:hAnsi="Arial" w:cs="Arial"/>
                <w:sz w:val="16"/>
                <w:szCs w:val="16"/>
              </w:rPr>
              <w:t>Conkey</w:t>
            </w:r>
            <w:proofErr w:type="spellEnd"/>
            <w:r w:rsidRPr="00E5796F">
              <w:rPr>
                <w:rFonts w:ascii="Arial" w:hAnsi="Arial" w:cs="Arial"/>
                <w:sz w:val="16"/>
                <w:szCs w:val="16"/>
              </w:rPr>
              <w:t xml:space="preserve"> Agar z  fioletem krystalicznym,  do wybiórczej izolacji pałeczek </w:t>
            </w:r>
            <w:proofErr w:type="spellStart"/>
            <w:r>
              <w:rPr>
                <w:rFonts w:ascii="Arial" w:hAnsi="Arial" w:cs="Arial"/>
                <w:sz w:val="16"/>
                <w:szCs w:val="16"/>
              </w:rPr>
              <w:t>Enterobacteriacae</w:t>
            </w:r>
            <w:proofErr w:type="spellEnd"/>
            <w:r>
              <w:rPr>
                <w:rFonts w:ascii="Arial" w:hAnsi="Arial" w:cs="Arial"/>
                <w:sz w:val="16"/>
                <w:szCs w:val="16"/>
              </w:rPr>
              <w:t xml:space="preserve"> i </w:t>
            </w:r>
            <w:proofErr w:type="spellStart"/>
            <w:r>
              <w:rPr>
                <w:rFonts w:ascii="Arial" w:hAnsi="Arial" w:cs="Arial"/>
                <w:sz w:val="16"/>
                <w:szCs w:val="16"/>
              </w:rPr>
              <w:t>E.coli</w:t>
            </w:r>
            <w:proofErr w:type="spellEnd"/>
            <w:r>
              <w:rPr>
                <w:rFonts w:ascii="Arial" w:hAnsi="Arial" w:cs="Arial"/>
                <w:sz w:val="16"/>
                <w:szCs w:val="16"/>
              </w:rPr>
              <w:t>.; (opakowanie</w:t>
            </w:r>
            <w:r w:rsidRPr="00E5796F">
              <w:rPr>
                <w:rFonts w:ascii="Arial" w:hAnsi="Arial" w:cs="Arial"/>
                <w:sz w:val="16"/>
                <w:szCs w:val="16"/>
              </w:rPr>
              <w:t xml:space="preserve"> 100 płytek</w:t>
            </w:r>
            <w:r>
              <w:rPr>
                <w:rFonts w:ascii="Arial" w:hAnsi="Arial" w:cs="Arial"/>
                <w:sz w:val="16"/>
                <w:szCs w:val="16"/>
              </w:rPr>
              <w:t>.</w:t>
            </w:r>
            <w:r w:rsidRPr="00E5796F">
              <w:rPr>
                <w:rFonts w:ascii="Arial" w:hAnsi="Arial" w:cs="Arial"/>
                <w:sz w:val="16"/>
                <w:szCs w:val="16"/>
              </w:rPr>
              <w: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 xml:space="preserve">8 </w:t>
            </w:r>
            <w:r w:rsidRPr="00E5796F">
              <w:rPr>
                <w:rFonts w:ascii="Arial" w:hAnsi="Arial" w:cs="Arial"/>
                <w:sz w:val="16"/>
                <w:szCs w:val="16"/>
              </w:rPr>
              <w:t xml:space="preserve">000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2.</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Agar czekoladowy do wybiórczej izolacji pałeczek </w:t>
            </w:r>
            <w:proofErr w:type="spellStart"/>
            <w:r w:rsidRPr="00E5796F">
              <w:rPr>
                <w:rFonts w:ascii="Arial" w:hAnsi="Arial" w:cs="Arial"/>
                <w:sz w:val="16"/>
                <w:szCs w:val="16"/>
              </w:rPr>
              <w:t>Haemophilus</w:t>
            </w:r>
            <w:proofErr w:type="spellEnd"/>
            <w:r w:rsidRPr="00E5796F">
              <w:rPr>
                <w:rFonts w:ascii="Arial" w:hAnsi="Arial" w:cs="Arial"/>
                <w:sz w:val="16"/>
                <w:szCs w:val="16"/>
              </w:rPr>
              <w:t xml:space="preserve"> z materiałów klinicznych; (</w:t>
            </w:r>
            <w:r>
              <w:rPr>
                <w:rFonts w:ascii="Arial" w:hAnsi="Arial" w:cs="Arial"/>
                <w:sz w:val="16"/>
                <w:szCs w:val="16"/>
              </w:rPr>
              <w:t xml:space="preserve">opakowanie </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240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3.</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Salmonella </w:t>
            </w:r>
            <w:proofErr w:type="spellStart"/>
            <w:r w:rsidRPr="00E5796F">
              <w:rPr>
                <w:rFonts w:ascii="Arial" w:hAnsi="Arial" w:cs="Arial"/>
                <w:sz w:val="16"/>
                <w:szCs w:val="16"/>
              </w:rPr>
              <w:t>Shigella</w:t>
            </w:r>
            <w:proofErr w:type="spellEnd"/>
            <w:r w:rsidRPr="00E5796F">
              <w:rPr>
                <w:rFonts w:ascii="Arial" w:hAnsi="Arial" w:cs="Arial"/>
                <w:sz w:val="16"/>
                <w:szCs w:val="16"/>
              </w:rPr>
              <w:t xml:space="preserve"> Agar , podłoże wybiórcze i różnicujące do wykrywania Salmonella i </w:t>
            </w:r>
            <w:proofErr w:type="spellStart"/>
            <w:r w:rsidRPr="00E5796F">
              <w:rPr>
                <w:rFonts w:ascii="Arial" w:hAnsi="Arial" w:cs="Arial"/>
                <w:sz w:val="16"/>
                <w:szCs w:val="16"/>
              </w:rPr>
              <w:t>Shigella</w:t>
            </w:r>
            <w:proofErr w:type="spellEnd"/>
            <w:r w:rsidRPr="00E5796F">
              <w:rPr>
                <w:rFonts w:ascii="Arial" w:hAnsi="Arial" w:cs="Arial"/>
                <w:sz w:val="16"/>
                <w:szCs w:val="16"/>
              </w:rPr>
              <w:t xml:space="preserve"> z próbek kału;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1 5</w:t>
            </w:r>
            <w:r w:rsidRPr="00E5796F">
              <w:rPr>
                <w:rFonts w:ascii="Arial" w:hAnsi="Arial" w:cs="Arial"/>
                <w:sz w:val="16"/>
                <w:szCs w:val="16"/>
              </w:rPr>
              <w:t>00</w:t>
            </w:r>
            <w:r>
              <w:rPr>
                <w:rFonts w:ascii="Arial" w:hAnsi="Arial" w:cs="Arial"/>
                <w:sz w:val="16"/>
                <w:szCs w:val="16"/>
              </w:rPr>
              <w:t xml:space="preserve">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4.</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Agar z eozyną i błękitem metylenowym  - do  wybiórczej izolacji  i różnicowania pałeczek z rodziny </w:t>
            </w:r>
            <w:proofErr w:type="spellStart"/>
            <w:r w:rsidRPr="00E5796F">
              <w:rPr>
                <w:rFonts w:ascii="Arial" w:hAnsi="Arial" w:cs="Arial"/>
                <w:sz w:val="16"/>
                <w:szCs w:val="16"/>
              </w:rPr>
              <w:t>Enterobacteriacae</w:t>
            </w:r>
            <w:proofErr w:type="spellEnd"/>
            <w:r w:rsidRPr="00E5796F">
              <w:rPr>
                <w:rFonts w:ascii="Arial" w:hAnsi="Arial" w:cs="Arial"/>
                <w:sz w:val="16"/>
                <w:szCs w:val="16"/>
              </w:rPr>
              <w:t>;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10</w:t>
            </w:r>
            <w:r w:rsidRPr="00E5796F">
              <w:rPr>
                <w:rFonts w:ascii="Arial" w:hAnsi="Arial" w:cs="Arial"/>
                <w:sz w:val="16"/>
                <w:szCs w:val="16"/>
              </w:rPr>
              <w:t xml:space="preserve">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1 0</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5.</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Wybiórcze podłoże izolacyjne z dodatkiem 5% krwi ludzkiej  do wykrywania </w:t>
            </w:r>
            <w:proofErr w:type="spellStart"/>
            <w:r w:rsidRPr="00E5796F">
              <w:rPr>
                <w:rFonts w:ascii="Arial" w:hAnsi="Arial" w:cs="Arial"/>
                <w:sz w:val="16"/>
                <w:szCs w:val="16"/>
              </w:rPr>
              <w:t>Gardnerella</w:t>
            </w:r>
            <w:proofErr w:type="spellEnd"/>
            <w:r w:rsidRPr="00E5796F">
              <w:rPr>
                <w:rFonts w:ascii="Arial" w:hAnsi="Arial" w:cs="Arial"/>
                <w:sz w:val="16"/>
                <w:szCs w:val="16"/>
              </w:rPr>
              <w:t xml:space="preserve"> </w:t>
            </w:r>
            <w:proofErr w:type="spellStart"/>
            <w:r w:rsidRPr="00E5796F">
              <w:rPr>
                <w:rFonts w:ascii="Arial" w:hAnsi="Arial" w:cs="Arial"/>
                <w:sz w:val="16"/>
                <w:szCs w:val="16"/>
              </w:rPr>
              <w:t>vaginalis</w:t>
            </w:r>
            <w:proofErr w:type="spellEnd"/>
            <w:r w:rsidRPr="00E5796F">
              <w:rPr>
                <w:rFonts w:ascii="Arial" w:hAnsi="Arial" w:cs="Arial"/>
                <w:sz w:val="16"/>
                <w:szCs w:val="16"/>
              </w:rPr>
              <w:t xml:space="preserve"> ,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400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Testy do identyfikacji metodą manualną pałeczek niefermentujących w oparciu o oznaczenie  min. 20 cech biochemicznych wraz z odczynnikami</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50 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7.</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Testy do identyfikacji metodą manualną pałeczek z rodziny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 oparciu o oznaczenie min. 20 cech biochemicznych wraz z odczynnikami</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6</w:t>
            </w:r>
            <w:r w:rsidRPr="00E5796F">
              <w:rPr>
                <w:rFonts w:ascii="Arial" w:hAnsi="Arial" w:cs="Arial"/>
                <w:sz w:val="16"/>
                <w:szCs w:val="16"/>
              </w:rPr>
              <w:t xml:space="preserve">00 </w:t>
            </w:r>
            <w:r>
              <w:rPr>
                <w:rFonts w:ascii="Arial" w:hAnsi="Arial" w:cs="Arial"/>
                <w:sz w:val="16"/>
                <w:szCs w:val="16"/>
              </w:rPr>
              <w:t>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Testy do identyfikacji metodą manualną pałeczek z rodziny </w:t>
            </w:r>
            <w:proofErr w:type="spellStart"/>
            <w:r w:rsidRPr="00E5796F">
              <w:rPr>
                <w:rFonts w:ascii="Arial" w:hAnsi="Arial" w:cs="Arial"/>
                <w:sz w:val="16"/>
                <w:szCs w:val="16"/>
              </w:rPr>
              <w:t>Haemophilus</w:t>
            </w:r>
            <w:proofErr w:type="spellEnd"/>
            <w:r w:rsidRPr="00E5796F">
              <w:rPr>
                <w:rFonts w:ascii="Arial" w:hAnsi="Arial" w:cs="Arial"/>
                <w:sz w:val="16"/>
                <w:szCs w:val="16"/>
              </w:rPr>
              <w:t xml:space="preserve"> wraz z odczynnikami</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 xml:space="preserve">Szt. </w:t>
            </w:r>
            <w:r w:rsidRPr="008B3042">
              <w:rPr>
                <w:rFonts w:ascii="Arial" w:hAnsi="Arial" w:cs="Arial"/>
                <w:sz w:val="16"/>
                <w:szCs w:val="16"/>
              </w:rPr>
              <w:t>test</w:t>
            </w:r>
            <w:r>
              <w:rPr>
                <w:rFonts w:ascii="Arial" w:hAnsi="Arial" w:cs="Arial"/>
                <w:sz w:val="16"/>
                <w:szCs w:val="16"/>
              </w:rPr>
              <w: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20 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9.</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Mueller- </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2 Agar,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bakterii metodą krążkowo-dyfuzyjną  na antybiotyki i sulfonamidy;  średnica płytki 9-10cm; (</w:t>
            </w:r>
            <w:r>
              <w:rPr>
                <w:rFonts w:ascii="Arial" w:hAnsi="Arial" w:cs="Arial"/>
                <w:sz w:val="16"/>
                <w:szCs w:val="16"/>
              </w:rPr>
              <w:t>opakowanie</w:t>
            </w:r>
            <w:r w:rsidRPr="00E5796F">
              <w:rPr>
                <w:rFonts w:ascii="Arial" w:hAnsi="Arial" w:cs="Arial"/>
                <w:sz w:val="16"/>
                <w:szCs w:val="16"/>
              </w:rPr>
              <w:t xml:space="preserve"> 100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 xml:space="preserve">6 </w:t>
            </w:r>
            <w:r w:rsidRPr="00E5796F">
              <w:rPr>
                <w:rFonts w:ascii="Arial" w:hAnsi="Arial" w:cs="Arial"/>
                <w:sz w:val="16"/>
                <w:szCs w:val="16"/>
              </w:rPr>
              <w:t xml:space="preserve">000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10.</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Podłoże do badania czystości powierzchni o średnicy 55mm, sterylizowane radiacyjnie, o powierzchni wypukłej do monitorowania czystości powierzchni szpitalnych, (</w:t>
            </w:r>
            <w:r>
              <w:rPr>
                <w:rFonts w:ascii="Arial" w:hAnsi="Arial" w:cs="Arial"/>
                <w:sz w:val="16"/>
                <w:szCs w:val="16"/>
              </w:rPr>
              <w:t>opakowanie</w:t>
            </w:r>
            <w:r w:rsidRPr="00E5796F">
              <w:rPr>
                <w:rFonts w:ascii="Arial" w:hAnsi="Arial" w:cs="Arial"/>
                <w:sz w:val="16"/>
                <w:szCs w:val="16"/>
              </w:rPr>
              <w:t xml:space="preserve"> 100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16</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11.</w:t>
            </w:r>
          </w:p>
        </w:tc>
        <w:tc>
          <w:tcPr>
            <w:tcW w:w="1771" w:type="pct"/>
          </w:tcPr>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podłoże do badań przesiewowych  w kierunku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wytwarzających </w:t>
            </w:r>
            <w:r w:rsidRPr="00E5796F">
              <w:rPr>
                <w:rFonts w:ascii="Symbol" w:hAnsi="Symbol" w:cs="Arial"/>
                <w:sz w:val="16"/>
                <w:szCs w:val="16"/>
              </w:rPr>
              <w:t></w:t>
            </w:r>
            <w:r w:rsidRPr="00E5796F">
              <w:rPr>
                <w:rFonts w:ascii="Arial" w:hAnsi="Arial" w:cs="Arial"/>
                <w:sz w:val="16"/>
                <w:szCs w:val="16"/>
              </w:rPr>
              <w:t xml:space="preserve">- </w:t>
            </w:r>
            <w:proofErr w:type="spellStart"/>
            <w:r w:rsidRPr="00E5796F">
              <w:rPr>
                <w:rFonts w:ascii="Arial" w:hAnsi="Arial" w:cs="Arial"/>
                <w:sz w:val="16"/>
                <w:szCs w:val="16"/>
              </w:rPr>
              <w:t>laktamazy</w:t>
            </w:r>
            <w:proofErr w:type="spellEnd"/>
            <w:r w:rsidRPr="00E5796F">
              <w:rPr>
                <w:rFonts w:ascii="Arial" w:hAnsi="Arial" w:cs="Arial"/>
                <w:sz w:val="16"/>
                <w:szCs w:val="16"/>
              </w:rPr>
              <w:t xml:space="preserve">  o rozszerzonym spektrum (ESBL),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240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12</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podłoże do badań przesiewowych  w kierunku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wytwarzających</w:t>
            </w:r>
            <w:r>
              <w:rPr>
                <w:rFonts w:ascii="Arial" w:hAnsi="Arial" w:cs="Arial"/>
                <w:sz w:val="16"/>
                <w:szCs w:val="16"/>
              </w:rPr>
              <w:t xml:space="preserve"> </w:t>
            </w:r>
            <w:proofErr w:type="spellStart"/>
            <w:r>
              <w:rPr>
                <w:rFonts w:ascii="Arial" w:hAnsi="Arial" w:cs="Arial"/>
                <w:sz w:val="16"/>
                <w:szCs w:val="16"/>
              </w:rPr>
              <w:t>karbapenemazy</w:t>
            </w:r>
            <w:proofErr w:type="spellEnd"/>
            <w:r>
              <w:rPr>
                <w:rFonts w:ascii="Arial" w:hAnsi="Arial" w:cs="Arial"/>
                <w:sz w:val="16"/>
                <w:szCs w:val="16"/>
              </w:rPr>
              <w:t xml:space="preserve"> (CPE</w:t>
            </w:r>
            <w:r w:rsidRPr="00E5796F">
              <w:rPr>
                <w:rFonts w:ascii="Arial" w:hAnsi="Arial" w:cs="Arial"/>
                <w:sz w:val="16"/>
                <w:szCs w:val="16"/>
              </w:rPr>
              <w:t>)</w:t>
            </w:r>
            <w:r>
              <w:rPr>
                <w:rFonts w:ascii="Arial" w:hAnsi="Arial" w:cs="Arial"/>
                <w:sz w:val="16"/>
                <w:szCs w:val="16"/>
              </w:rPr>
              <w:t xml:space="preserve"> typu OXA-48, </w:t>
            </w:r>
            <w:r w:rsidRPr="00E5796F">
              <w:rPr>
                <w:rFonts w:ascii="Arial" w:hAnsi="Arial" w:cs="Arial"/>
                <w:sz w:val="16"/>
                <w:szCs w:val="16"/>
              </w:rPr>
              <w:t xml:space="preserve">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12</w:t>
            </w:r>
            <w:r w:rsidRPr="00E5796F">
              <w:rPr>
                <w:rFonts w:ascii="Arial" w:hAnsi="Arial" w:cs="Arial"/>
                <w:sz w:val="16"/>
                <w:szCs w:val="16"/>
              </w:rPr>
              <w:t xml:space="preserve">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13</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Chromogenne</w:t>
            </w:r>
            <w:proofErr w:type="spellEnd"/>
            <w:r>
              <w:rPr>
                <w:rFonts w:ascii="Arial" w:hAnsi="Arial" w:cs="Arial"/>
                <w:sz w:val="16"/>
                <w:szCs w:val="16"/>
              </w:rPr>
              <w:t xml:space="preserve">, wybiórcze </w:t>
            </w:r>
            <w:r w:rsidRPr="00E5796F">
              <w:rPr>
                <w:rFonts w:ascii="Arial" w:hAnsi="Arial" w:cs="Arial"/>
                <w:sz w:val="16"/>
                <w:szCs w:val="16"/>
              </w:rPr>
              <w:t xml:space="preserve"> podłoże do badań przesiewowych  w kierunku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wytwarzających</w:t>
            </w:r>
            <w:r>
              <w:rPr>
                <w:rFonts w:ascii="Arial" w:hAnsi="Arial" w:cs="Arial"/>
                <w:sz w:val="16"/>
                <w:szCs w:val="16"/>
              </w:rPr>
              <w:t xml:space="preserve"> </w:t>
            </w:r>
            <w:proofErr w:type="spellStart"/>
            <w:r>
              <w:rPr>
                <w:rFonts w:ascii="Arial" w:hAnsi="Arial" w:cs="Arial"/>
                <w:sz w:val="16"/>
                <w:szCs w:val="16"/>
              </w:rPr>
              <w:t>karbapenemazy</w:t>
            </w:r>
            <w:proofErr w:type="spellEnd"/>
            <w:r>
              <w:rPr>
                <w:rFonts w:ascii="Arial" w:hAnsi="Arial" w:cs="Arial"/>
                <w:sz w:val="16"/>
                <w:szCs w:val="16"/>
              </w:rPr>
              <w:t xml:space="preserve">  typu KPC, NDM, VIM, </w:t>
            </w:r>
            <w:r w:rsidRPr="00E5796F">
              <w:rPr>
                <w:rFonts w:ascii="Arial" w:hAnsi="Arial" w:cs="Arial"/>
                <w:sz w:val="16"/>
                <w:szCs w:val="16"/>
              </w:rPr>
              <w:t xml:space="preserve">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20</w:t>
            </w:r>
            <w:r w:rsidRPr="00E5796F">
              <w:rPr>
                <w:rFonts w:ascii="Arial" w:hAnsi="Arial" w:cs="Arial"/>
                <w:sz w:val="16"/>
                <w:szCs w:val="16"/>
              </w:rPr>
              <w:t xml:space="preserve">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657D13">
            <w:pPr>
              <w:rPr>
                <w:rFonts w:ascii="Arial" w:hAnsi="Arial" w:cs="Arial"/>
                <w:sz w:val="16"/>
                <w:szCs w:val="16"/>
              </w:rPr>
            </w:pPr>
          </w:p>
        </w:tc>
      </w:tr>
      <w:tr w:rsidR="009E6BC0" w:rsidRPr="00E5796F" w:rsidTr="00E01124">
        <w:trPr>
          <w:trHeight w:val="138"/>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14</w:t>
            </w:r>
            <w:r w:rsidRPr="00E5796F">
              <w:rPr>
                <w:rFonts w:ascii="Arial" w:hAnsi="Arial" w:cs="Arial"/>
                <w:sz w:val="16"/>
                <w:szCs w:val="16"/>
              </w:rPr>
              <w:t>.</w:t>
            </w:r>
          </w:p>
        </w:tc>
        <w:tc>
          <w:tcPr>
            <w:tcW w:w="1771" w:type="pct"/>
            <w:vAlign w:val="center"/>
          </w:tcPr>
          <w:p w:rsidR="00E01124" w:rsidRDefault="00E01124" w:rsidP="00D103B1">
            <w:pPr>
              <w:rPr>
                <w:rFonts w:ascii="Arial" w:hAnsi="Arial" w:cs="Arial"/>
                <w:sz w:val="16"/>
                <w:szCs w:val="16"/>
              </w:rPr>
            </w:pPr>
            <w:r w:rsidRPr="00E5796F">
              <w:rPr>
                <w:rFonts w:ascii="Arial" w:hAnsi="Arial" w:cs="Arial"/>
                <w:sz w:val="16"/>
                <w:szCs w:val="16"/>
              </w:rPr>
              <w:t>BHI BULION – podłoże suche, op. 500g</w:t>
            </w:r>
          </w:p>
          <w:p w:rsidR="00E01124" w:rsidRPr="00E5796F" w:rsidRDefault="00E01124" w:rsidP="00D103B1">
            <w:pPr>
              <w:rPr>
                <w:rFonts w:ascii="Arial" w:hAnsi="Arial" w:cs="Arial"/>
                <w:sz w:val="16"/>
                <w:szCs w:val="16"/>
              </w:rPr>
            </w:pP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2 lata</w:t>
            </w:r>
          </w:p>
        </w:tc>
        <w:tc>
          <w:tcPr>
            <w:tcW w:w="384" w:type="pct"/>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3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370"/>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15</w:t>
            </w:r>
            <w:r w:rsidRPr="00E5796F">
              <w:rPr>
                <w:rFonts w:ascii="Arial" w:hAnsi="Arial" w:cs="Arial"/>
                <w:sz w:val="16"/>
                <w:szCs w:val="16"/>
              </w:rPr>
              <w:t>.</w:t>
            </w:r>
          </w:p>
        </w:tc>
        <w:tc>
          <w:tcPr>
            <w:tcW w:w="1771" w:type="pct"/>
            <w:vAlign w:val="center"/>
          </w:tcPr>
          <w:p w:rsidR="00E01124" w:rsidRDefault="00E01124" w:rsidP="00D103B1">
            <w:pPr>
              <w:rPr>
                <w:rFonts w:ascii="Arial" w:hAnsi="Arial" w:cs="Arial"/>
                <w:sz w:val="16"/>
                <w:szCs w:val="16"/>
              </w:rPr>
            </w:pPr>
            <w:r>
              <w:rPr>
                <w:rFonts w:ascii="Arial" w:hAnsi="Arial" w:cs="Arial"/>
                <w:sz w:val="16"/>
                <w:szCs w:val="16"/>
              </w:rPr>
              <w:t>BHI w probówkach ( opakowanie – 20 sztuk)</w:t>
            </w:r>
          </w:p>
          <w:p w:rsidR="00E01124" w:rsidRPr="00E5796F" w:rsidRDefault="00E01124" w:rsidP="00D103B1">
            <w:pPr>
              <w:rPr>
                <w:rFonts w:ascii="Arial" w:hAnsi="Arial" w:cs="Arial"/>
                <w:sz w:val="16"/>
                <w:szCs w:val="16"/>
              </w:rPr>
            </w:pP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Min.6 miesięcy</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2 </w:t>
            </w:r>
            <w:r w:rsidRPr="00E5796F">
              <w:rPr>
                <w:rFonts w:ascii="Arial" w:hAnsi="Arial" w:cs="Arial"/>
                <w:sz w:val="16"/>
                <w:szCs w:val="16"/>
              </w:rPr>
              <w:t>000</w:t>
            </w:r>
            <w:r>
              <w:rPr>
                <w:rFonts w:ascii="Arial" w:hAnsi="Arial" w:cs="Arial"/>
                <w:sz w:val="16"/>
                <w:szCs w:val="16"/>
              </w:rPr>
              <w:t xml:space="preserve">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9E6BC0">
        <w:trPr>
          <w:trHeight w:val="370"/>
          <w:jc w:val="center"/>
        </w:trPr>
        <w:tc>
          <w:tcPr>
            <w:tcW w:w="184" w:type="pct"/>
            <w:noWrap/>
            <w:vAlign w:val="center"/>
          </w:tcPr>
          <w:p w:rsidR="009E6BC0" w:rsidRDefault="009E6BC0" w:rsidP="00D103B1">
            <w:pPr>
              <w:jc w:val="center"/>
              <w:rPr>
                <w:rFonts w:ascii="Arial" w:hAnsi="Arial" w:cs="Arial"/>
                <w:sz w:val="16"/>
                <w:szCs w:val="16"/>
              </w:rPr>
            </w:pPr>
            <w:r>
              <w:rPr>
                <w:rFonts w:ascii="Arial" w:hAnsi="Arial" w:cs="Arial"/>
                <w:sz w:val="16"/>
                <w:szCs w:val="16"/>
              </w:rPr>
              <w:t>16.</w:t>
            </w:r>
          </w:p>
        </w:tc>
        <w:tc>
          <w:tcPr>
            <w:tcW w:w="4816" w:type="pct"/>
            <w:gridSpan w:val="8"/>
            <w:vAlign w:val="center"/>
          </w:tcPr>
          <w:p w:rsidR="009E6BC0" w:rsidRPr="00E5796F" w:rsidRDefault="009E6BC0" w:rsidP="009E6BC0">
            <w:pPr>
              <w:rPr>
                <w:rFonts w:ascii="Arial" w:hAnsi="Arial" w:cs="Arial"/>
                <w:sz w:val="16"/>
                <w:szCs w:val="16"/>
              </w:rPr>
            </w:pPr>
            <w:r>
              <w:rPr>
                <w:rFonts w:ascii="Arial" w:hAnsi="Arial" w:cs="Arial"/>
                <w:sz w:val="16"/>
                <w:szCs w:val="16"/>
              </w:rPr>
              <w:t>Testy do manualnej oceny MIC dla:</w:t>
            </w: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16a</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BENZYLPENICIL  PGL 32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w:t>
            </w:r>
            <w:r w:rsidRPr="00E5796F">
              <w:rPr>
                <w:rFonts w:ascii="Arial" w:hAnsi="Arial" w:cs="Arial"/>
                <w:sz w:val="16"/>
                <w:szCs w:val="16"/>
              </w:rPr>
              <w:t xml:space="preserve"> </w:t>
            </w:r>
            <w:r>
              <w:rPr>
                <w:rFonts w:ascii="Arial" w:hAnsi="Arial" w:cs="Arial"/>
                <w:sz w:val="16"/>
                <w:szCs w:val="16"/>
              </w:rPr>
              <w:t>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16b</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CHLORAMFENIKOL CL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w:t>
            </w:r>
            <w:r w:rsidRPr="00E5796F">
              <w:rPr>
                <w:rFonts w:ascii="Arial" w:hAnsi="Arial" w:cs="Arial"/>
                <w:sz w:val="16"/>
                <w:szCs w:val="16"/>
              </w:rPr>
              <w:t xml:space="preserve"> </w:t>
            </w:r>
            <w:r>
              <w:rPr>
                <w:rFonts w:ascii="Arial" w:hAnsi="Arial" w:cs="Arial"/>
                <w:sz w:val="16"/>
                <w:szCs w:val="16"/>
              </w:rPr>
              <w:t>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16c</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COLISTIN  CO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rPr>
            </w:pPr>
            <w:r>
              <w:rPr>
                <w:rFonts w:ascii="Arial" w:hAnsi="Arial" w:cs="Arial"/>
                <w:sz w:val="16"/>
                <w:szCs w:val="16"/>
              </w:rPr>
              <w:t>2op.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16d</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DAPTOMYCIN DPC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rPr>
            </w:pPr>
            <w:r w:rsidRPr="00E5796F">
              <w:rPr>
                <w:rFonts w:ascii="Arial" w:hAnsi="Arial" w:cs="Arial"/>
                <w:sz w:val="16"/>
                <w:szCs w:val="16"/>
              </w:rPr>
              <w:t xml:space="preserve">1 </w:t>
            </w:r>
            <w:r>
              <w:rPr>
                <w:rFonts w:ascii="Arial" w:hAnsi="Arial" w:cs="Arial"/>
                <w:sz w:val="16"/>
                <w:szCs w:val="16"/>
              </w:rPr>
              <w:t>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16e</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ERTAPENEM  ETP 32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1 </w:t>
            </w:r>
            <w:r>
              <w:rPr>
                <w:rFonts w:ascii="Arial" w:hAnsi="Arial" w:cs="Arial"/>
                <w:sz w:val="16"/>
                <w:szCs w:val="16"/>
              </w:rPr>
              <w:t>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16f</w:t>
            </w:r>
          </w:p>
        </w:tc>
        <w:tc>
          <w:tcPr>
            <w:tcW w:w="1771" w:type="pct"/>
            <w:vAlign w:val="center"/>
          </w:tcPr>
          <w:p w:rsidR="00E01124" w:rsidRPr="00E5796F" w:rsidRDefault="00E01124" w:rsidP="00D103B1">
            <w:pPr>
              <w:rPr>
                <w:rFonts w:ascii="Arial" w:hAnsi="Arial" w:cs="Arial"/>
                <w:sz w:val="16"/>
                <w:szCs w:val="16"/>
                <w:lang w:val="en-US"/>
              </w:rPr>
            </w:pPr>
            <w:r w:rsidRPr="00E5796F">
              <w:rPr>
                <w:rFonts w:ascii="Arial" w:hAnsi="Arial" w:cs="Arial"/>
                <w:sz w:val="16"/>
                <w:szCs w:val="16"/>
                <w:lang w:val="en-US"/>
              </w:rPr>
              <w:t xml:space="preserve">ESBL CT/CTL 16/ l a 30 </w:t>
            </w:r>
            <w:proofErr w:type="spellStart"/>
            <w:r w:rsidRPr="00E5796F">
              <w:rPr>
                <w:rFonts w:ascii="Arial" w:hAnsi="Arial" w:cs="Arial"/>
                <w:sz w:val="16"/>
                <w:szCs w:val="16"/>
                <w:lang w:val="en-US"/>
              </w:rPr>
              <w:t>szt</w:t>
            </w:r>
            <w:proofErr w:type="spellEnd"/>
            <w:r w:rsidRPr="00E5796F">
              <w:rPr>
                <w:rFonts w:ascii="Arial" w:hAnsi="Arial" w:cs="Arial"/>
                <w:sz w:val="16"/>
                <w:szCs w:val="16"/>
                <w:lang w:val="en-US"/>
              </w:rPr>
              <w:t>.</w:t>
            </w:r>
          </w:p>
        </w:tc>
        <w:tc>
          <w:tcPr>
            <w:tcW w:w="478" w:type="pct"/>
            <w:vAlign w:val="center"/>
          </w:tcPr>
          <w:p w:rsidR="00E01124" w:rsidRPr="00E5796F" w:rsidRDefault="00E01124" w:rsidP="00D103B1">
            <w:pPr>
              <w:jc w:val="center"/>
              <w:rPr>
                <w:rFonts w:ascii="Arial" w:hAnsi="Arial" w:cs="Arial"/>
                <w:sz w:val="16"/>
                <w:szCs w:val="16"/>
                <w:lang w:val="en-US"/>
              </w:rPr>
            </w:pPr>
          </w:p>
        </w:tc>
        <w:tc>
          <w:tcPr>
            <w:tcW w:w="411" w:type="pct"/>
          </w:tcPr>
          <w:p w:rsidR="00E01124" w:rsidRPr="00FF4540" w:rsidRDefault="00E01124" w:rsidP="00D103B1">
            <w:pPr>
              <w:jc w:val="center"/>
              <w:rPr>
                <w:rFonts w:ascii="Arial" w:hAnsi="Arial" w:cs="Arial"/>
                <w:sz w:val="16"/>
                <w:szCs w:val="16"/>
                <w:lang w:val="en-US"/>
              </w:rPr>
            </w:pPr>
          </w:p>
        </w:tc>
        <w:tc>
          <w:tcPr>
            <w:tcW w:w="544" w:type="pct"/>
            <w:noWrap/>
            <w:vAlign w:val="center"/>
          </w:tcPr>
          <w:p w:rsidR="00E01124" w:rsidRPr="00E5796F" w:rsidRDefault="00E01124" w:rsidP="00D103B1">
            <w:pPr>
              <w:jc w:val="center"/>
              <w:rPr>
                <w:rFonts w:ascii="Arial" w:hAnsi="Arial" w:cs="Arial"/>
                <w:sz w:val="16"/>
                <w:szCs w:val="16"/>
                <w:lang w:val="en-US"/>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lang w:val="en-US"/>
              </w:rPr>
            </w:pPr>
            <w:r w:rsidRPr="00E5796F">
              <w:rPr>
                <w:rFonts w:ascii="Arial" w:hAnsi="Arial" w:cs="Arial"/>
                <w:sz w:val="16"/>
                <w:szCs w:val="16"/>
              </w:rPr>
              <w:t xml:space="preserve">1 </w:t>
            </w:r>
            <w:r>
              <w:rPr>
                <w:rFonts w:ascii="Arial" w:hAnsi="Arial" w:cs="Arial"/>
                <w:sz w:val="16"/>
                <w:szCs w:val="16"/>
              </w:rPr>
              <w:t>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16g</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ESBL TZ/ TZL 32 / 4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16h</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GENTAMICIN GM 1024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rPr>
            </w:pPr>
            <w:r>
              <w:rPr>
                <w:rFonts w:ascii="Arial" w:hAnsi="Arial" w:cs="Arial"/>
                <w:sz w:val="16"/>
                <w:szCs w:val="16"/>
              </w:rPr>
              <w:t>1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16i</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GENTAMICIN GM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rPr>
            </w:pPr>
            <w:r>
              <w:rPr>
                <w:rFonts w:ascii="Arial" w:hAnsi="Arial" w:cs="Arial"/>
                <w:sz w:val="16"/>
                <w:szCs w:val="16"/>
              </w:rPr>
              <w:t>1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16j</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IMIPENEM IP 32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lang w:val="en-US"/>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b/>
                <w:sz w:val="16"/>
                <w:szCs w:val="16"/>
              </w:rPr>
            </w:pPr>
            <w:r>
              <w:rPr>
                <w:rFonts w:ascii="Arial" w:hAnsi="Arial" w:cs="Arial"/>
                <w:sz w:val="16"/>
                <w:szCs w:val="16"/>
              </w:rPr>
              <w:t>2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16k</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MBL IP/IPI  256/64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16l</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MEROPENEM MP 32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 op.</w:t>
            </w:r>
          </w:p>
        </w:tc>
        <w:tc>
          <w:tcPr>
            <w:tcW w:w="450" w:type="pct"/>
            <w:noWrap/>
            <w:vAlign w:val="center"/>
          </w:tcPr>
          <w:p w:rsidR="00E01124" w:rsidRPr="00E5796F" w:rsidRDefault="00E01124" w:rsidP="00966486">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13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16m</w:t>
            </w:r>
          </w:p>
        </w:tc>
        <w:tc>
          <w:tcPr>
            <w:tcW w:w="1771" w:type="pct"/>
            <w:vAlign w:val="center"/>
          </w:tcPr>
          <w:p w:rsidR="00E01124" w:rsidRPr="00E5796F" w:rsidRDefault="00E01124" w:rsidP="00D103B1">
            <w:pPr>
              <w:rPr>
                <w:rFonts w:ascii="Arial" w:hAnsi="Arial" w:cs="Arial"/>
                <w:sz w:val="16"/>
                <w:szCs w:val="16"/>
              </w:rPr>
            </w:pPr>
            <w:r>
              <w:rPr>
                <w:rFonts w:ascii="Arial" w:hAnsi="Arial" w:cs="Arial"/>
                <w:sz w:val="16"/>
                <w:szCs w:val="16"/>
              </w:rPr>
              <w:t>TEIKOPLANINA</w:t>
            </w:r>
            <w:r w:rsidRPr="00E5796F">
              <w:rPr>
                <w:rFonts w:ascii="Arial" w:hAnsi="Arial" w:cs="Arial"/>
                <w:sz w:val="16"/>
                <w:szCs w:val="16"/>
              </w:rPr>
              <w:t xml:space="preserve">   TP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 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Default="00E01124" w:rsidP="00D103B1">
            <w:pPr>
              <w:jc w:val="center"/>
              <w:rPr>
                <w:rFonts w:ascii="Arial" w:hAnsi="Arial" w:cs="Arial"/>
                <w:sz w:val="16"/>
                <w:szCs w:val="16"/>
              </w:rPr>
            </w:pPr>
          </w:p>
          <w:p w:rsidR="00E01124" w:rsidRPr="00E5796F" w:rsidRDefault="00E01124" w:rsidP="00966486">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16n</w:t>
            </w:r>
          </w:p>
        </w:tc>
        <w:tc>
          <w:tcPr>
            <w:tcW w:w="1771" w:type="pct"/>
            <w:vAlign w:val="center"/>
          </w:tcPr>
          <w:p w:rsidR="00E01124" w:rsidRPr="00E5796F" w:rsidRDefault="00E01124" w:rsidP="00D103B1">
            <w:pPr>
              <w:rPr>
                <w:rFonts w:ascii="Arial" w:hAnsi="Arial" w:cs="Arial"/>
                <w:sz w:val="16"/>
                <w:szCs w:val="16"/>
              </w:rPr>
            </w:pPr>
            <w:r>
              <w:rPr>
                <w:rFonts w:ascii="Arial" w:hAnsi="Arial" w:cs="Arial"/>
                <w:sz w:val="16"/>
                <w:szCs w:val="16"/>
              </w:rPr>
              <w:t>CEFTAZYDYM</w:t>
            </w:r>
            <w:r w:rsidRPr="00E5796F">
              <w:rPr>
                <w:rFonts w:ascii="Arial" w:hAnsi="Arial" w:cs="Arial"/>
                <w:sz w:val="16"/>
                <w:szCs w:val="16"/>
              </w:rPr>
              <w:t xml:space="preserve">  TZ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op.</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1op.</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p w:rsidR="00E01124" w:rsidRPr="00E5796F" w:rsidRDefault="00E01124" w:rsidP="00D103B1">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16o</w:t>
            </w:r>
          </w:p>
        </w:tc>
        <w:tc>
          <w:tcPr>
            <w:tcW w:w="1771" w:type="pct"/>
            <w:vAlign w:val="center"/>
          </w:tcPr>
          <w:p w:rsidR="00E01124" w:rsidRPr="00E5796F" w:rsidRDefault="00E01124" w:rsidP="00D103B1">
            <w:pPr>
              <w:rPr>
                <w:rFonts w:ascii="Arial" w:hAnsi="Arial" w:cs="Arial"/>
                <w:sz w:val="16"/>
                <w:szCs w:val="16"/>
              </w:rPr>
            </w:pPr>
            <w:r w:rsidRPr="00E5796F">
              <w:rPr>
                <w:rFonts w:ascii="Arial" w:hAnsi="Arial" w:cs="Arial"/>
                <w:sz w:val="16"/>
                <w:szCs w:val="16"/>
              </w:rPr>
              <w:t>TIGECYKLINE TGC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1 op.</w:t>
            </w:r>
          </w:p>
          <w:p w:rsidR="00E01124" w:rsidRPr="00E5796F" w:rsidRDefault="00E01124" w:rsidP="00D103B1">
            <w:pPr>
              <w:jc w:val="center"/>
              <w:rPr>
                <w:rFonts w:ascii="Arial" w:hAnsi="Arial" w:cs="Arial"/>
                <w:sz w:val="16"/>
                <w:szCs w:val="16"/>
              </w:rPr>
            </w:pP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16p</w:t>
            </w:r>
          </w:p>
        </w:tc>
        <w:tc>
          <w:tcPr>
            <w:tcW w:w="1771" w:type="pct"/>
            <w:vAlign w:val="center"/>
          </w:tcPr>
          <w:p w:rsidR="00E01124" w:rsidRPr="00E5796F" w:rsidRDefault="00E01124" w:rsidP="00D103B1">
            <w:pPr>
              <w:rPr>
                <w:rFonts w:ascii="Arial" w:hAnsi="Arial" w:cs="Arial"/>
                <w:sz w:val="16"/>
                <w:szCs w:val="16"/>
              </w:rPr>
            </w:pPr>
            <w:r>
              <w:rPr>
                <w:rFonts w:ascii="Arial" w:hAnsi="Arial" w:cs="Arial"/>
                <w:sz w:val="16"/>
                <w:szCs w:val="16"/>
              </w:rPr>
              <w:t>CEFUROKSYM  XM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1 op.</w:t>
            </w:r>
          </w:p>
          <w:p w:rsidR="00E01124" w:rsidRPr="00E5796F" w:rsidRDefault="00E01124" w:rsidP="00D103B1">
            <w:pPr>
              <w:jc w:val="center"/>
              <w:rPr>
                <w:rFonts w:ascii="Arial" w:hAnsi="Arial" w:cs="Arial"/>
                <w:sz w:val="16"/>
                <w:szCs w:val="16"/>
              </w:rPr>
            </w:pP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Default="00E01124" w:rsidP="00D103B1">
            <w:pPr>
              <w:jc w:val="center"/>
              <w:rPr>
                <w:rFonts w:ascii="Arial" w:hAnsi="Arial" w:cs="Arial"/>
                <w:sz w:val="16"/>
                <w:szCs w:val="16"/>
              </w:rPr>
            </w:pPr>
            <w:r>
              <w:rPr>
                <w:rFonts w:ascii="Arial" w:hAnsi="Arial" w:cs="Arial"/>
                <w:sz w:val="16"/>
                <w:szCs w:val="16"/>
              </w:rPr>
              <w:t>16r</w:t>
            </w:r>
          </w:p>
        </w:tc>
        <w:tc>
          <w:tcPr>
            <w:tcW w:w="1771" w:type="pct"/>
            <w:vAlign w:val="center"/>
          </w:tcPr>
          <w:p w:rsidR="00E01124" w:rsidRPr="00E5796F" w:rsidRDefault="00E01124" w:rsidP="00D103B1">
            <w:pPr>
              <w:rPr>
                <w:rFonts w:ascii="Arial" w:hAnsi="Arial" w:cs="Arial"/>
                <w:sz w:val="16"/>
                <w:szCs w:val="16"/>
              </w:rPr>
            </w:pPr>
            <w:r>
              <w:rPr>
                <w:rFonts w:ascii="Arial" w:hAnsi="Arial" w:cs="Arial"/>
                <w:sz w:val="16"/>
                <w:szCs w:val="16"/>
              </w:rPr>
              <w:t>DOKSYCYKLINA  DC 256 a 30 szt.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sz w:val="16"/>
                <w:szCs w:val="16"/>
              </w:rPr>
            </w:pPr>
            <w:r w:rsidRPr="00E5796F">
              <w:rPr>
                <w:rFonts w:ascii="Arial" w:hAnsi="Arial" w:cs="Arial"/>
                <w:sz w:val="16"/>
                <w:szCs w:val="16"/>
              </w:rPr>
              <w:t>op.</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1 op.</w:t>
            </w:r>
          </w:p>
          <w:p w:rsidR="00E01124" w:rsidRPr="00E5796F" w:rsidRDefault="00E01124" w:rsidP="00D103B1">
            <w:pPr>
              <w:jc w:val="center"/>
              <w:rPr>
                <w:rFonts w:ascii="Arial" w:hAnsi="Arial" w:cs="Arial"/>
                <w:sz w:val="16"/>
                <w:szCs w:val="16"/>
              </w:rPr>
            </w:pP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70"/>
          <w:jc w:val="center"/>
        </w:trPr>
        <w:tc>
          <w:tcPr>
            <w:tcW w:w="184" w:type="pct"/>
            <w:noWrap/>
            <w:vAlign w:val="center"/>
          </w:tcPr>
          <w:p w:rsidR="00E01124" w:rsidRDefault="00E01124" w:rsidP="00D103B1">
            <w:pPr>
              <w:jc w:val="center"/>
              <w:rPr>
                <w:rFonts w:ascii="Arial" w:hAnsi="Arial" w:cs="Arial"/>
                <w:sz w:val="16"/>
                <w:szCs w:val="16"/>
              </w:rPr>
            </w:pPr>
            <w:r>
              <w:rPr>
                <w:rFonts w:ascii="Arial" w:hAnsi="Arial" w:cs="Arial"/>
                <w:sz w:val="16"/>
                <w:szCs w:val="16"/>
              </w:rPr>
              <w:t>17.</w:t>
            </w:r>
          </w:p>
        </w:tc>
        <w:tc>
          <w:tcPr>
            <w:tcW w:w="1771" w:type="pct"/>
            <w:vAlign w:val="center"/>
          </w:tcPr>
          <w:p w:rsidR="00E01124" w:rsidRDefault="00E01124" w:rsidP="00D103B1">
            <w:pPr>
              <w:rPr>
                <w:rFonts w:ascii="Arial" w:hAnsi="Arial" w:cs="Arial"/>
                <w:sz w:val="16"/>
                <w:szCs w:val="16"/>
              </w:rPr>
            </w:pPr>
            <w:r>
              <w:rPr>
                <w:rFonts w:ascii="Arial" w:hAnsi="Arial" w:cs="Arial"/>
                <w:sz w:val="16"/>
                <w:szCs w:val="16"/>
              </w:rPr>
              <w:t>Długopis próżniowy do aplikacji E-testów</w:t>
            </w:r>
          </w:p>
          <w:p w:rsidR="00E01124" w:rsidRDefault="00E01124" w:rsidP="00D103B1">
            <w:pPr>
              <w:rPr>
                <w:rFonts w:ascii="Arial" w:hAnsi="Arial" w:cs="Arial"/>
                <w:sz w:val="16"/>
                <w:szCs w:val="16"/>
              </w:rPr>
            </w:pP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1F7A55" w:rsidRDefault="00E01124" w:rsidP="00D103B1">
            <w:pPr>
              <w:jc w:val="center"/>
              <w:rPr>
                <w:rFonts w:ascii="Arial" w:hAnsi="Arial" w:cs="Arial"/>
                <w:color w:val="0000FF"/>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 24 miesiące</w:t>
            </w:r>
          </w:p>
        </w:tc>
        <w:tc>
          <w:tcPr>
            <w:tcW w:w="384" w:type="pct"/>
            <w:vAlign w:val="center"/>
          </w:tcPr>
          <w:p w:rsidR="00E01124" w:rsidRPr="00E5796F" w:rsidRDefault="00E01124" w:rsidP="00D103B1">
            <w:pPr>
              <w:jc w:val="center"/>
              <w:rPr>
                <w:rFonts w:ascii="Arial" w:hAnsi="Arial" w:cs="Arial"/>
                <w:sz w:val="16"/>
                <w:szCs w:val="16"/>
              </w:rPr>
            </w:pPr>
            <w:r>
              <w:rPr>
                <w:rFonts w:ascii="Arial" w:hAnsi="Arial" w:cs="Arial"/>
                <w:sz w:val="16"/>
                <w:szCs w:val="16"/>
              </w:rPr>
              <w:t>Szt.</w:t>
            </w:r>
          </w:p>
        </w:tc>
        <w:tc>
          <w:tcPr>
            <w:tcW w:w="426" w:type="pct"/>
            <w:noWrap/>
            <w:vAlign w:val="center"/>
          </w:tcPr>
          <w:p w:rsidR="00E01124" w:rsidRDefault="00E01124" w:rsidP="00D103B1">
            <w:pPr>
              <w:jc w:val="center"/>
              <w:rPr>
                <w:rFonts w:ascii="Arial" w:hAnsi="Arial" w:cs="Arial"/>
                <w:sz w:val="16"/>
                <w:szCs w:val="16"/>
              </w:rPr>
            </w:pPr>
            <w:r>
              <w:rPr>
                <w:rFonts w:ascii="Arial" w:hAnsi="Arial" w:cs="Arial"/>
                <w:sz w:val="16"/>
                <w:szCs w:val="16"/>
              </w:rPr>
              <w:t>2 sztuki</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9E6BC0">
        <w:trPr>
          <w:trHeight w:val="411"/>
          <w:jc w:val="center"/>
        </w:trPr>
        <w:tc>
          <w:tcPr>
            <w:tcW w:w="5000" w:type="pct"/>
            <w:gridSpan w:val="9"/>
            <w:noWrap/>
            <w:vAlign w:val="center"/>
          </w:tcPr>
          <w:p w:rsidR="009E6BC0" w:rsidRPr="00415CB5" w:rsidRDefault="009E6BC0" w:rsidP="009E6BC0">
            <w:pPr>
              <w:pStyle w:val="Akapitzlist"/>
              <w:numPr>
                <w:ilvl w:val="2"/>
                <w:numId w:val="39"/>
              </w:numPr>
              <w:ind w:left="567" w:hanging="425"/>
              <w:rPr>
                <w:rFonts w:ascii="Arial" w:hAnsi="Arial" w:cs="Arial"/>
                <w:b/>
                <w:sz w:val="16"/>
                <w:szCs w:val="16"/>
              </w:rPr>
            </w:pPr>
            <w:r w:rsidRPr="00415CB5">
              <w:rPr>
                <w:rFonts w:ascii="Arial" w:hAnsi="Arial" w:cs="Arial"/>
                <w:b/>
                <w:sz w:val="16"/>
                <w:szCs w:val="16"/>
              </w:rPr>
              <w:t xml:space="preserve">Procedura identyfikacji i oznaczania </w:t>
            </w:r>
            <w:proofErr w:type="spellStart"/>
            <w:r w:rsidRPr="00415CB5">
              <w:rPr>
                <w:rFonts w:ascii="Arial" w:hAnsi="Arial" w:cs="Arial"/>
                <w:b/>
                <w:sz w:val="16"/>
                <w:szCs w:val="16"/>
              </w:rPr>
              <w:t>lekowrażliwości</w:t>
            </w:r>
            <w:proofErr w:type="spellEnd"/>
            <w:r w:rsidRPr="00415CB5">
              <w:rPr>
                <w:rFonts w:ascii="Arial" w:hAnsi="Arial" w:cs="Arial"/>
                <w:b/>
                <w:sz w:val="16"/>
                <w:szCs w:val="16"/>
              </w:rPr>
              <w:t xml:space="preserve"> drobnoustrojów o specjalnych wymaganiach odżywczych i hodowlanych</w:t>
            </w: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1.</w:t>
            </w:r>
          </w:p>
        </w:tc>
        <w:tc>
          <w:tcPr>
            <w:tcW w:w="1771" w:type="pct"/>
          </w:tcPr>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Schaedler</w:t>
            </w:r>
            <w:proofErr w:type="spellEnd"/>
            <w:r w:rsidRPr="00E5796F">
              <w:rPr>
                <w:rFonts w:ascii="Arial" w:hAnsi="Arial" w:cs="Arial"/>
                <w:sz w:val="16"/>
                <w:szCs w:val="16"/>
              </w:rPr>
              <w:t xml:space="preserve"> Agar z 5% krwią baranią, do izolacji bakterii beztlenowych,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w:t>
            </w:r>
            <w:r w:rsidRPr="00E5796F">
              <w:rPr>
                <w:rFonts w:ascii="Arial" w:hAnsi="Arial" w:cs="Arial"/>
                <w:sz w:val="16"/>
                <w:szCs w:val="16"/>
              </w:rPr>
              <w:t>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 tygodni</w:t>
            </w:r>
          </w:p>
        </w:tc>
        <w:tc>
          <w:tcPr>
            <w:tcW w:w="384" w:type="pct"/>
            <w:vAlign w:val="center"/>
          </w:tcPr>
          <w:p w:rsidR="00E01124" w:rsidRPr="00E5796F"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1200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415CB5">
        <w:trPr>
          <w:trHeight w:val="698"/>
          <w:jc w:val="center"/>
        </w:trPr>
        <w:tc>
          <w:tcPr>
            <w:tcW w:w="18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2.</w:t>
            </w:r>
          </w:p>
        </w:tc>
        <w:tc>
          <w:tcPr>
            <w:tcW w:w="1771" w:type="pct"/>
          </w:tcPr>
          <w:p w:rsidR="00E01124" w:rsidRDefault="00E01124" w:rsidP="00D103B1">
            <w:pPr>
              <w:rPr>
                <w:rFonts w:ascii="Arial" w:hAnsi="Arial" w:cs="Arial"/>
                <w:sz w:val="16"/>
                <w:szCs w:val="16"/>
              </w:rPr>
            </w:pPr>
          </w:p>
          <w:p w:rsidR="00E01124" w:rsidRPr="00E5796F" w:rsidRDefault="00E01124" w:rsidP="00D103B1">
            <w:pPr>
              <w:rPr>
                <w:rFonts w:ascii="Arial" w:hAnsi="Arial" w:cs="Arial"/>
                <w:sz w:val="16"/>
                <w:szCs w:val="16"/>
              </w:rPr>
            </w:pPr>
            <w:proofErr w:type="spellStart"/>
            <w:r w:rsidRPr="00E5796F">
              <w:rPr>
                <w:rFonts w:ascii="Arial" w:hAnsi="Arial" w:cs="Arial"/>
                <w:sz w:val="16"/>
                <w:szCs w:val="16"/>
              </w:rPr>
              <w:t>S</w:t>
            </w:r>
            <w:r>
              <w:rPr>
                <w:rFonts w:ascii="Arial" w:hAnsi="Arial" w:cs="Arial"/>
                <w:sz w:val="16"/>
                <w:szCs w:val="16"/>
              </w:rPr>
              <w:t>chaedler</w:t>
            </w:r>
            <w:proofErr w:type="spellEnd"/>
            <w:r>
              <w:rPr>
                <w:rFonts w:ascii="Arial" w:hAnsi="Arial" w:cs="Arial"/>
                <w:sz w:val="16"/>
                <w:szCs w:val="16"/>
              </w:rPr>
              <w:t xml:space="preserve"> bulion z witaminą K3</w:t>
            </w:r>
            <w:r w:rsidRPr="00E5796F">
              <w:rPr>
                <w:rFonts w:ascii="Arial" w:hAnsi="Arial" w:cs="Arial"/>
                <w:sz w:val="16"/>
                <w:szCs w:val="16"/>
              </w:rPr>
              <w:t xml:space="preserve"> do izolacji bakterii beztlenowych, (</w:t>
            </w:r>
            <w:r>
              <w:rPr>
                <w:rFonts w:ascii="Arial" w:hAnsi="Arial" w:cs="Arial"/>
                <w:sz w:val="16"/>
                <w:szCs w:val="16"/>
              </w:rPr>
              <w:t>opakowanie</w:t>
            </w:r>
            <w:r w:rsidRPr="00E5796F">
              <w:rPr>
                <w:rFonts w:ascii="Arial" w:hAnsi="Arial" w:cs="Arial"/>
                <w:sz w:val="16"/>
                <w:szCs w:val="16"/>
              </w:rPr>
              <w:t xml:space="preserve"> 20</w:t>
            </w:r>
            <w:r>
              <w:rPr>
                <w:rFonts w:ascii="Arial" w:hAnsi="Arial" w:cs="Arial"/>
                <w:sz w:val="16"/>
                <w:szCs w:val="16"/>
              </w:rPr>
              <w:t xml:space="preserve"> probówek</w:t>
            </w:r>
            <w:r w:rsidRPr="00E5796F">
              <w:rPr>
                <w:rFonts w:ascii="Arial" w:hAnsi="Arial" w:cs="Arial"/>
                <w:sz w:val="16"/>
                <w:szCs w:val="16"/>
              </w:rPr>
              <w:t>)</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8</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415CB5">
        <w:trPr>
          <w:trHeight w:val="709"/>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3</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Podłoże do posiewu krwi w kierunku bakterii beztlenowych  dla pacjentów po antybiotykoterapii w  butelkach, z sensorem barwnym wska</w:t>
            </w:r>
            <w:r>
              <w:rPr>
                <w:rFonts w:ascii="Arial" w:hAnsi="Arial" w:cs="Arial"/>
                <w:sz w:val="16"/>
                <w:szCs w:val="16"/>
              </w:rPr>
              <w:t>zującym wzrost drobnoustrojów (opakowanie</w:t>
            </w:r>
            <w:r w:rsidRPr="00E5796F">
              <w:rPr>
                <w:rFonts w:ascii="Arial" w:hAnsi="Arial" w:cs="Arial"/>
                <w:sz w:val="16"/>
                <w:szCs w:val="16"/>
              </w:rPr>
              <w:t xml:space="preserve"> 100 butelek)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min.8 miesięcy</w:t>
            </w:r>
          </w:p>
        </w:tc>
        <w:tc>
          <w:tcPr>
            <w:tcW w:w="384" w:type="pct"/>
            <w:vAlign w:val="center"/>
          </w:tcPr>
          <w:p w:rsidR="00E01124" w:rsidRPr="008B3042" w:rsidRDefault="00E01124" w:rsidP="00D103B1">
            <w:pPr>
              <w:jc w:val="center"/>
              <w:rPr>
                <w:rFonts w:ascii="Arial" w:hAnsi="Arial" w:cs="Arial"/>
                <w:sz w:val="16"/>
                <w:szCs w:val="16"/>
              </w:rPr>
            </w:pPr>
            <w:r>
              <w:rPr>
                <w:rFonts w:ascii="Arial" w:hAnsi="Arial" w:cs="Arial"/>
                <w:sz w:val="16"/>
                <w:szCs w:val="16"/>
              </w:rPr>
              <w:t>szt. butelek</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415CB5">
        <w:trPr>
          <w:trHeight w:val="549"/>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4</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wybiórczej izolacji drożdżaków i bezpośredniej identyfikacji Candida </w:t>
            </w:r>
            <w:proofErr w:type="spellStart"/>
            <w:r w:rsidRPr="00E5796F">
              <w:rPr>
                <w:rFonts w:ascii="Arial" w:hAnsi="Arial" w:cs="Arial"/>
                <w:sz w:val="16"/>
                <w:szCs w:val="16"/>
              </w:rPr>
              <w:t>albicans</w:t>
            </w:r>
            <w:proofErr w:type="spellEnd"/>
            <w:r w:rsidRPr="00E5796F">
              <w:rPr>
                <w:rFonts w:ascii="Arial" w:hAnsi="Arial" w:cs="Arial"/>
                <w:sz w:val="16"/>
                <w:szCs w:val="16"/>
              </w:rPr>
              <w:t>,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w:t>
            </w:r>
            <w:r w:rsidRPr="00E5796F">
              <w:rPr>
                <w:rFonts w:ascii="Arial" w:hAnsi="Arial" w:cs="Arial"/>
                <w:sz w:val="16"/>
                <w:szCs w:val="16"/>
              </w:rPr>
              <w:t xml:space="preserve"> tygodni</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300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5</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Testy do manualnej identyfikacji grzybów z rodzaju Candida w oparciu o min. 20 cech biochem</w:t>
            </w:r>
            <w:r>
              <w:rPr>
                <w:rFonts w:ascii="Arial" w:hAnsi="Arial" w:cs="Arial"/>
                <w:sz w:val="16"/>
                <w:szCs w:val="16"/>
              </w:rPr>
              <w:t>icznych wraz z odczynnikami, (opakowanie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6-8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3</w:t>
            </w:r>
            <w:r w:rsidRPr="00E5796F">
              <w:rPr>
                <w:rFonts w:ascii="Arial" w:hAnsi="Arial" w:cs="Arial"/>
                <w:sz w:val="16"/>
                <w:szCs w:val="16"/>
              </w:rPr>
              <w:t xml:space="preserve">00 </w:t>
            </w:r>
            <w:r>
              <w:rPr>
                <w:rFonts w:ascii="Arial" w:hAnsi="Arial" w:cs="Arial"/>
                <w:sz w:val="16"/>
                <w:szCs w:val="16"/>
              </w:rPr>
              <w:t>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6</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 Testy do oznaczania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drożdżaków metodą manualną  (</w:t>
            </w:r>
            <w:r>
              <w:rPr>
                <w:rFonts w:ascii="Arial" w:hAnsi="Arial" w:cs="Arial"/>
                <w:sz w:val="16"/>
                <w:szCs w:val="16"/>
              </w:rPr>
              <w:t>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Min.8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 xml:space="preserve">50 </w:t>
            </w:r>
            <w:r>
              <w:rPr>
                <w:rFonts w:ascii="Arial" w:hAnsi="Arial" w:cs="Arial"/>
                <w:sz w:val="16"/>
                <w:szCs w:val="16"/>
              </w:rPr>
              <w:t>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w:t>
            </w:r>
            <w:r w:rsidRPr="00E5796F">
              <w:rPr>
                <w:rFonts w:ascii="Arial" w:hAnsi="Arial" w:cs="Arial"/>
                <w:sz w:val="16"/>
                <w:szCs w:val="16"/>
              </w:rPr>
              <w:t>.</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Testy do manualnej identyfikacji drobnoustrojów beztlenowych  w oparciu o min. 20 cech biochemicznych wraz z odczynnikami, (</w:t>
            </w:r>
            <w:r>
              <w:rPr>
                <w:rFonts w:ascii="Arial" w:hAnsi="Arial" w:cs="Arial"/>
                <w:sz w:val="16"/>
                <w:szCs w:val="16"/>
              </w:rPr>
              <w:t>opakowanie</w:t>
            </w:r>
            <w:r w:rsidRPr="00E5796F">
              <w:rPr>
                <w:rFonts w:ascii="Arial" w:hAnsi="Arial" w:cs="Arial"/>
                <w:sz w:val="16"/>
                <w:szCs w:val="16"/>
              </w:rPr>
              <w:t xml:space="preserve"> 25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7</w:t>
            </w:r>
            <w:r w:rsidRPr="00E5796F">
              <w:rPr>
                <w:rFonts w:ascii="Arial" w:hAnsi="Arial" w:cs="Arial"/>
                <w:sz w:val="16"/>
                <w:szCs w:val="16"/>
              </w:rPr>
              <w:t xml:space="preserve"> miesięcy</w:t>
            </w:r>
          </w:p>
        </w:tc>
        <w:tc>
          <w:tcPr>
            <w:tcW w:w="384" w:type="pct"/>
            <w:vAlign w:val="center"/>
          </w:tcPr>
          <w:p w:rsidR="00E01124" w:rsidRPr="008B3042" w:rsidRDefault="00E01124" w:rsidP="00D103B1">
            <w:pPr>
              <w:jc w:val="center"/>
              <w:rPr>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150 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8.</w:t>
            </w:r>
          </w:p>
        </w:tc>
        <w:tc>
          <w:tcPr>
            <w:tcW w:w="1771" w:type="pct"/>
          </w:tcPr>
          <w:p w:rsidR="00E01124" w:rsidRPr="00E5796F" w:rsidRDefault="00E01124" w:rsidP="00D103B1">
            <w:pPr>
              <w:rPr>
                <w:rFonts w:ascii="Arial" w:hAnsi="Arial" w:cs="Arial"/>
                <w:sz w:val="16"/>
                <w:szCs w:val="16"/>
              </w:rPr>
            </w:pPr>
            <w:r>
              <w:rPr>
                <w:rFonts w:ascii="Arial" w:hAnsi="Arial" w:cs="Arial"/>
                <w:sz w:val="16"/>
                <w:szCs w:val="16"/>
              </w:rPr>
              <w:t xml:space="preserve">Testy paskowe do określania </w:t>
            </w:r>
            <w:proofErr w:type="spellStart"/>
            <w:r>
              <w:rPr>
                <w:rFonts w:ascii="Arial" w:hAnsi="Arial" w:cs="Arial"/>
                <w:sz w:val="16"/>
                <w:szCs w:val="16"/>
              </w:rPr>
              <w:t>lekowrażliwości</w:t>
            </w:r>
            <w:proofErr w:type="spellEnd"/>
            <w:r>
              <w:rPr>
                <w:rFonts w:ascii="Arial" w:hAnsi="Arial" w:cs="Arial"/>
                <w:sz w:val="16"/>
                <w:szCs w:val="16"/>
              </w:rPr>
              <w:t xml:space="preserve"> z uwzględnieniem </w:t>
            </w:r>
            <w:proofErr w:type="spellStart"/>
            <w:r>
              <w:rPr>
                <w:rFonts w:ascii="Arial" w:hAnsi="Arial" w:cs="Arial"/>
                <w:sz w:val="16"/>
                <w:szCs w:val="16"/>
              </w:rPr>
              <w:t>break</w:t>
            </w:r>
            <w:proofErr w:type="spellEnd"/>
            <w:r>
              <w:rPr>
                <w:rFonts w:ascii="Arial" w:hAnsi="Arial" w:cs="Arial"/>
                <w:sz w:val="16"/>
                <w:szCs w:val="16"/>
              </w:rPr>
              <w:t xml:space="preserve"> point  dla  bezwzględnych beztlenowców (opakowanie – 10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6 miesięcy</w:t>
            </w:r>
          </w:p>
        </w:tc>
        <w:tc>
          <w:tcPr>
            <w:tcW w:w="384" w:type="pct"/>
            <w:vAlign w:val="center"/>
          </w:tcPr>
          <w:p w:rsidR="00E01124" w:rsidRPr="008B3042" w:rsidRDefault="00E01124" w:rsidP="00D103B1">
            <w:pPr>
              <w:jc w:val="center"/>
              <w:rPr>
                <w:rFonts w:ascii="Arial" w:hAnsi="Arial" w:cs="Arial"/>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150 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Default="00E01124" w:rsidP="00D103B1">
            <w:pPr>
              <w:jc w:val="center"/>
              <w:rPr>
                <w:rFonts w:ascii="Arial" w:hAnsi="Arial" w:cs="Arial"/>
                <w:sz w:val="16"/>
                <w:szCs w:val="16"/>
              </w:rPr>
            </w:pPr>
            <w:r>
              <w:rPr>
                <w:rFonts w:ascii="Arial" w:hAnsi="Arial" w:cs="Arial"/>
                <w:sz w:val="16"/>
                <w:szCs w:val="16"/>
              </w:rPr>
              <w:t>9.</w:t>
            </w:r>
          </w:p>
        </w:tc>
        <w:tc>
          <w:tcPr>
            <w:tcW w:w="1771" w:type="pct"/>
          </w:tcPr>
          <w:p w:rsidR="00E01124" w:rsidRPr="00E5796F" w:rsidRDefault="00E01124" w:rsidP="00D103B1">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w:t>
            </w:r>
            <w:r>
              <w:rPr>
                <w:rFonts w:ascii="Arial" w:hAnsi="Arial" w:cs="Arial"/>
                <w:sz w:val="16"/>
                <w:szCs w:val="16"/>
              </w:rPr>
              <w:t xml:space="preserve">o wybiórczej izolacji </w:t>
            </w:r>
            <w:r w:rsidRPr="00E5796F">
              <w:rPr>
                <w:rFonts w:ascii="Arial" w:hAnsi="Arial" w:cs="Arial"/>
                <w:sz w:val="16"/>
                <w:szCs w:val="16"/>
              </w:rPr>
              <w:t xml:space="preserve"> i bezpośredniej</w:t>
            </w:r>
            <w:r>
              <w:rPr>
                <w:rFonts w:ascii="Arial" w:hAnsi="Arial" w:cs="Arial"/>
                <w:sz w:val="16"/>
                <w:szCs w:val="16"/>
              </w:rPr>
              <w:t xml:space="preserve"> identyfikacji Clostridium </w:t>
            </w:r>
            <w:proofErr w:type="spellStart"/>
            <w:r>
              <w:rPr>
                <w:rFonts w:ascii="Arial" w:hAnsi="Arial" w:cs="Arial"/>
                <w:sz w:val="16"/>
                <w:szCs w:val="16"/>
              </w:rPr>
              <w:t>difficile</w:t>
            </w:r>
            <w:proofErr w:type="spellEnd"/>
            <w:r w:rsidRPr="00E5796F">
              <w:rPr>
                <w:rFonts w:ascii="Arial" w:hAnsi="Arial" w:cs="Arial"/>
                <w:sz w:val="16"/>
                <w:szCs w:val="16"/>
              </w:rPr>
              <w:t>,   (</w:t>
            </w:r>
            <w:r>
              <w:rPr>
                <w:rFonts w:ascii="Arial" w:hAnsi="Arial" w:cs="Arial"/>
                <w:sz w:val="16"/>
                <w:szCs w:val="16"/>
              </w:rPr>
              <w:t>opakowanie</w:t>
            </w:r>
            <w:r w:rsidRPr="00E5796F">
              <w:rPr>
                <w:rFonts w:ascii="Arial" w:hAnsi="Arial" w:cs="Arial"/>
                <w:sz w:val="16"/>
                <w:szCs w:val="16"/>
              </w:rPr>
              <w:t xml:space="preserv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Pr="00E5796F"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sidRPr="00E5796F">
              <w:rPr>
                <w:rFonts w:ascii="Arial" w:hAnsi="Arial" w:cs="Arial"/>
                <w:sz w:val="16"/>
                <w:szCs w:val="16"/>
              </w:rPr>
              <w:t>8 tygodni</w:t>
            </w:r>
          </w:p>
        </w:tc>
        <w:tc>
          <w:tcPr>
            <w:tcW w:w="384" w:type="pct"/>
            <w:vAlign w:val="center"/>
          </w:tcPr>
          <w:p w:rsidR="00E01124" w:rsidRPr="008B3042" w:rsidRDefault="00E01124" w:rsidP="00D103B1">
            <w:pPr>
              <w:jc w:val="center"/>
              <w:rPr>
                <w:sz w:val="16"/>
                <w:szCs w:val="16"/>
              </w:rPr>
            </w:pPr>
            <w:r>
              <w:rPr>
                <w:rFonts w:ascii="Arial" w:hAnsi="Arial" w:cs="Arial"/>
                <w:sz w:val="16"/>
                <w:szCs w:val="16"/>
              </w:rPr>
              <w:t xml:space="preserve">szt. </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200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Default="00E01124" w:rsidP="00D103B1">
            <w:pPr>
              <w:jc w:val="center"/>
              <w:rPr>
                <w:rFonts w:ascii="Arial" w:hAnsi="Arial" w:cs="Arial"/>
                <w:sz w:val="16"/>
                <w:szCs w:val="16"/>
              </w:rPr>
            </w:pPr>
            <w:r>
              <w:rPr>
                <w:rFonts w:ascii="Arial" w:hAnsi="Arial" w:cs="Arial"/>
                <w:sz w:val="16"/>
                <w:szCs w:val="16"/>
              </w:rPr>
              <w:t>10.</w:t>
            </w:r>
          </w:p>
        </w:tc>
        <w:tc>
          <w:tcPr>
            <w:tcW w:w="1771" w:type="pct"/>
          </w:tcPr>
          <w:p w:rsidR="00E01124" w:rsidRPr="00E5796F" w:rsidRDefault="00E01124" w:rsidP="00D103B1">
            <w:pPr>
              <w:rPr>
                <w:rFonts w:ascii="Arial" w:hAnsi="Arial" w:cs="Arial"/>
                <w:sz w:val="16"/>
                <w:szCs w:val="16"/>
              </w:rPr>
            </w:pPr>
            <w:r>
              <w:rPr>
                <w:rFonts w:ascii="Arial" w:hAnsi="Arial" w:cs="Arial"/>
                <w:sz w:val="16"/>
                <w:szCs w:val="16"/>
              </w:rPr>
              <w:t xml:space="preserve">Agar czekoladowy z heminą i NAD  do wybiórczej izolacji </w:t>
            </w:r>
            <w:proofErr w:type="spellStart"/>
            <w:r>
              <w:rPr>
                <w:rFonts w:ascii="Arial" w:hAnsi="Arial" w:cs="Arial"/>
                <w:sz w:val="16"/>
                <w:szCs w:val="16"/>
              </w:rPr>
              <w:t>Neisseria</w:t>
            </w:r>
            <w:proofErr w:type="spellEnd"/>
            <w:r>
              <w:rPr>
                <w:rFonts w:ascii="Arial" w:hAnsi="Arial" w:cs="Arial"/>
                <w:sz w:val="16"/>
                <w:szCs w:val="16"/>
              </w:rPr>
              <w:t xml:space="preserve"> </w:t>
            </w:r>
            <w:proofErr w:type="spellStart"/>
            <w:r>
              <w:rPr>
                <w:rFonts w:ascii="Arial" w:hAnsi="Arial" w:cs="Arial"/>
                <w:sz w:val="16"/>
                <w:szCs w:val="16"/>
              </w:rPr>
              <w:t>gonorrhoeae</w:t>
            </w:r>
            <w:proofErr w:type="spellEnd"/>
            <w:r>
              <w:rPr>
                <w:rFonts w:ascii="Arial" w:hAnsi="Arial" w:cs="Arial"/>
                <w:sz w:val="16"/>
                <w:szCs w:val="16"/>
              </w:rPr>
              <w:t xml:space="preserve"> i </w:t>
            </w:r>
            <w:proofErr w:type="spellStart"/>
            <w:r>
              <w:rPr>
                <w:rFonts w:ascii="Arial" w:hAnsi="Arial" w:cs="Arial"/>
                <w:sz w:val="16"/>
                <w:szCs w:val="16"/>
              </w:rPr>
              <w:t>Neisseria</w:t>
            </w:r>
            <w:proofErr w:type="spellEnd"/>
            <w:r>
              <w:rPr>
                <w:rFonts w:ascii="Arial" w:hAnsi="Arial" w:cs="Arial"/>
                <w:sz w:val="16"/>
                <w:szCs w:val="16"/>
              </w:rPr>
              <w:t xml:space="preserve"> </w:t>
            </w:r>
            <w:proofErr w:type="spellStart"/>
            <w:r>
              <w:rPr>
                <w:rFonts w:ascii="Arial" w:hAnsi="Arial" w:cs="Arial"/>
                <w:sz w:val="16"/>
                <w:szCs w:val="16"/>
              </w:rPr>
              <w:t>meningitidis</w:t>
            </w:r>
            <w:proofErr w:type="spellEnd"/>
            <w:r>
              <w:rPr>
                <w:rFonts w:ascii="Arial" w:hAnsi="Arial" w:cs="Arial"/>
                <w:sz w:val="16"/>
                <w:szCs w:val="16"/>
              </w:rPr>
              <w:t xml:space="preserve">  (opakowanie  20 płytek)</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10 tygodni</w:t>
            </w:r>
          </w:p>
        </w:tc>
        <w:tc>
          <w:tcPr>
            <w:tcW w:w="384" w:type="pct"/>
            <w:vAlign w:val="center"/>
          </w:tcPr>
          <w:p w:rsidR="00E01124" w:rsidRPr="008B3042" w:rsidRDefault="00E01124" w:rsidP="00D103B1">
            <w:pPr>
              <w:jc w:val="center"/>
              <w:rPr>
                <w:rFonts w:ascii="Arial" w:hAnsi="Arial" w:cs="Arial"/>
                <w:sz w:val="16"/>
                <w:szCs w:val="16"/>
              </w:rPr>
            </w:pPr>
            <w:r>
              <w:rPr>
                <w:rFonts w:ascii="Arial" w:hAnsi="Arial" w:cs="Arial"/>
                <w:sz w:val="16"/>
                <w:szCs w:val="16"/>
              </w:rPr>
              <w:t>szt.</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240 sztuk</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411"/>
          <w:jc w:val="center"/>
        </w:trPr>
        <w:tc>
          <w:tcPr>
            <w:tcW w:w="184" w:type="pct"/>
            <w:noWrap/>
            <w:vAlign w:val="center"/>
          </w:tcPr>
          <w:p w:rsidR="00E01124" w:rsidRDefault="00E01124" w:rsidP="00D103B1">
            <w:pPr>
              <w:jc w:val="center"/>
              <w:rPr>
                <w:rFonts w:ascii="Arial" w:hAnsi="Arial" w:cs="Arial"/>
                <w:sz w:val="16"/>
                <w:szCs w:val="16"/>
              </w:rPr>
            </w:pPr>
            <w:r>
              <w:rPr>
                <w:rFonts w:ascii="Arial" w:hAnsi="Arial" w:cs="Arial"/>
                <w:sz w:val="16"/>
                <w:szCs w:val="16"/>
              </w:rPr>
              <w:t>11.</w:t>
            </w:r>
          </w:p>
        </w:tc>
        <w:tc>
          <w:tcPr>
            <w:tcW w:w="1771" w:type="pct"/>
          </w:tcPr>
          <w:p w:rsidR="00E01124" w:rsidRPr="00E5796F" w:rsidRDefault="00E01124" w:rsidP="00D103B1">
            <w:pPr>
              <w:rPr>
                <w:rFonts w:ascii="Arial" w:hAnsi="Arial" w:cs="Arial"/>
                <w:sz w:val="16"/>
                <w:szCs w:val="16"/>
              </w:rPr>
            </w:pPr>
            <w:r>
              <w:rPr>
                <w:rFonts w:ascii="Arial" w:hAnsi="Arial" w:cs="Arial"/>
                <w:sz w:val="16"/>
                <w:szCs w:val="16"/>
              </w:rPr>
              <w:t xml:space="preserve">Szybki test diagnostyczny do wykrywania i różnicowania infekcji  wywołanych wirusem grypy A z podtypami H1N1, H5N1, H3N2 oraz grupy  B  w wymazach, popłuczynach i aspiratach z </w:t>
            </w:r>
            <w:proofErr w:type="spellStart"/>
            <w:r>
              <w:rPr>
                <w:rFonts w:ascii="Arial" w:hAnsi="Arial" w:cs="Arial"/>
                <w:sz w:val="16"/>
                <w:szCs w:val="16"/>
              </w:rPr>
              <w:t>nosogardzieli</w:t>
            </w:r>
            <w:proofErr w:type="spellEnd"/>
            <w:r>
              <w:rPr>
                <w:rFonts w:ascii="Arial" w:hAnsi="Arial" w:cs="Arial"/>
                <w:sz w:val="16"/>
                <w:szCs w:val="16"/>
              </w:rPr>
              <w:t xml:space="preserve">. Pełny zestaw wraz z </w:t>
            </w:r>
            <w:proofErr w:type="spellStart"/>
            <w:r>
              <w:rPr>
                <w:rFonts w:ascii="Arial" w:hAnsi="Arial" w:cs="Arial"/>
                <w:sz w:val="16"/>
                <w:szCs w:val="16"/>
              </w:rPr>
              <w:t>wymazówkami</w:t>
            </w:r>
            <w:proofErr w:type="spellEnd"/>
            <w:r>
              <w:rPr>
                <w:rFonts w:ascii="Arial" w:hAnsi="Arial" w:cs="Arial"/>
                <w:sz w:val="16"/>
                <w:szCs w:val="16"/>
              </w:rPr>
              <w:t xml:space="preserve">  (opakowanie – 10 testów)</w:t>
            </w:r>
          </w:p>
        </w:tc>
        <w:tc>
          <w:tcPr>
            <w:tcW w:w="478" w:type="pct"/>
            <w:vAlign w:val="center"/>
          </w:tcPr>
          <w:p w:rsidR="00E01124" w:rsidRPr="00E5796F" w:rsidRDefault="00E01124" w:rsidP="00D103B1">
            <w:pPr>
              <w:jc w:val="center"/>
              <w:rPr>
                <w:rFonts w:ascii="Arial" w:hAnsi="Arial" w:cs="Arial"/>
                <w:sz w:val="16"/>
                <w:szCs w:val="16"/>
              </w:rPr>
            </w:pPr>
          </w:p>
        </w:tc>
        <w:tc>
          <w:tcPr>
            <w:tcW w:w="411"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544"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12 miesięcy</w:t>
            </w:r>
          </w:p>
        </w:tc>
        <w:tc>
          <w:tcPr>
            <w:tcW w:w="384" w:type="pct"/>
            <w:vAlign w:val="center"/>
          </w:tcPr>
          <w:p w:rsidR="00E01124" w:rsidRPr="008B3042" w:rsidRDefault="00E01124" w:rsidP="00D103B1">
            <w:pPr>
              <w:jc w:val="center"/>
              <w:rPr>
                <w:rFonts w:ascii="Arial" w:hAnsi="Arial" w:cs="Arial"/>
                <w:sz w:val="16"/>
                <w:szCs w:val="16"/>
              </w:rPr>
            </w:pPr>
            <w:r>
              <w:rPr>
                <w:rFonts w:ascii="Arial" w:hAnsi="Arial" w:cs="Arial"/>
                <w:sz w:val="16"/>
                <w:szCs w:val="16"/>
              </w:rPr>
              <w:t>szt. testów</w:t>
            </w:r>
          </w:p>
        </w:tc>
        <w:tc>
          <w:tcPr>
            <w:tcW w:w="426" w:type="pct"/>
            <w:noWrap/>
            <w:vAlign w:val="center"/>
          </w:tcPr>
          <w:p w:rsidR="00E01124" w:rsidRPr="00E5796F" w:rsidRDefault="00E01124" w:rsidP="00D103B1">
            <w:pPr>
              <w:jc w:val="center"/>
              <w:rPr>
                <w:rFonts w:ascii="Arial" w:hAnsi="Arial" w:cs="Arial"/>
                <w:sz w:val="16"/>
                <w:szCs w:val="16"/>
              </w:rPr>
            </w:pPr>
            <w:r>
              <w:rPr>
                <w:rFonts w:ascii="Arial" w:hAnsi="Arial" w:cs="Arial"/>
                <w:sz w:val="16"/>
                <w:szCs w:val="16"/>
              </w:rPr>
              <w:t>100 testów</w:t>
            </w:r>
          </w:p>
        </w:tc>
        <w:tc>
          <w:tcPr>
            <w:tcW w:w="450" w:type="pct"/>
            <w:noWrap/>
            <w:vAlign w:val="center"/>
          </w:tcPr>
          <w:p w:rsidR="00E01124" w:rsidRPr="00E5796F" w:rsidRDefault="00E01124" w:rsidP="00D103B1">
            <w:pPr>
              <w:jc w:val="center"/>
              <w:rPr>
                <w:rFonts w:ascii="Arial" w:hAnsi="Arial" w:cs="Arial"/>
                <w:sz w:val="16"/>
                <w:szCs w:val="16"/>
              </w:rPr>
            </w:pPr>
          </w:p>
        </w:tc>
        <w:tc>
          <w:tcPr>
            <w:tcW w:w="352" w:type="pct"/>
            <w:noWrap/>
            <w:vAlign w:val="center"/>
          </w:tcPr>
          <w:p w:rsidR="00E01124" w:rsidRPr="00E5796F" w:rsidRDefault="00E01124" w:rsidP="00D103B1">
            <w:pPr>
              <w:jc w:val="center"/>
              <w:rPr>
                <w:rFonts w:ascii="Arial" w:hAnsi="Arial" w:cs="Arial"/>
                <w:sz w:val="16"/>
                <w:szCs w:val="16"/>
              </w:rPr>
            </w:pPr>
          </w:p>
        </w:tc>
      </w:tr>
      <w:tr w:rsidR="009E6BC0" w:rsidRPr="00E5796F" w:rsidTr="00E01124">
        <w:trPr>
          <w:trHeight w:val="240"/>
          <w:jc w:val="center"/>
        </w:trPr>
        <w:tc>
          <w:tcPr>
            <w:tcW w:w="184" w:type="pct"/>
            <w:tcBorders>
              <w:left w:val="nil"/>
              <w:bottom w:val="nil"/>
              <w:right w:val="nil"/>
            </w:tcBorders>
            <w:noWrap/>
            <w:vAlign w:val="bottom"/>
          </w:tcPr>
          <w:p w:rsidR="00E01124" w:rsidRPr="00E5796F" w:rsidRDefault="00E01124" w:rsidP="00D103B1">
            <w:pPr>
              <w:rPr>
                <w:rFonts w:ascii="Arial" w:hAnsi="Arial" w:cs="Arial"/>
                <w:sz w:val="16"/>
                <w:szCs w:val="16"/>
              </w:rPr>
            </w:pPr>
          </w:p>
        </w:tc>
        <w:tc>
          <w:tcPr>
            <w:tcW w:w="1771" w:type="pct"/>
            <w:tcBorders>
              <w:left w:val="nil"/>
              <w:bottom w:val="nil"/>
              <w:right w:val="nil"/>
            </w:tcBorders>
            <w:noWrap/>
            <w:vAlign w:val="bottom"/>
          </w:tcPr>
          <w:p w:rsidR="00E01124" w:rsidRPr="00E5796F" w:rsidRDefault="00E01124" w:rsidP="00D103B1">
            <w:pPr>
              <w:rPr>
                <w:rFonts w:ascii="Arial" w:hAnsi="Arial" w:cs="Arial"/>
                <w:sz w:val="16"/>
                <w:szCs w:val="16"/>
              </w:rPr>
            </w:pPr>
          </w:p>
        </w:tc>
        <w:tc>
          <w:tcPr>
            <w:tcW w:w="478" w:type="pct"/>
            <w:tcBorders>
              <w:left w:val="nil"/>
              <w:bottom w:val="nil"/>
              <w:right w:val="nil"/>
            </w:tcBorders>
            <w:vAlign w:val="center"/>
          </w:tcPr>
          <w:p w:rsidR="00E01124" w:rsidRPr="00E5796F" w:rsidRDefault="00E01124" w:rsidP="00D103B1">
            <w:pPr>
              <w:jc w:val="center"/>
              <w:rPr>
                <w:rFonts w:ascii="Arial" w:hAnsi="Arial" w:cs="Arial"/>
                <w:sz w:val="16"/>
                <w:szCs w:val="16"/>
              </w:rPr>
            </w:pPr>
          </w:p>
        </w:tc>
        <w:tc>
          <w:tcPr>
            <w:tcW w:w="411" w:type="pct"/>
            <w:tcBorders>
              <w:left w:val="nil"/>
              <w:bottom w:val="nil"/>
              <w:right w:val="nil"/>
            </w:tcBorders>
          </w:tcPr>
          <w:p w:rsidR="00E01124" w:rsidRPr="00E5796F" w:rsidRDefault="00E01124" w:rsidP="00D103B1">
            <w:pPr>
              <w:jc w:val="center"/>
              <w:rPr>
                <w:rFonts w:ascii="Arial" w:hAnsi="Arial" w:cs="Arial"/>
                <w:sz w:val="16"/>
                <w:szCs w:val="16"/>
              </w:rPr>
            </w:pPr>
          </w:p>
        </w:tc>
        <w:tc>
          <w:tcPr>
            <w:tcW w:w="544" w:type="pct"/>
            <w:tcBorders>
              <w:left w:val="nil"/>
              <w:bottom w:val="nil"/>
              <w:right w:val="nil"/>
            </w:tcBorders>
            <w:noWrap/>
            <w:vAlign w:val="center"/>
          </w:tcPr>
          <w:p w:rsidR="00E01124" w:rsidRPr="00E5796F" w:rsidRDefault="00E01124" w:rsidP="00D103B1">
            <w:pPr>
              <w:jc w:val="center"/>
              <w:rPr>
                <w:rFonts w:ascii="Arial" w:hAnsi="Arial" w:cs="Arial"/>
                <w:sz w:val="16"/>
                <w:szCs w:val="16"/>
              </w:rPr>
            </w:pPr>
          </w:p>
        </w:tc>
        <w:tc>
          <w:tcPr>
            <w:tcW w:w="384" w:type="pct"/>
            <w:tcBorders>
              <w:left w:val="nil"/>
              <w:bottom w:val="nil"/>
              <w:right w:val="nil"/>
            </w:tcBorders>
            <w:vAlign w:val="center"/>
          </w:tcPr>
          <w:p w:rsidR="00E01124" w:rsidRPr="00E5796F" w:rsidRDefault="00E01124" w:rsidP="00D103B1">
            <w:pPr>
              <w:jc w:val="center"/>
              <w:rPr>
                <w:rFonts w:ascii="Arial" w:hAnsi="Arial" w:cs="Arial"/>
                <w:sz w:val="16"/>
                <w:szCs w:val="16"/>
              </w:rPr>
            </w:pPr>
          </w:p>
        </w:tc>
        <w:tc>
          <w:tcPr>
            <w:tcW w:w="426" w:type="pct"/>
            <w:tcBorders>
              <w:left w:val="nil"/>
              <w:bottom w:val="nil"/>
              <w:right w:val="nil"/>
            </w:tcBorders>
            <w:noWrap/>
            <w:vAlign w:val="center"/>
          </w:tcPr>
          <w:p w:rsidR="00E01124" w:rsidRPr="00E5796F" w:rsidRDefault="00E01124" w:rsidP="00D103B1">
            <w:pPr>
              <w:jc w:val="center"/>
              <w:rPr>
                <w:rFonts w:ascii="Arial" w:hAnsi="Arial" w:cs="Arial"/>
                <w:sz w:val="16"/>
                <w:szCs w:val="16"/>
              </w:rPr>
            </w:pPr>
          </w:p>
        </w:tc>
        <w:tc>
          <w:tcPr>
            <w:tcW w:w="450" w:type="pct"/>
            <w:tcBorders>
              <w:left w:val="nil"/>
              <w:bottom w:val="nil"/>
            </w:tcBorders>
            <w:noWrap/>
            <w:vAlign w:val="center"/>
          </w:tcPr>
          <w:p w:rsidR="00E01124" w:rsidRPr="00E5796F" w:rsidRDefault="00E01124" w:rsidP="00D103B1">
            <w:pPr>
              <w:jc w:val="center"/>
              <w:rPr>
                <w:rFonts w:ascii="Arial" w:hAnsi="Arial" w:cs="Arial"/>
                <w:b/>
                <w:bCs/>
                <w:sz w:val="16"/>
                <w:szCs w:val="16"/>
              </w:rPr>
            </w:pPr>
            <w:r w:rsidRPr="00E5796F">
              <w:rPr>
                <w:rFonts w:ascii="Arial" w:hAnsi="Arial" w:cs="Arial"/>
                <w:b/>
                <w:bCs/>
                <w:sz w:val="16"/>
                <w:szCs w:val="16"/>
              </w:rPr>
              <w:t>RAZEM II</w:t>
            </w:r>
          </w:p>
        </w:tc>
        <w:tc>
          <w:tcPr>
            <w:tcW w:w="352" w:type="pct"/>
            <w:noWrap/>
            <w:vAlign w:val="center"/>
          </w:tcPr>
          <w:p w:rsidR="00E01124" w:rsidRPr="00E5796F" w:rsidRDefault="00E01124" w:rsidP="00D103B1">
            <w:pPr>
              <w:jc w:val="center"/>
              <w:rPr>
                <w:rFonts w:ascii="Arial" w:hAnsi="Arial" w:cs="Arial"/>
                <w:b/>
                <w:bCs/>
                <w:sz w:val="16"/>
                <w:szCs w:val="16"/>
              </w:rPr>
            </w:pPr>
          </w:p>
        </w:tc>
      </w:tr>
    </w:tbl>
    <w:p w:rsidR="00657D13" w:rsidRDefault="00657D13" w:rsidP="002766BB">
      <w:pPr>
        <w:widowControl w:val="0"/>
        <w:suppressAutoHyphens/>
        <w:autoSpaceDE w:val="0"/>
        <w:autoSpaceDN w:val="0"/>
        <w:adjustRightInd w:val="0"/>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p>
    <w:p w:rsidR="00657D13" w:rsidRDefault="00657D13" w:rsidP="00657D13">
      <w:pPr>
        <w:widowControl w:val="0"/>
        <w:suppressAutoHyphens/>
        <w:autoSpaceDE w:val="0"/>
        <w:autoSpaceDN w:val="0"/>
        <w:adjustRightInd w:val="0"/>
        <w:ind w:left="1134" w:firstLine="1134"/>
        <w:rPr>
          <w:rFonts w:ascii="Arial" w:hAnsi="Arial" w:cs="Arial"/>
          <w:color w:val="000000"/>
        </w:rPr>
      </w:pPr>
      <w:r w:rsidRPr="0026722E">
        <w:rPr>
          <w:rFonts w:ascii="Arial" w:hAnsi="Arial" w:cs="Arial"/>
          <w:color w:val="000000"/>
        </w:rPr>
        <w:t>Podsumowanie</w:t>
      </w:r>
      <w:r>
        <w:rPr>
          <w:rFonts w:ascii="Arial" w:hAnsi="Arial" w:cs="Arial"/>
          <w:color w:val="000000"/>
        </w:rPr>
        <w:t>:</w:t>
      </w:r>
      <w:r w:rsidRPr="0026722E">
        <w:rPr>
          <w:rFonts w:ascii="Arial" w:hAnsi="Arial" w:cs="Arial"/>
          <w:color w:val="000000"/>
        </w:rPr>
        <w:t xml:space="preserve"> </w:t>
      </w:r>
    </w:p>
    <w:p w:rsidR="00657D13" w:rsidRPr="0026722E" w:rsidRDefault="00657D13" w:rsidP="00657D13">
      <w:pPr>
        <w:widowControl w:val="0"/>
        <w:suppressAutoHyphens/>
        <w:autoSpaceDE w:val="0"/>
        <w:autoSpaceDN w:val="0"/>
        <w:adjustRightInd w:val="0"/>
        <w:ind w:left="1134" w:firstLine="1134"/>
        <w:rPr>
          <w:rFonts w:ascii="Arial" w:hAnsi="Arial" w:cs="Arial"/>
          <w:color w:val="000000"/>
        </w:rPr>
      </w:pPr>
    </w:p>
    <w:tbl>
      <w:tblPr>
        <w:tblW w:w="7103" w:type="dxa"/>
        <w:jc w:val="center"/>
        <w:tblInd w:w="1939" w:type="dxa"/>
        <w:tblLayout w:type="fixed"/>
        <w:tblCellMar>
          <w:left w:w="0" w:type="dxa"/>
          <w:right w:w="0" w:type="dxa"/>
        </w:tblCellMar>
        <w:tblLook w:val="0000" w:firstRow="0" w:lastRow="0" w:firstColumn="0" w:lastColumn="0" w:noHBand="0" w:noVBand="0"/>
      </w:tblPr>
      <w:tblGrid>
        <w:gridCol w:w="2177"/>
        <w:gridCol w:w="4926"/>
      </w:tblGrid>
      <w:tr w:rsidR="007504D3" w:rsidRPr="0026722E" w:rsidTr="007504D3">
        <w:trPr>
          <w:cantSplit/>
          <w:trHeight w:val="323"/>
          <w:jc w:val="center"/>
        </w:trPr>
        <w:tc>
          <w:tcPr>
            <w:tcW w:w="2177" w:type="dxa"/>
            <w:tcBorders>
              <w:bottom w:val="single" w:sz="4" w:space="0" w:color="000000"/>
            </w:tcBorders>
          </w:tcPr>
          <w:p w:rsidR="007504D3" w:rsidRPr="005E22C9" w:rsidRDefault="007504D3" w:rsidP="00D103B1">
            <w:pPr>
              <w:pStyle w:val="Tekstpodstawowy"/>
              <w:snapToGrid w:val="0"/>
              <w:spacing w:before="60" w:after="60"/>
              <w:rPr>
                <w:rFonts w:ascii="Arial" w:hAnsi="Arial" w:cs="Arial"/>
                <w:b/>
              </w:rPr>
            </w:pPr>
          </w:p>
        </w:tc>
        <w:tc>
          <w:tcPr>
            <w:tcW w:w="4926" w:type="dxa"/>
            <w:tcBorders>
              <w:top w:val="single" w:sz="4" w:space="0" w:color="000000"/>
              <w:left w:val="single" w:sz="4" w:space="0" w:color="000000"/>
              <w:right w:val="single" w:sz="4" w:space="0" w:color="000000"/>
            </w:tcBorders>
            <w:vAlign w:val="center"/>
          </w:tcPr>
          <w:p w:rsidR="007504D3" w:rsidRPr="005E22C9" w:rsidRDefault="007504D3" w:rsidP="00D103B1">
            <w:pPr>
              <w:pStyle w:val="Tekstpodstawowy"/>
              <w:spacing w:before="60" w:after="60"/>
              <w:jc w:val="center"/>
              <w:rPr>
                <w:rFonts w:ascii="Arial" w:hAnsi="Arial" w:cs="Arial"/>
                <w:b/>
              </w:rPr>
            </w:pPr>
            <w:r w:rsidRPr="005E22C9">
              <w:rPr>
                <w:rFonts w:ascii="Arial" w:hAnsi="Arial" w:cs="Arial"/>
                <w:b/>
              </w:rPr>
              <w:t>Wartość brutto PLN</w:t>
            </w:r>
          </w:p>
        </w:tc>
      </w:tr>
      <w:tr w:rsidR="007504D3" w:rsidRPr="0026722E" w:rsidTr="007504D3">
        <w:trPr>
          <w:cantSplit/>
          <w:trHeight w:val="379"/>
          <w:jc w:val="center"/>
        </w:trPr>
        <w:tc>
          <w:tcPr>
            <w:tcW w:w="2177" w:type="dxa"/>
            <w:tcBorders>
              <w:top w:val="single" w:sz="4" w:space="0" w:color="000000"/>
              <w:left w:val="single" w:sz="4" w:space="0" w:color="000000"/>
              <w:bottom w:val="single" w:sz="4" w:space="0" w:color="000000"/>
            </w:tcBorders>
            <w:vAlign w:val="center"/>
          </w:tcPr>
          <w:p w:rsidR="007504D3" w:rsidRPr="005E22C9" w:rsidRDefault="007504D3" w:rsidP="00D103B1">
            <w:pPr>
              <w:pStyle w:val="Tekstpodstawowy"/>
              <w:snapToGrid w:val="0"/>
              <w:spacing w:before="60" w:after="60"/>
              <w:jc w:val="center"/>
              <w:rPr>
                <w:rFonts w:ascii="Arial" w:hAnsi="Arial" w:cs="Arial"/>
                <w:b/>
              </w:rPr>
            </w:pPr>
            <w:r w:rsidRPr="005E22C9">
              <w:rPr>
                <w:rFonts w:ascii="Arial" w:hAnsi="Arial" w:cs="Arial"/>
                <w:b/>
              </w:rPr>
              <w:t>Wartość tabeli I</w:t>
            </w:r>
          </w:p>
        </w:tc>
        <w:tc>
          <w:tcPr>
            <w:tcW w:w="4926" w:type="dxa"/>
            <w:tcBorders>
              <w:top w:val="single" w:sz="4" w:space="0" w:color="000000"/>
              <w:left w:val="single" w:sz="4" w:space="0" w:color="000000"/>
              <w:bottom w:val="single" w:sz="4" w:space="0" w:color="000000"/>
              <w:right w:val="single" w:sz="4" w:space="0" w:color="000000"/>
            </w:tcBorders>
          </w:tcPr>
          <w:p w:rsidR="007504D3" w:rsidRPr="005E22C9" w:rsidRDefault="007504D3" w:rsidP="00D103B1">
            <w:pPr>
              <w:pStyle w:val="Tekstpodstawowy"/>
              <w:snapToGrid w:val="0"/>
              <w:spacing w:before="60" w:after="60"/>
              <w:jc w:val="center"/>
              <w:rPr>
                <w:rFonts w:ascii="Arial" w:hAnsi="Arial" w:cs="Arial"/>
                <w:b/>
              </w:rPr>
            </w:pPr>
          </w:p>
        </w:tc>
      </w:tr>
      <w:tr w:rsidR="007504D3" w:rsidRPr="0026722E" w:rsidTr="007504D3">
        <w:trPr>
          <w:cantSplit/>
          <w:trHeight w:val="379"/>
          <w:jc w:val="center"/>
        </w:trPr>
        <w:tc>
          <w:tcPr>
            <w:tcW w:w="2177" w:type="dxa"/>
            <w:tcBorders>
              <w:top w:val="single" w:sz="4" w:space="0" w:color="000000"/>
              <w:left w:val="single" w:sz="4" w:space="0" w:color="000000"/>
              <w:bottom w:val="single" w:sz="4" w:space="0" w:color="000000"/>
            </w:tcBorders>
            <w:vAlign w:val="center"/>
          </w:tcPr>
          <w:p w:rsidR="007504D3" w:rsidRPr="005E22C9" w:rsidRDefault="007504D3" w:rsidP="00D103B1">
            <w:pPr>
              <w:pStyle w:val="Tekstpodstawowy"/>
              <w:snapToGrid w:val="0"/>
              <w:spacing w:before="60" w:after="60"/>
              <w:jc w:val="center"/>
              <w:rPr>
                <w:rFonts w:ascii="Arial" w:hAnsi="Arial" w:cs="Arial"/>
                <w:b/>
              </w:rPr>
            </w:pPr>
            <w:r w:rsidRPr="005E22C9">
              <w:rPr>
                <w:rFonts w:ascii="Arial" w:hAnsi="Arial" w:cs="Arial"/>
                <w:b/>
              </w:rPr>
              <w:t>Wartość tabeli II</w:t>
            </w:r>
          </w:p>
        </w:tc>
        <w:tc>
          <w:tcPr>
            <w:tcW w:w="4926" w:type="dxa"/>
            <w:tcBorders>
              <w:top w:val="single" w:sz="4" w:space="0" w:color="000000"/>
              <w:left w:val="single" w:sz="4" w:space="0" w:color="000000"/>
              <w:bottom w:val="single" w:sz="4" w:space="0" w:color="000000"/>
              <w:right w:val="single" w:sz="4" w:space="0" w:color="000000"/>
            </w:tcBorders>
          </w:tcPr>
          <w:p w:rsidR="007504D3" w:rsidRPr="005E22C9" w:rsidRDefault="007504D3" w:rsidP="00D103B1">
            <w:pPr>
              <w:pStyle w:val="Tekstpodstawowy"/>
              <w:snapToGrid w:val="0"/>
              <w:spacing w:before="60" w:after="60"/>
              <w:rPr>
                <w:rFonts w:ascii="Arial" w:hAnsi="Arial" w:cs="Arial"/>
                <w:b/>
              </w:rPr>
            </w:pPr>
          </w:p>
        </w:tc>
      </w:tr>
      <w:tr w:rsidR="007504D3" w:rsidRPr="0026722E" w:rsidTr="007504D3">
        <w:trPr>
          <w:cantSplit/>
          <w:trHeight w:val="379"/>
          <w:jc w:val="center"/>
        </w:trPr>
        <w:tc>
          <w:tcPr>
            <w:tcW w:w="2177" w:type="dxa"/>
            <w:tcBorders>
              <w:top w:val="single" w:sz="4" w:space="0" w:color="000000"/>
            </w:tcBorders>
            <w:vAlign w:val="center"/>
          </w:tcPr>
          <w:p w:rsidR="007504D3" w:rsidRPr="005E22C9" w:rsidRDefault="007504D3" w:rsidP="00D103B1">
            <w:pPr>
              <w:pStyle w:val="Tekstpodstawowy"/>
              <w:snapToGrid w:val="0"/>
              <w:spacing w:before="60" w:after="60"/>
              <w:jc w:val="right"/>
              <w:rPr>
                <w:rFonts w:ascii="Arial" w:hAnsi="Arial" w:cs="Arial"/>
                <w:b/>
              </w:rPr>
            </w:pPr>
            <w:r w:rsidRPr="005E22C9">
              <w:rPr>
                <w:rFonts w:ascii="Arial" w:hAnsi="Arial" w:cs="Arial"/>
                <w:b/>
              </w:rPr>
              <w:t>Razem</w:t>
            </w:r>
            <w:r>
              <w:rPr>
                <w:rFonts w:ascii="Arial" w:hAnsi="Arial" w:cs="Arial"/>
                <w:b/>
              </w:rPr>
              <w:t xml:space="preserve"> </w:t>
            </w:r>
            <w:r w:rsidRPr="005E22C9">
              <w:rPr>
                <w:rFonts w:ascii="Arial" w:hAnsi="Arial" w:cs="Arial"/>
                <w:b/>
              </w:rPr>
              <w:t xml:space="preserve"> </w:t>
            </w:r>
          </w:p>
        </w:tc>
        <w:tc>
          <w:tcPr>
            <w:tcW w:w="4926" w:type="dxa"/>
            <w:tcBorders>
              <w:top w:val="single" w:sz="4" w:space="0" w:color="000000"/>
              <w:left w:val="single" w:sz="4" w:space="0" w:color="000000"/>
              <w:bottom w:val="single" w:sz="4" w:space="0" w:color="000000"/>
              <w:right w:val="single" w:sz="4" w:space="0" w:color="000000"/>
            </w:tcBorders>
          </w:tcPr>
          <w:p w:rsidR="007504D3" w:rsidRPr="005E22C9" w:rsidRDefault="007504D3" w:rsidP="002766BB">
            <w:pPr>
              <w:pStyle w:val="Tekstpodstawowy"/>
              <w:snapToGrid w:val="0"/>
              <w:spacing w:before="60" w:after="60"/>
              <w:rPr>
                <w:rFonts w:ascii="Arial" w:hAnsi="Arial" w:cs="Arial"/>
                <w:b/>
              </w:rPr>
            </w:pPr>
            <w:r>
              <w:rPr>
                <w:rFonts w:ascii="Arial" w:hAnsi="Arial" w:cs="Arial"/>
                <w:b/>
              </w:rPr>
              <w:t xml:space="preserve">         </w:t>
            </w:r>
          </w:p>
        </w:tc>
      </w:tr>
    </w:tbl>
    <w:p w:rsidR="00657D13" w:rsidRDefault="00657D13" w:rsidP="00657D13">
      <w:pPr>
        <w:widowControl w:val="0"/>
        <w:suppressAutoHyphens/>
        <w:autoSpaceDE w:val="0"/>
        <w:autoSpaceDN w:val="0"/>
        <w:adjustRightInd w:val="0"/>
        <w:jc w:val="both"/>
        <w:rPr>
          <w:rFonts w:ascii="Arial" w:hAnsi="Arial" w:cs="Arial"/>
        </w:rPr>
      </w:pPr>
    </w:p>
    <w:p w:rsidR="00657D13" w:rsidRDefault="00657D13" w:rsidP="00657D13">
      <w:pPr>
        <w:widowControl w:val="0"/>
        <w:suppressAutoHyphens/>
        <w:autoSpaceDE w:val="0"/>
        <w:autoSpaceDN w:val="0"/>
        <w:adjustRightInd w:val="0"/>
        <w:jc w:val="both"/>
        <w:rPr>
          <w:rFonts w:ascii="Arial" w:hAnsi="Arial" w:cs="Arial"/>
        </w:rPr>
      </w:pPr>
    </w:p>
    <w:p w:rsidR="00657D13" w:rsidRPr="00A725A2" w:rsidRDefault="00657D13" w:rsidP="00657D13">
      <w:pPr>
        <w:widowControl w:val="0"/>
        <w:suppressAutoHyphens/>
        <w:autoSpaceDE w:val="0"/>
        <w:autoSpaceDN w:val="0"/>
        <w:adjustRightInd w:val="0"/>
        <w:ind w:left="284" w:hanging="284"/>
        <w:jc w:val="both"/>
        <w:rPr>
          <w:rFonts w:ascii="Arial" w:hAnsi="Arial" w:cs="Arial"/>
          <w:color w:val="FF0000"/>
          <w:sz w:val="22"/>
          <w:szCs w:val="22"/>
        </w:rPr>
      </w:pPr>
    </w:p>
    <w:p w:rsidR="00657D13" w:rsidRDefault="00657D13" w:rsidP="00657D13">
      <w:pPr>
        <w:widowControl w:val="0"/>
        <w:suppressAutoHyphens/>
        <w:autoSpaceDE w:val="0"/>
        <w:autoSpaceDN w:val="0"/>
        <w:adjustRightInd w:val="0"/>
        <w:jc w:val="center"/>
        <w:rPr>
          <w:rFonts w:ascii="Arial" w:hAnsi="Arial" w:cs="Arial"/>
          <w:sz w:val="16"/>
          <w:szCs w:val="16"/>
        </w:rPr>
      </w:pPr>
    </w:p>
    <w:p w:rsidR="00657D13" w:rsidRPr="009D3487" w:rsidRDefault="00657D13" w:rsidP="00657D13">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7D13" w:rsidRPr="00C82E1A" w:rsidRDefault="00657D13" w:rsidP="00657D13">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415CB5" w:rsidRDefault="00415CB5"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657D13" w:rsidRPr="002D7282" w:rsidRDefault="00657D13" w:rsidP="00657D13">
      <w:pPr>
        <w:widowControl w:val="0"/>
        <w:suppressAutoHyphens/>
        <w:autoSpaceDE w:val="0"/>
        <w:autoSpaceDN w:val="0"/>
        <w:adjustRightInd w:val="0"/>
        <w:jc w:val="right"/>
        <w:rPr>
          <w:rFonts w:ascii="Arial" w:hAnsi="Arial" w:cs="Arial"/>
          <w:b/>
        </w:rPr>
      </w:pPr>
    </w:p>
    <w:p w:rsidR="00657D13" w:rsidRPr="00F232F1" w:rsidRDefault="00657D13" w:rsidP="00657D13">
      <w:pPr>
        <w:pStyle w:val="Nagwek2"/>
        <w:shd w:val="pct20" w:color="auto" w:fill="FFFFFF"/>
        <w:rPr>
          <w:rFonts w:ascii="Arial" w:hAnsi="Arial" w:cs="Arial"/>
        </w:rPr>
      </w:pPr>
      <w:r w:rsidRPr="00F232F1">
        <w:rPr>
          <w:rFonts w:ascii="Arial" w:hAnsi="Arial" w:cs="Arial"/>
        </w:rPr>
        <w:t>FORMULARZ CENOWY</w:t>
      </w:r>
    </w:p>
    <w:p w:rsidR="00657D13" w:rsidRPr="00F232F1" w:rsidRDefault="00657D13" w:rsidP="00657D13">
      <w:pPr>
        <w:pStyle w:val="Nagwek2"/>
        <w:shd w:val="pct20" w:color="auto" w:fill="FFFFFF"/>
        <w:rPr>
          <w:rFonts w:ascii="Arial" w:hAnsi="Arial" w:cs="Arial"/>
        </w:rPr>
      </w:pPr>
      <w:r w:rsidRPr="00772675">
        <w:rPr>
          <w:rFonts w:ascii="Arial" w:hAnsi="Arial" w:cs="Arial"/>
        </w:rPr>
        <w:t xml:space="preserve">PAKIET NR 2 – </w:t>
      </w:r>
      <w:r w:rsidRPr="00772675">
        <w:rPr>
          <w:rFonts w:ascii="Arial" w:hAnsi="Arial" w:cs="Arial"/>
          <w:color w:val="000000"/>
        </w:rPr>
        <w:t>PROCEDURA OZNACZANIA LEKOWRAŻLIWOŚCI I TESTY PRZYDATNE W MANUALNEJ DIAGNOSTYCE MIKROBIOLOGICZNEJ</w:t>
      </w:r>
    </w:p>
    <w:p w:rsidR="00657D13" w:rsidRDefault="00657D13" w:rsidP="00657D13"/>
    <w:p w:rsidR="007504D3" w:rsidRPr="001E3D9E" w:rsidRDefault="007504D3" w:rsidP="007504D3">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7504D3" w:rsidRPr="007504D3" w:rsidRDefault="007504D3" w:rsidP="007504D3">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7504D3" w:rsidRDefault="007504D3" w:rsidP="00657D13"/>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4453"/>
        <w:gridCol w:w="1284"/>
        <w:gridCol w:w="1422"/>
        <w:gridCol w:w="1138"/>
        <w:gridCol w:w="992"/>
        <w:gridCol w:w="851"/>
        <w:gridCol w:w="1212"/>
        <w:gridCol w:w="1513"/>
      </w:tblGrid>
      <w:tr w:rsidR="00E01124" w:rsidRPr="00502F1C" w:rsidTr="00A97704">
        <w:trPr>
          <w:trHeight w:val="521"/>
          <w:jc w:val="center"/>
        </w:trPr>
        <w:tc>
          <w:tcPr>
            <w:tcW w:w="161" w:type="pct"/>
            <w:vAlign w:val="center"/>
          </w:tcPr>
          <w:p w:rsidR="00E01124" w:rsidRPr="00502F1C" w:rsidRDefault="00E01124" w:rsidP="00D103B1">
            <w:pPr>
              <w:jc w:val="center"/>
              <w:rPr>
                <w:rFonts w:ascii="Arial" w:hAnsi="Arial" w:cs="Arial"/>
                <w:b/>
                <w:bCs/>
                <w:sz w:val="16"/>
                <w:szCs w:val="16"/>
              </w:rPr>
            </w:pPr>
            <w:r w:rsidRPr="00502F1C">
              <w:rPr>
                <w:rFonts w:ascii="Arial" w:hAnsi="Arial" w:cs="Arial"/>
                <w:b/>
                <w:bCs/>
                <w:sz w:val="16"/>
                <w:szCs w:val="16"/>
              </w:rPr>
              <w:t>Lp.</w:t>
            </w:r>
          </w:p>
        </w:tc>
        <w:tc>
          <w:tcPr>
            <w:tcW w:w="1675" w:type="pct"/>
            <w:vAlign w:val="center"/>
          </w:tcPr>
          <w:p w:rsidR="00E01124" w:rsidRPr="00502F1C" w:rsidRDefault="00E01124" w:rsidP="00D103B1">
            <w:pPr>
              <w:jc w:val="center"/>
              <w:rPr>
                <w:rFonts w:ascii="Arial" w:hAnsi="Arial" w:cs="Arial"/>
                <w:b/>
                <w:bCs/>
                <w:sz w:val="16"/>
                <w:szCs w:val="16"/>
              </w:rPr>
            </w:pPr>
            <w:r>
              <w:rPr>
                <w:rFonts w:ascii="Arial" w:hAnsi="Arial" w:cs="Arial"/>
                <w:b/>
                <w:bCs/>
                <w:sz w:val="16"/>
                <w:szCs w:val="16"/>
              </w:rPr>
              <w:t>Nazwa przedmiotu zamówienia</w:t>
            </w:r>
          </w:p>
        </w:tc>
        <w:tc>
          <w:tcPr>
            <w:tcW w:w="483" w:type="pct"/>
            <w:vAlign w:val="center"/>
          </w:tcPr>
          <w:p w:rsidR="00E01124" w:rsidRPr="00502F1C" w:rsidRDefault="00E01124" w:rsidP="00D103B1">
            <w:pPr>
              <w:jc w:val="center"/>
              <w:rPr>
                <w:rFonts w:ascii="Arial" w:hAnsi="Arial" w:cs="Arial"/>
                <w:b/>
                <w:bCs/>
                <w:sz w:val="16"/>
                <w:szCs w:val="16"/>
              </w:rPr>
            </w:pPr>
            <w:r>
              <w:rPr>
                <w:rFonts w:ascii="Arial" w:hAnsi="Arial" w:cs="Arial"/>
                <w:b/>
                <w:bCs/>
                <w:sz w:val="16"/>
                <w:szCs w:val="16"/>
              </w:rPr>
              <w:t>Nazwa handlowa</w:t>
            </w:r>
          </w:p>
          <w:p w:rsidR="00E01124" w:rsidRPr="00502F1C" w:rsidRDefault="00E01124" w:rsidP="00D103B1">
            <w:pPr>
              <w:jc w:val="center"/>
              <w:rPr>
                <w:rFonts w:ascii="Arial" w:hAnsi="Arial" w:cs="Arial"/>
                <w:b/>
                <w:bCs/>
                <w:sz w:val="16"/>
                <w:szCs w:val="16"/>
              </w:rPr>
            </w:pPr>
          </w:p>
        </w:tc>
        <w:tc>
          <w:tcPr>
            <w:tcW w:w="535" w:type="pct"/>
          </w:tcPr>
          <w:p w:rsidR="00E01124" w:rsidRPr="00FF1215" w:rsidRDefault="00E01124" w:rsidP="00AD0692">
            <w:pPr>
              <w:jc w:val="center"/>
              <w:rPr>
                <w:rFonts w:ascii="Arial" w:hAnsi="Arial" w:cs="Arial"/>
                <w:b/>
                <w:bCs/>
                <w:sz w:val="16"/>
                <w:szCs w:val="16"/>
              </w:rPr>
            </w:pPr>
            <w:r w:rsidRPr="00FF1215">
              <w:rPr>
                <w:rFonts w:ascii="Arial" w:hAnsi="Arial" w:cs="Arial"/>
                <w:b/>
                <w:bCs/>
                <w:sz w:val="16"/>
                <w:szCs w:val="16"/>
              </w:rPr>
              <w:t>Producent/</w:t>
            </w:r>
            <w:r w:rsidRPr="00FF1215">
              <w:rPr>
                <w:rFonts w:ascii="Arial" w:hAnsi="Arial" w:cs="Arial"/>
                <w:b/>
                <w:bCs/>
                <w:sz w:val="16"/>
                <w:szCs w:val="16"/>
              </w:rPr>
              <w:br/>
              <w:t xml:space="preserve"> Nr katalogowy</w:t>
            </w:r>
            <w:r w:rsidR="00AD0692" w:rsidRPr="00FF1215">
              <w:rPr>
                <w:rFonts w:ascii="Arial" w:hAnsi="Arial" w:cs="Arial"/>
                <w:b/>
                <w:bCs/>
                <w:sz w:val="16"/>
                <w:szCs w:val="16"/>
              </w:rPr>
              <w:t xml:space="preserve"> </w:t>
            </w:r>
            <w:r w:rsidR="00AD0692" w:rsidRPr="00FF1215">
              <w:rPr>
                <w:rFonts w:ascii="Arial" w:hAnsi="Arial" w:cs="Arial"/>
                <w:b/>
                <w:sz w:val="16"/>
                <w:szCs w:val="16"/>
              </w:rPr>
              <w:t>– o ile dotyczy</w:t>
            </w:r>
          </w:p>
        </w:tc>
        <w:tc>
          <w:tcPr>
            <w:tcW w:w="428" w:type="pct"/>
            <w:vAlign w:val="center"/>
          </w:tcPr>
          <w:p w:rsidR="00E01124" w:rsidRPr="00502F1C" w:rsidRDefault="00E01124" w:rsidP="00D103B1">
            <w:pPr>
              <w:jc w:val="center"/>
              <w:rPr>
                <w:rFonts w:ascii="Arial" w:hAnsi="Arial" w:cs="Arial"/>
                <w:b/>
                <w:bCs/>
                <w:sz w:val="16"/>
                <w:szCs w:val="16"/>
              </w:rPr>
            </w:pPr>
            <w:r w:rsidRPr="00502F1C">
              <w:rPr>
                <w:rFonts w:ascii="Arial" w:hAnsi="Arial" w:cs="Arial"/>
                <w:b/>
                <w:bCs/>
                <w:sz w:val="16"/>
                <w:szCs w:val="16"/>
              </w:rPr>
              <w:t>Trwałość</w:t>
            </w:r>
          </w:p>
        </w:tc>
        <w:tc>
          <w:tcPr>
            <w:tcW w:w="373" w:type="pct"/>
            <w:vAlign w:val="center"/>
          </w:tcPr>
          <w:p w:rsidR="00E01124" w:rsidRPr="00502F1C" w:rsidRDefault="00E01124" w:rsidP="00D103B1">
            <w:pPr>
              <w:jc w:val="center"/>
              <w:rPr>
                <w:rFonts w:ascii="Arial" w:hAnsi="Arial" w:cs="Arial"/>
                <w:b/>
                <w:bCs/>
                <w:sz w:val="16"/>
                <w:szCs w:val="16"/>
              </w:rPr>
            </w:pPr>
            <w:r>
              <w:rPr>
                <w:rFonts w:ascii="Arial" w:hAnsi="Arial" w:cs="Arial"/>
                <w:b/>
                <w:bCs/>
                <w:sz w:val="16"/>
                <w:szCs w:val="16"/>
              </w:rPr>
              <w:t>j.m.</w:t>
            </w:r>
          </w:p>
        </w:tc>
        <w:tc>
          <w:tcPr>
            <w:tcW w:w="320" w:type="pct"/>
            <w:vAlign w:val="center"/>
          </w:tcPr>
          <w:p w:rsidR="00E01124" w:rsidRPr="00502F1C" w:rsidRDefault="00E01124" w:rsidP="00D103B1">
            <w:pPr>
              <w:jc w:val="center"/>
              <w:rPr>
                <w:rFonts w:ascii="Arial" w:hAnsi="Arial" w:cs="Arial"/>
                <w:b/>
                <w:bCs/>
                <w:sz w:val="16"/>
                <w:szCs w:val="16"/>
              </w:rPr>
            </w:pPr>
            <w:r>
              <w:rPr>
                <w:rFonts w:ascii="Arial" w:hAnsi="Arial" w:cs="Arial"/>
                <w:b/>
                <w:bCs/>
                <w:sz w:val="16"/>
                <w:szCs w:val="16"/>
              </w:rPr>
              <w:t>I</w:t>
            </w:r>
            <w:r w:rsidRPr="00502F1C">
              <w:rPr>
                <w:rFonts w:ascii="Arial" w:hAnsi="Arial" w:cs="Arial"/>
                <w:b/>
                <w:bCs/>
                <w:sz w:val="16"/>
                <w:szCs w:val="16"/>
              </w:rPr>
              <w:t>lość w okresie 12 miesięcy</w:t>
            </w:r>
          </w:p>
        </w:tc>
        <w:tc>
          <w:tcPr>
            <w:tcW w:w="456" w:type="pct"/>
            <w:vAlign w:val="center"/>
          </w:tcPr>
          <w:p w:rsidR="00E01124" w:rsidRPr="00502F1C" w:rsidRDefault="00E01124" w:rsidP="004925DA">
            <w:pPr>
              <w:jc w:val="center"/>
              <w:rPr>
                <w:rFonts w:ascii="Arial" w:hAnsi="Arial" w:cs="Arial"/>
                <w:b/>
                <w:bCs/>
                <w:sz w:val="16"/>
                <w:szCs w:val="16"/>
              </w:rPr>
            </w:pPr>
            <w:r w:rsidRPr="00502F1C">
              <w:rPr>
                <w:rFonts w:ascii="Arial" w:hAnsi="Arial" w:cs="Arial"/>
                <w:b/>
                <w:bCs/>
                <w:sz w:val="16"/>
                <w:szCs w:val="16"/>
              </w:rPr>
              <w:t xml:space="preserve">Cena jednostkowa </w:t>
            </w:r>
            <w:r w:rsidR="004925DA">
              <w:rPr>
                <w:rFonts w:ascii="Arial" w:hAnsi="Arial" w:cs="Arial"/>
                <w:b/>
                <w:bCs/>
                <w:sz w:val="16"/>
                <w:szCs w:val="16"/>
              </w:rPr>
              <w:t>bru</w:t>
            </w:r>
            <w:r w:rsidRPr="00502F1C">
              <w:rPr>
                <w:rFonts w:ascii="Arial" w:hAnsi="Arial" w:cs="Arial"/>
                <w:b/>
                <w:bCs/>
                <w:sz w:val="16"/>
                <w:szCs w:val="16"/>
              </w:rPr>
              <w:t>tto PLN</w:t>
            </w:r>
          </w:p>
        </w:tc>
        <w:tc>
          <w:tcPr>
            <w:tcW w:w="569" w:type="pct"/>
            <w:vAlign w:val="center"/>
          </w:tcPr>
          <w:p w:rsidR="00E01124" w:rsidRPr="00502F1C" w:rsidRDefault="00E01124" w:rsidP="00D103B1">
            <w:pPr>
              <w:jc w:val="center"/>
              <w:rPr>
                <w:rFonts w:ascii="Arial" w:hAnsi="Arial" w:cs="Arial"/>
                <w:b/>
                <w:bCs/>
                <w:sz w:val="16"/>
                <w:szCs w:val="16"/>
              </w:rPr>
            </w:pPr>
            <w:r w:rsidRPr="00502F1C">
              <w:rPr>
                <w:rFonts w:ascii="Arial" w:hAnsi="Arial" w:cs="Arial"/>
                <w:b/>
                <w:bCs/>
                <w:sz w:val="16"/>
                <w:szCs w:val="16"/>
              </w:rPr>
              <w:t>Wartość brutto PLN</w:t>
            </w:r>
          </w:p>
        </w:tc>
      </w:tr>
      <w:tr w:rsidR="00E01124" w:rsidRPr="00502F1C" w:rsidTr="00A97704">
        <w:trPr>
          <w:trHeight w:val="211"/>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1.</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z </w:t>
            </w:r>
            <w:proofErr w:type="spellStart"/>
            <w:r w:rsidRPr="00502F1C">
              <w:rPr>
                <w:rFonts w:ascii="Arial" w:hAnsi="Arial" w:cs="Arial"/>
                <w:sz w:val="16"/>
                <w:szCs w:val="16"/>
              </w:rPr>
              <w:t>optoch</w:t>
            </w:r>
            <w:r>
              <w:rPr>
                <w:rFonts w:ascii="Arial" w:hAnsi="Arial" w:cs="Arial"/>
                <w:sz w:val="16"/>
                <w:szCs w:val="16"/>
              </w:rPr>
              <w:t>iną</w:t>
            </w:r>
            <w:proofErr w:type="spellEnd"/>
            <w:r>
              <w:rPr>
                <w:rFonts w:ascii="Arial" w:hAnsi="Arial" w:cs="Arial"/>
                <w:sz w:val="16"/>
                <w:szCs w:val="16"/>
              </w:rPr>
              <w:t xml:space="preserve"> do wstępnej identyfikacji pneumokoków, (opakowanie –</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r>
              <w:rPr>
                <w:rFonts w:ascii="Arial" w:hAnsi="Arial" w:cs="Arial"/>
                <w:sz w:val="16"/>
                <w:szCs w:val="16"/>
              </w:rPr>
              <w:t>)</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Pr="00FF1215"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4</w:t>
            </w:r>
            <w:r w:rsidRPr="00502F1C">
              <w:rPr>
                <w:rFonts w:ascii="Arial" w:hAnsi="Arial" w:cs="Arial"/>
                <w:sz w:val="16"/>
                <w:szCs w:val="16"/>
              </w:rPr>
              <w:t>0</w:t>
            </w:r>
            <w:r>
              <w:rPr>
                <w:rFonts w:ascii="Arial" w:hAnsi="Arial" w:cs="Arial"/>
                <w:sz w:val="16"/>
                <w:szCs w:val="16"/>
              </w:rPr>
              <w:t xml:space="preserve">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identyfikacji </w:t>
            </w:r>
            <w:proofErr w:type="spellStart"/>
            <w:r w:rsidRPr="00502F1C">
              <w:rPr>
                <w:rFonts w:ascii="Arial" w:hAnsi="Arial" w:cs="Arial"/>
                <w:sz w:val="16"/>
                <w:szCs w:val="16"/>
              </w:rPr>
              <w:t>G.vaginalis</w:t>
            </w:r>
            <w:proofErr w:type="spellEnd"/>
            <w:r>
              <w:rPr>
                <w:rFonts w:ascii="Arial" w:hAnsi="Arial" w:cs="Arial"/>
                <w:sz w:val="16"/>
                <w:szCs w:val="16"/>
              </w:rPr>
              <w:t xml:space="preserve">, o średnicy 9mm wysycone </w:t>
            </w:r>
            <w:proofErr w:type="spellStart"/>
            <w:r>
              <w:rPr>
                <w:rFonts w:ascii="Arial" w:hAnsi="Arial" w:cs="Arial"/>
                <w:sz w:val="16"/>
                <w:szCs w:val="16"/>
              </w:rPr>
              <w:t>bacytracyną</w:t>
            </w:r>
            <w:proofErr w:type="spellEnd"/>
            <w:r>
              <w:rPr>
                <w:rFonts w:ascii="Arial" w:hAnsi="Arial" w:cs="Arial"/>
                <w:sz w:val="16"/>
                <w:szCs w:val="16"/>
              </w:rPr>
              <w:t xml:space="preserve"> w stężeniu 0,2j, opakowanie –</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Pr="00FF1215"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5</w:t>
            </w:r>
            <w:r w:rsidRPr="00502F1C">
              <w:rPr>
                <w:rFonts w:ascii="Arial" w:hAnsi="Arial" w:cs="Arial"/>
                <w:sz w:val="16"/>
                <w:szCs w:val="16"/>
              </w:rPr>
              <w:t>0</w:t>
            </w:r>
            <w:r>
              <w:rPr>
                <w:rFonts w:ascii="Arial" w:hAnsi="Arial" w:cs="Arial"/>
                <w:sz w:val="16"/>
                <w:szCs w:val="16"/>
              </w:rPr>
              <w:t xml:space="preserve">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3.</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V</w:t>
            </w:r>
            <w:r>
              <w:rPr>
                <w:rFonts w:ascii="Arial" w:hAnsi="Arial" w:cs="Arial"/>
                <w:sz w:val="16"/>
                <w:szCs w:val="16"/>
              </w:rPr>
              <w:t>, opakowanie</w:t>
            </w:r>
            <w:r w:rsidRPr="00502F1C">
              <w:rPr>
                <w:rFonts w:ascii="Arial" w:hAnsi="Arial" w:cs="Arial"/>
                <w:sz w:val="16"/>
                <w:szCs w:val="16"/>
              </w:rPr>
              <w:t xml:space="preserve"> </w:t>
            </w:r>
            <w:r>
              <w:rPr>
                <w:rFonts w:ascii="Arial" w:hAnsi="Arial" w:cs="Arial"/>
                <w:sz w:val="16"/>
                <w:szCs w:val="16"/>
              </w:rPr>
              <w:t>–</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 xml:space="preserve">5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4.</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X</w:t>
            </w:r>
            <w:r>
              <w:rPr>
                <w:rFonts w:ascii="Arial" w:hAnsi="Arial" w:cs="Arial"/>
                <w:sz w:val="16"/>
                <w:szCs w:val="16"/>
              </w:rPr>
              <w:t>, opakowanie</w:t>
            </w:r>
            <w:r w:rsidRPr="00502F1C">
              <w:rPr>
                <w:rFonts w:ascii="Arial" w:hAnsi="Arial" w:cs="Arial"/>
                <w:sz w:val="16"/>
                <w:szCs w:val="16"/>
              </w:rPr>
              <w:t xml:space="preserve"> </w:t>
            </w:r>
            <w:r>
              <w:rPr>
                <w:rFonts w:ascii="Arial" w:hAnsi="Arial" w:cs="Arial"/>
                <w:sz w:val="16"/>
                <w:szCs w:val="16"/>
              </w:rPr>
              <w:t>–</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 xml:space="preserve">5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5.</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X i V</w:t>
            </w:r>
            <w:r>
              <w:rPr>
                <w:rFonts w:ascii="Arial" w:hAnsi="Arial" w:cs="Arial"/>
                <w:sz w:val="16"/>
                <w:szCs w:val="16"/>
              </w:rPr>
              <w:t>, opakowanie –</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5</w:t>
            </w:r>
            <w:r w:rsidRPr="00502F1C">
              <w:rPr>
                <w:rFonts w:ascii="Arial" w:hAnsi="Arial" w:cs="Arial"/>
                <w:sz w:val="16"/>
                <w:szCs w:val="16"/>
              </w:rPr>
              <w:t xml:space="preserve">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6.</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różnicowania szczepów </w:t>
            </w:r>
            <w:proofErr w:type="spellStart"/>
            <w:r w:rsidRPr="00502F1C">
              <w:rPr>
                <w:rFonts w:ascii="Arial" w:hAnsi="Arial" w:cs="Arial"/>
                <w:sz w:val="16"/>
                <w:szCs w:val="16"/>
              </w:rPr>
              <w:t>Enterococcus</w:t>
            </w:r>
            <w:proofErr w:type="spellEnd"/>
            <w:r>
              <w:rPr>
                <w:rFonts w:ascii="Arial" w:hAnsi="Arial" w:cs="Arial"/>
                <w:sz w:val="16"/>
                <w:szCs w:val="16"/>
              </w:rPr>
              <w:t xml:space="preserve">, o średnicy 9mm, nasycone chlorkiem sodu i chlorkiem </w:t>
            </w:r>
            <w:proofErr w:type="spellStart"/>
            <w:r>
              <w:rPr>
                <w:rFonts w:ascii="Arial" w:hAnsi="Arial" w:cs="Arial"/>
                <w:sz w:val="16"/>
                <w:szCs w:val="16"/>
              </w:rPr>
              <w:t>trójfenylotetrazoliny</w:t>
            </w:r>
            <w:proofErr w:type="spellEnd"/>
            <w:r>
              <w:rPr>
                <w:rFonts w:ascii="Arial" w:hAnsi="Arial" w:cs="Arial"/>
                <w:sz w:val="16"/>
                <w:szCs w:val="16"/>
              </w:rPr>
              <w:t>, opakowanie –</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 xml:space="preserve">20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7.</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diagnostyczne do różnicowania szczepów </w:t>
            </w:r>
            <w:proofErr w:type="spellStart"/>
            <w:r w:rsidRPr="00502F1C">
              <w:rPr>
                <w:rFonts w:ascii="Arial" w:hAnsi="Arial" w:cs="Arial"/>
                <w:sz w:val="16"/>
                <w:szCs w:val="16"/>
              </w:rPr>
              <w:t>Moraxella</w:t>
            </w:r>
            <w:proofErr w:type="spellEnd"/>
            <w:r>
              <w:rPr>
                <w:rFonts w:ascii="Arial" w:hAnsi="Arial" w:cs="Arial"/>
                <w:sz w:val="16"/>
                <w:szCs w:val="16"/>
              </w:rPr>
              <w:t xml:space="preserve"> od rodzaju </w:t>
            </w:r>
            <w:proofErr w:type="spellStart"/>
            <w:r>
              <w:rPr>
                <w:rFonts w:ascii="Arial" w:hAnsi="Arial" w:cs="Arial"/>
                <w:sz w:val="16"/>
                <w:szCs w:val="16"/>
              </w:rPr>
              <w:t>Neisseria</w:t>
            </w:r>
            <w:proofErr w:type="spellEnd"/>
            <w:r>
              <w:rPr>
                <w:rFonts w:ascii="Arial" w:hAnsi="Arial" w:cs="Arial"/>
                <w:sz w:val="16"/>
                <w:szCs w:val="16"/>
              </w:rPr>
              <w:t xml:space="preserve"> , krążki o średnicy 9mm; opakowanie –</w:t>
            </w:r>
            <w:r w:rsidRPr="00502F1C">
              <w:rPr>
                <w:rFonts w:ascii="Arial" w:hAnsi="Arial" w:cs="Arial"/>
                <w:sz w:val="16"/>
                <w:szCs w:val="16"/>
              </w:rPr>
              <w:t xml:space="preserve"> 50</w:t>
            </w:r>
            <w:r>
              <w:rPr>
                <w:rFonts w:ascii="Arial" w:hAnsi="Arial" w:cs="Arial"/>
                <w:sz w:val="16"/>
                <w:szCs w:val="16"/>
              </w:rPr>
              <w:t xml:space="preserve"> </w:t>
            </w:r>
            <w:r w:rsidRPr="00502F1C">
              <w:rPr>
                <w:rFonts w:ascii="Arial" w:hAnsi="Arial" w:cs="Arial"/>
                <w:sz w:val="16"/>
                <w:szCs w:val="16"/>
              </w:rPr>
              <w:t>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Pr>
                <w:rFonts w:ascii="Arial" w:hAnsi="Arial" w:cs="Arial"/>
                <w:sz w:val="16"/>
                <w:szCs w:val="16"/>
              </w:rPr>
              <w:t>2 lata</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3</w:t>
            </w:r>
            <w:r>
              <w:rPr>
                <w:rFonts w:ascii="Arial" w:hAnsi="Arial" w:cs="Arial"/>
                <w:sz w:val="16"/>
                <w:szCs w:val="16"/>
              </w:rPr>
              <w:t xml:space="preserve">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8.</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Zestaw do wykrywania oksydazy cytochromowej bakterii</w:t>
            </w:r>
            <w:r>
              <w:rPr>
                <w:rFonts w:ascii="Arial" w:hAnsi="Arial" w:cs="Arial"/>
                <w:sz w:val="16"/>
                <w:szCs w:val="16"/>
              </w:rPr>
              <w:t xml:space="preserve"> (opakowanie 50 testów)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Pr>
                <w:rFonts w:ascii="Arial" w:hAnsi="Arial" w:cs="Arial"/>
                <w:sz w:val="16"/>
                <w:szCs w:val="16"/>
              </w:rPr>
              <w:t>1 rok</w:t>
            </w:r>
          </w:p>
        </w:tc>
        <w:tc>
          <w:tcPr>
            <w:tcW w:w="373"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op.</w:t>
            </w:r>
          </w:p>
        </w:tc>
        <w:tc>
          <w:tcPr>
            <w:tcW w:w="320"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 xml:space="preserve">2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9.</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z </w:t>
            </w:r>
            <w:proofErr w:type="spellStart"/>
            <w:r w:rsidRPr="00502F1C">
              <w:rPr>
                <w:rFonts w:ascii="Arial" w:hAnsi="Arial" w:cs="Arial"/>
                <w:sz w:val="16"/>
                <w:szCs w:val="16"/>
              </w:rPr>
              <w:t>nitrocefiną</w:t>
            </w:r>
            <w:proofErr w:type="spellEnd"/>
            <w:r w:rsidRPr="00502F1C">
              <w:rPr>
                <w:rFonts w:ascii="Arial" w:hAnsi="Arial" w:cs="Arial"/>
                <w:sz w:val="16"/>
                <w:szCs w:val="16"/>
              </w:rPr>
              <w:t xml:space="preserve"> do wykrywania beta-</w:t>
            </w:r>
            <w:proofErr w:type="spellStart"/>
            <w:r w:rsidRPr="00502F1C">
              <w:rPr>
                <w:rFonts w:ascii="Arial" w:hAnsi="Arial" w:cs="Arial"/>
                <w:sz w:val="16"/>
                <w:szCs w:val="16"/>
              </w:rPr>
              <w:t>laktamazy</w:t>
            </w:r>
            <w:proofErr w:type="spellEnd"/>
            <w:r w:rsidRPr="00502F1C">
              <w:rPr>
                <w:rFonts w:ascii="Arial" w:hAnsi="Arial" w:cs="Arial"/>
                <w:sz w:val="16"/>
                <w:szCs w:val="16"/>
              </w:rPr>
              <w:t xml:space="preserve"> bakterii (</w:t>
            </w:r>
            <w:r>
              <w:rPr>
                <w:rFonts w:ascii="Arial" w:hAnsi="Arial" w:cs="Arial"/>
                <w:sz w:val="16"/>
                <w:szCs w:val="16"/>
              </w:rPr>
              <w:t>opakowanie</w:t>
            </w:r>
            <w:r w:rsidRPr="00502F1C">
              <w:rPr>
                <w:rFonts w:ascii="Arial" w:hAnsi="Arial" w:cs="Arial"/>
                <w:sz w:val="16"/>
                <w:szCs w:val="16"/>
              </w:rPr>
              <w:t xml:space="preserve"> 25 sztuk)</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szt.</w:t>
            </w:r>
          </w:p>
        </w:tc>
        <w:tc>
          <w:tcPr>
            <w:tcW w:w="320"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50</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10.</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Krążki  antybiotykowe do oznaczania lekooporności metodą dyfuzyjną – różne, zakresy stężeń wg EUCAST, CLSI i KORLD </w:t>
            </w:r>
            <w:r>
              <w:rPr>
                <w:rFonts w:ascii="Arial" w:hAnsi="Arial" w:cs="Arial"/>
                <w:sz w:val="16"/>
                <w:szCs w:val="16"/>
              </w:rPr>
              <w:t xml:space="preserve"> Firma zobowiązuje się użyczyć 5 dyspenserów</w:t>
            </w:r>
            <w:r w:rsidRPr="00502F1C">
              <w:rPr>
                <w:rFonts w:ascii="Arial" w:hAnsi="Arial" w:cs="Arial"/>
                <w:sz w:val="16"/>
                <w:szCs w:val="16"/>
              </w:rPr>
              <w:t xml:space="preserve"> do w/w krążków.</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fiolka</w:t>
            </w:r>
          </w:p>
        </w:tc>
        <w:tc>
          <w:tcPr>
            <w:tcW w:w="320" w:type="pct"/>
            <w:vAlign w:val="center"/>
          </w:tcPr>
          <w:p w:rsidR="00E01124" w:rsidRPr="007156FD" w:rsidRDefault="00E01124" w:rsidP="00D103B1">
            <w:pPr>
              <w:jc w:val="center"/>
              <w:rPr>
                <w:rFonts w:ascii="Arial" w:hAnsi="Arial" w:cs="Arial"/>
                <w:sz w:val="16"/>
                <w:szCs w:val="16"/>
              </w:rPr>
            </w:pPr>
            <w:r>
              <w:rPr>
                <w:rFonts w:ascii="Arial" w:hAnsi="Arial" w:cs="Arial"/>
                <w:sz w:val="16"/>
                <w:szCs w:val="16"/>
              </w:rPr>
              <w:t>15</w:t>
            </w:r>
            <w:r w:rsidRPr="007156FD">
              <w:rPr>
                <w:rFonts w:ascii="Arial" w:hAnsi="Arial" w:cs="Arial"/>
                <w:sz w:val="16"/>
                <w:szCs w:val="16"/>
              </w:rPr>
              <w:t>00 fiolek x 50 krążków</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11.</w:t>
            </w:r>
          </w:p>
        </w:tc>
        <w:tc>
          <w:tcPr>
            <w:tcW w:w="1675" w:type="pct"/>
            <w:noWrap/>
            <w:vAlign w:val="center"/>
          </w:tcPr>
          <w:p w:rsidR="00E01124" w:rsidRPr="00502F1C" w:rsidRDefault="00E01124" w:rsidP="00D103B1">
            <w:pPr>
              <w:spacing w:before="240"/>
              <w:rPr>
                <w:rFonts w:ascii="Arial" w:hAnsi="Arial" w:cs="Arial"/>
                <w:sz w:val="16"/>
                <w:szCs w:val="16"/>
              </w:rPr>
            </w:pPr>
            <w:r w:rsidRPr="00502F1C">
              <w:rPr>
                <w:rFonts w:ascii="Arial" w:hAnsi="Arial" w:cs="Arial"/>
                <w:sz w:val="16"/>
                <w:szCs w:val="16"/>
              </w:rPr>
              <w:t>Paski  z gradientem stężeń antybiotyku do określenia  MIC wymagane wg EUCAST</w:t>
            </w:r>
            <w:r>
              <w:rPr>
                <w:rFonts w:ascii="Arial" w:hAnsi="Arial" w:cs="Arial"/>
                <w:sz w:val="16"/>
                <w:szCs w:val="16"/>
              </w:rPr>
              <w:t xml:space="preserve"> (opakowanie – 10 sztuk)</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373"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szt.</w:t>
            </w:r>
          </w:p>
        </w:tc>
        <w:tc>
          <w:tcPr>
            <w:tcW w:w="320" w:type="pct"/>
            <w:vAlign w:val="center"/>
          </w:tcPr>
          <w:p w:rsidR="00E01124" w:rsidRPr="007156FD" w:rsidRDefault="00E01124" w:rsidP="00D103B1">
            <w:pPr>
              <w:jc w:val="center"/>
              <w:rPr>
                <w:rFonts w:ascii="Arial" w:hAnsi="Arial" w:cs="Arial"/>
                <w:sz w:val="16"/>
                <w:szCs w:val="16"/>
              </w:rPr>
            </w:pPr>
            <w:r>
              <w:rPr>
                <w:rFonts w:ascii="Arial" w:hAnsi="Arial" w:cs="Arial"/>
                <w:sz w:val="16"/>
                <w:szCs w:val="16"/>
              </w:rPr>
              <w:t>20</w:t>
            </w:r>
            <w:r w:rsidRPr="007156FD">
              <w:rPr>
                <w:rFonts w:ascii="Arial" w:hAnsi="Arial" w:cs="Arial"/>
                <w:sz w:val="16"/>
                <w:szCs w:val="16"/>
              </w:rPr>
              <w:t xml:space="preserve">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415CB5" w:rsidRDefault="00E01124" w:rsidP="00D103B1">
            <w:pPr>
              <w:jc w:val="center"/>
              <w:rPr>
                <w:rFonts w:ascii="Arial" w:hAnsi="Arial" w:cs="Arial"/>
                <w:sz w:val="16"/>
                <w:szCs w:val="16"/>
              </w:rPr>
            </w:pPr>
            <w:r w:rsidRPr="00415CB5">
              <w:rPr>
                <w:rFonts w:ascii="Arial" w:hAnsi="Arial" w:cs="Arial"/>
                <w:sz w:val="16"/>
                <w:szCs w:val="16"/>
              </w:rPr>
              <w:t>12.</w:t>
            </w:r>
          </w:p>
        </w:tc>
        <w:tc>
          <w:tcPr>
            <w:tcW w:w="1675" w:type="pct"/>
            <w:noWrap/>
            <w:vAlign w:val="center"/>
          </w:tcPr>
          <w:p w:rsidR="00E01124" w:rsidRPr="00415CB5" w:rsidRDefault="00E01124" w:rsidP="00D103B1">
            <w:pPr>
              <w:rPr>
                <w:rFonts w:ascii="Arial" w:hAnsi="Arial" w:cs="Arial"/>
                <w:sz w:val="16"/>
                <w:szCs w:val="16"/>
              </w:rPr>
            </w:pPr>
            <w:r w:rsidRPr="00415CB5">
              <w:rPr>
                <w:rFonts w:ascii="Arial" w:hAnsi="Arial" w:cs="Arial"/>
                <w:sz w:val="16"/>
                <w:szCs w:val="16"/>
              </w:rPr>
              <w:t xml:space="preserve">Podłoże do przechowywania szczepów w niskich temperaturach typu via bank lub </w:t>
            </w:r>
            <w:proofErr w:type="spellStart"/>
            <w:r w:rsidRPr="00415CB5">
              <w:rPr>
                <w:rFonts w:ascii="Arial" w:hAnsi="Arial" w:cs="Arial"/>
                <w:sz w:val="16"/>
                <w:szCs w:val="16"/>
              </w:rPr>
              <w:t>kriobank</w:t>
            </w:r>
            <w:proofErr w:type="spellEnd"/>
            <w:r w:rsidRPr="00415CB5">
              <w:rPr>
                <w:rFonts w:ascii="Arial" w:hAnsi="Arial" w:cs="Arial"/>
                <w:sz w:val="16"/>
                <w:szCs w:val="16"/>
              </w:rPr>
              <w:t xml:space="preserve">  (opakowanie – 80 sztuk)</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lata</w:t>
            </w:r>
          </w:p>
        </w:tc>
        <w:tc>
          <w:tcPr>
            <w:tcW w:w="373" w:type="pct"/>
            <w:vAlign w:val="center"/>
          </w:tcPr>
          <w:p w:rsidR="00E01124" w:rsidRPr="007156FD" w:rsidRDefault="00E01124" w:rsidP="00D103B1">
            <w:pPr>
              <w:jc w:val="center"/>
              <w:rPr>
                <w:rFonts w:ascii="Arial" w:hAnsi="Arial" w:cs="Arial"/>
                <w:sz w:val="16"/>
                <w:szCs w:val="16"/>
              </w:rPr>
            </w:pPr>
            <w:r w:rsidRPr="007156FD">
              <w:rPr>
                <w:rFonts w:ascii="Arial" w:hAnsi="Arial" w:cs="Arial"/>
                <w:sz w:val="16"/>
                <w:szCs w:val="16"/>
              </w:rPr>
              <w:t>op.</w:t>
            </w:r>
          </w:p>
        </w:tc>
        <w:tc>
          <w:tcPr>
            <w:tcW w:w="320" w:type="pct"/>
            <w:vAlign w:val="center"/>
          </w:tcPr>
          <w:p w:rsidR="00E01124" w:rsidRPr="007156FD" w:rsidRDefault="00E01124" w:rsidP="00D103B1">
            <w:pPr>
              <w:jc w:val="center"/>
              <w:rPr>
                <w:rFonts w:ascii="Arial" w:hAnsi="Arial" w:cs="Arial"/>
                <w:sz w:val="16"/>
                <w:szCs w:val="16"/>
              </w:rPr>
            </w:pPr>
            <w:r>
              <w:rPr>
                <w:rFonts w:ascii="Arial" w:hAnsi="Arial" w:cs="Arial"/>
                <w:sz w:val="16"/>
                <w:szCs w:val="16"/>
              </w:rPr>
              <w:t>2</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415CB5" w:rsidRDefault="00E01124" w:rsidP="00D103B1">
            <w:pPr>
              <w:jc w:val="center"/>
              <w:rPr>
                <w:rFonts w:ascii="Arial" w:hAnsi="Arial" w:cs="Arial"/>
                <w:sz w:val="16"/>
                <w:szCs w:val="16"/>
              </w:rPr>
            </w:pPr>
            <w:r w:rsidRPr="00415CB5">
              <w:rPr>
                <w:rFonts w:ascii="Arial" w:hAnsi="Arial" w:cs="Arial"/>
                <w:sz w:val="16"/>
                <w:szCs w:val="16"/>
              </w:rPr>
              <w:t>13.</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 xml:space="preserve">Zestaw szczepów wzorcowych do metody krążkowej  i oznaczania MIC wg EUCAST, pak. po 2 </w:t>
            </w:r>
            <w:proofErr w:type="spellStart"/>
            <w:r w:rsidRPr="00502F1C">
              <w:rPr>
                <w:rFonts w:ascii="Arial" w:hAnsi="Arial" w:cs="Arial"/>
                <w:sz w:val="16"/>
                <w:szCs w:val="16"/>
              </w:rPr>
              <w:t>wymazówki</w:t>
            </w:r>
            <w:proofErr w:type="spellEnd"/>
            <w:r w:rsidRPr="00502F1C">
              <w:rPr>
                <w:rFonts w:ascii="Arial" w:hAnsi="Arial" w:cs="Arial"/>
                <w:sz w:val="16"/>
                <w:szCs w:val="16"/>
              </w:rPr>
              <w:t>:</w:t>
            </w:r>
          </w:p>
          <w:p w:rsidR="00E01124" w:rsidRPr="00502F1C" w:rsidRDefault="00E01124" w:rsidP="00D103B1">
            <w:pPr>
              <w:rPr>
                <w:rFonts w:ascii="Arial" w:hAnsi="Arial" w:cs="Arial"/>
                <w:sz w:val="16"/>
                <w:szCs w:val="16"/>
              </w:rPr>
            </w:pPr>
            <w:r w:rsidRPr="00502F1C">
              <w:rPr>
                <w:rFonts w:ascii="Arial" w:hAnsi="Arial" w:cs="Arial"/>
                <w:sz w:val="16"/>
                <w:szCs w:val="16"/>
              </w:rPr>
              <w:t xml:space="preserve">- </w:t>
            </w:r>
            <w:proofErr w:type="spellStart"/>
            <w:r w:rsidRPr="00502F1C">
              <w:rPr>
                <w:rFonts w:ascii="Arial" w:hAnsi="Arial" w:cs="Arial"/>
                <w:sz w:val="16"/>
                <w:szCs w:val="16"/>
              </w:rPr>
              <w:t>E.coli</w:t>
            </w:r>
            <w:proofErr w:type="spellEnd"/>
            <w:r w:rsidRPr="00502F1C">
              <w:rPr>
                <w:rFonts w:ascii="Arial" w:hAnsi="Arial" w:cs="Arial"/>
                <w:sz w:val="16"/>
                <w:szCs w:val="16"/>
              </w:rPr>
              <w:t xml:space="preserve"> ATCC 25922</w:t>
            </w:r>
          </w:p>
          <w:p w:rsidR="00E01124" w:rsidRPr="00502F1C" w:rsidRDefault="00E01124" w:rsidP="00D103B1">
            <w:pPr>
              <w:rPr>
                <w:rFonts w:ascii="Arial" w:hAnsi="Arial" w:cs="Arial"/>
                <w:sz w:val="16"/>
                <w:szCs w:val="16"/>
              </w:rPr>
            </w:pPr>
            <w:r w:rsidRPr="00502F1C">
              <w:rPr>
                <w:rFonts w:ascii="Arial" w:hAnsi="Arial" w:cs="Arial"/>
                <w:sz w:val="16"/>
                <w:szCs w:val="16"/>
              </w:rPr>
              <w:t xml:space="preserve">- P. </w:t>
            </w:r>
            <w:proofErr w:type="spellStart"/>
            <w:r w:rsidRPr="00502F1C">
              <w:rPr>
                <w:rFonts w:ascii="Arial" w:hAnsi="Arial" w:cs="Arial"/>
                <w:sz w:val="16"/>
                <w:szCs w:val="16"/>
              </w:rPr>
              <w:t>aeruginosa</w:t>
            </w:r>
            <w:proofErr w:type="spellEnd"/>
            <w:r w:rsidRPr="00502F1C">
              <w:rPr>
                <w:rFonts w:ascii="Arial" w:hAnsi="Arial" w:cs="Arial"/>
                <w:sz w:val="16"/>
                <w:szCs w:val="16"/>
              </w:rPr>
              <w:t xml:space="preserve"> ATCC 27853</w:t>
            </w:r>
          </w:p>
          <w:p w:rsidR="00E01124" w:rsidRPr="00502F1C" w:rsidRDefault="00E01124" w:rsidP="00D103B1">
            <w:pPr>
              <w:rPr>
                <w:rFonts w:ascii="Arial" w:hAnsi="Arial" w:cs="Arial"/>
                <w:sz w:val="16"/>
                <w:szCs w:val="16"/>
                <w:lang w:val="en-US"/>
              </w:rPr>
            </w:pPr>
            <w:r w:rsidRPr="00502F1C">
              <w:rPr>
                <w:rFonts w:ascii="Arial" w:hAnsi="Arial" w:cs="Arial"/>
                <w:sz w:val="16"/>
                <w:szCs w:val="16"/>
                <w:lang w:val="en-US"/>
              </w:rPr>
              <w:t>- S. aureus ATCC 29213</w:t>
            </w:r>
          </w:p>
          <w:p w:rsidR="00E01124" w:rsidRPr="00502F1C" w:rsidRDefault="00E01124" w:rsidP="00D103B1">
            <w:pPr>
              <w:rPr>
                <w:rFonts w:ascii="Arial" w:hAnsi="Arial" w:cs="Arial"/>
                <w:sz w:val="16"/>
                <w:szCs w:val="16"/>
                <w:lang w:val="en-US"/>
              </w:rPr>
            </w:pPr>
            <w:r w:rsidRPr="00502F1C">
              <w:rPr>
                <w:rFonts w:ascii="Arial" w:hAnsi="Arial" w:cs="Arial"/>
                <w:sz w:val="16"/>
                <w:szCs w:val="16"/>
                <w:lang w:val="en-US"/>
              </w:rPr>
              <w:t xml:space="preserve">- E. </w:t>
            </w:r>
            <w:proofErr w:type="spellStart"/>
            <w:r w:rsidRPr="00502F1C">
              <w:rPr>
                <w:rFonts w:ascii="Arial" w:hAnsi="Arial" w:cs="Arial"/>
                <w:sz w:val="16"/>
                <w:szCs w:val="16"/>
                <w:lang w:val="en-US"/>
              </w:rPr>
              <w:t>faecalis</w:t>
            </w:r>
            <w:proofErr w:type="spellEnd"/>
            <w:r w:rsidRPr="00502F1C">
              <w:rPr>
                <w:rFonts w:ascii="Arial" w:hAnsi="Arial" w:cs="Arial"/>
                <w:sz w:val="16"/>
                <w:szCs w:val="16"/>
                <w:lang w:val="en-US"/>
              </w:rPr>
              <w:t xml:space="preserve"> ATCC 29212</w:t>
            </w:r>
          </w:p>
          <w:p w:rsidR="00E01124" w:rsidRPr="00502F1C" w:rsidRDefault="00E01124" w:rsidP="00D103B1">
            <w:pPr>
              <w:rPr>
                <w:rFonts w:ascii="Arial" w:hAnsi="Arial" w:cs="Arial"/>
                <w:sz w:val="16"/>
                <w:szCs w:val="16"/>
              </w:rPr>
            </w:pPr>
            <w:r>
              <w:rPr>
                <w:rFonts w:ascii="Arial" w:hAnsi="Arial" w:cs="Arial"/>
                <w:sz w:val="16"/>
                <w:szCs w:val="16"/>
              </w:rPr>
              <w:t xml:space="preserve">- H. </w:t>
            </w:r>
            <w:proofErr w:type="spellStart"/>
            <w:r>
              <w:rPr>
                <w:rFonts w:ascii="Arial" w:hAnsi="Arial" w:cs="Arial"/>
                <w:sz w:val="16"/>
                <w:szCs w:val="16"/>
              </w:rPr>
              <w:t>influenzae</w:t>
            </w:r>
            <w:proofErr w:type="spellEnd"/>
            <w:r>
              <w:rPr>
                <w:rFonts w:ascii="Arial" w:hAnsi="Arial" w:cs="Arial"/>
                <w:sz w:val="16"/>
                <w:szCs w:val="16"/>
              </w:rPr>
              <w:t xml:space="preserve"> NCTC 8468</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r>
              <w:rPr>
                <w:rFonts w:ascii="Arial" w:hAnsi="Arial" w:cs="Arial"/>
                <w:sz w:val="16"/>
                <w:szCs w:val="16"/>
              </w:rPr>
              <w:t xml:space="preserve"> </w:t>
            </w: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Min. 12 miesięcy</w:t>
            </w:r>
          </w:p>
        </w:tc>
        <w:tc>
          <w:tcPr>
            <w:tcW w:w="373"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zestaw</w:t>
            </w:r>
          </w:p>
        </w:tc>
        <w:tc>
          <w:tcPr>
            <w:tcW w:w="320" w:type="pct"/>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 xml:space="preserve">2 </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502F1C" w:rsidTr="00A97704">
        <w:trPr>
          <w:trHeight w:val="375"/>
          <w:jc w:val="center"/>
        </w:trPr>
        <w:tc>
          <w:tcPr>
            <w:tcW w:w="161"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14.</w:t>
            </w:r>
          </w:p>
        </w:tc>
        <w:tc>
          <w:tcPr>
            <w:tcW w:w="1675" w:type="pct"/>
            <w:noWrap/>
            <w:vAlign w:val="center"/>
          </w:tcPr>
          <w:p w:rsidR="00E01124" w:rsidRPr="00502F1C" w:rsidRDefault="00E01124" w:rsidP="00D103B1">
            <w:pPr>
              <w:rPr>
                <w:rFonts w:ascii="Arial" w:hAnsi="Arial" w:cs="Arial"/>
                <w:sz w:val="16"/>
                <w:szCs w:val="16"/>
              </w:rPr>
            </w:pPr>
            <w:r w:rsidRPr="00502F1C">
              <w:rPr>
                <w:rFonts w:ascii="Arial" w:hAnsi="Arial" w:cs="Arial"/>
                <w:sz w:val="16"/>
                <w:szCs w:val="16"/>
              </w:rPr>
              <w:t>Wkłady  (generatory) do hodowli bakterii bez wody i katalizatora w warunkach beztlenowych</w:t>
            </w:r>
            <w:r>
              <w:rPr>
                <w:rFonts w:ascii="Arial" w:hAnsi="Arial" w:cs="Arial"/>
                <w:sz w:val="16"/>
                <w:szCs w:val="16"/>
              </w:rPr>
              <w:t xml:space="preserve"> w słoju o pojemności 2,5l. opakowanie 10  sztuk</w:t>
            </w:r>
          </w:p>
        </w:tc>
        <w:tc>
          <w:tcPr>
            <w:tcW w:w="483" w:type="pct"/>
            <w:vAlign w:val="center"/>
          </w:tcPr>
          <w:p w:rsidR="00E01124" w:rsidRPr="00502F1C"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502F1C" w:rsidRDefault="00E01124" w:rsidP="00D103B1">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373" w:type="pct"/>
            <w:vAlign w:val="center"/>
          </w:tcPr>
          <w:p w:rsidR="00E01124" w:rsidRDefault="00E01124" w:rsidP="00D103B1">
            <w:pPr>
              <w:jc w:val="center"/>
              <w:rPr>
                <w:rFonts w:ascii="Arial" w:hAnsi="Arial" w:cs="Arial"/>
                <w:sz w:val="16"/>
                <w:szCs w:val="16"/>
              </w:rPr>
            </w:pPr>
            <w:r>
              <w:rPr>
                <w:rFonts w:ascii="Arial" w:hAnsi="Arial" w:cs="Arial"/>
                <w:sz w:val="16"/>
                <w:szCs w:val="16"/>
              </w:rPr>
              <w:t>op.</w:t>
            </w:r>
          </w:p>
        </w:tc>
        <w:tc>
          <w:tcPr>
            <w:tcW w:w="320" w:type="pct"/>
            <w:vAlign w:val="center"/>
          </w:tcPr>
          <w:p w:rsidR="00E01124" w:rsidRPr="00502F1C" w:rsidRDefault="00E01124" w:rsidP="00D103B1">
            <w:pPr>
              <w:jc w:val="center"/>
              <w:rPr>
                <w:rFonts w:ascii="Arial" w:hAnsi="Arial" w:cs="Arial"/>
                <w:sz w:val="16"/>
                <w:szCs w:val="16"/>
              </w:rPr>
            </w:pPr>
            <w:r>
              <w:rPr>
                <w:rFonts w:ascii="Arial" w:hAnsi="Arial" w:cs="Arial"/>
                <w:sz w:val="16"/>
                <w:szCs w:val="16"/>
              </w:rPr>
              <w:t>60</w:t>
            </w:r>
          </w:p>
        </w:tc>
        <w:tc>
          <w:tcPr>
            <w:tcW w:w="456" w:type="pct"/>
            <w:vAlign w:val="center"/>
          </w:tcPr>
          <w:p w:rsidR="00E01124" w:rsidRPr="00502F1C" w:rsidRDefault="00E01124" w:rsidP="00D103B1">
            <w:pPr>
              <w:jc w:val="center"/>
              <w:rPr>
                <w:rFonts w:ascii="Arial" w:hAnsi="Arial" w:cs="Arial"/>
                <w:sz w:val="16"/>
                <w:szCs w:val="16"/>
              </w:rPr>
            </w:pPr>
          </w:p>
        </w:tc>
        <w:tc>
          <w:tcPr>
            <w:tcW w:w="569" w:type="pct"/>
            <w:vAlign w:val="center"/>
          </w:tcPr>
          <w:p w:rsidR="00E01124" w:rsidRPr="00502F1C"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15.</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Wkłady (generatory) do hodowli bakterii bez wody i katalizat</w:t>
            </w:r>
            <w:r>
              <w:rPr>
                <w:rFonts w:ascii="Arial" w:hAnsi="Arial" w:cs="Arial"/>
                <w:sz w:val="16"/>
                <w:szCs w:val="16"/>
              </w:rPr>
              <w:t>ora w warunkach  5-10% CO</w:t>
            </w:r>
            <w:r>
              <w:rPr>
                <w:rFonts w:ascii="Arial" w:hAnsi="Arial" w:cs="Arial"/>
                <w:sz w:val="16"/>
                <w:szCs w:val="16"/>
                <w:vertAlign w:val="subscript"/>
              </w:rPr>
              <w:t>2</w:t>
            </w:r>
            <w:r>
              <w:rPr>
                <w:rFonts w:ascii="Arial" w:hAnsi="Arial" w:cs="Arial"/>
                <w:sz w:val="16"/>
                <w:szCs w:val="16"/>
              </w:rPr>
              <w:t>, w słoju o pojemności 2,5l.</w:t>
            </w:r>
            <w:r w:rsidRPr="007C028A">
              <w:rPr>
                <w:rFonts w:ascii="Arial" w:hAnsi="Arial" w:cs="Arial"/>
                <w:sz w:val="16"/>
                <w:szCs w:val="16"/>
              </w:rPr>
              <w:t xml:space="preserve">   </w:t>
            </w:r>
            <w:r w:rsidRPr="007156FD">
              <w:rPr>
                <w:rFonts w:ascii="Arial" w:hAnsi="Arial" w:cs="Arial"/>
                <w:sz w:val="16"/>
                <w:szCs w:val="16"/>
              </w:rPr>
              <w:t>opakowanie 10 sztuk</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8A5E4B" w:rsidRDefault="00E01124" w:rsidP="00D103B1">
            <w:pPr>
              <w:jc w:val="center"/>
              <w:rPr>
                <w:rFonts w:ascii="Arial" w:hAnsi="Arial" w:cs="Arial"/>
                <w:sz w:val="16"/>
                <w:szCs w:val="16"/>
              </w:rPr>
            </w:pPr>
            <w:r w:rsidRPr="008A5E4B">
              <w:rPr>
                <w:rFonts w:ascii="Arial" w:hAnsi="Arial" w:cs="Arial"/>
                <w:sz w:val="16"/>
                <w:szCs w:val="16"/>
              </w:rPr>
              <w:t>op.</w:t>
            </w:r>
          </w:p>
        </w:tc>
        <w:tc>
          <w:tcPr>
            <w:tcW w:w="320" w:type="pct"/>
            <w:vAlign w:val="center"/>
          </w:tcPr>
          <w:p w:rsidR="00E01124" w:rsidRPr="008A5E4B" w:rsidRDefault="00E01124" w:rsidP="00D103B1">
            <w:pPr>
              <w:jc w:val="center"/>
              <w:rPr>
                <w:rFonts w:ascii="Arial" w:hAnsi="Arial" w:cs="Arial"/>
                <w:sz w:val="16"/>
                <w:szCs w:val="16"/>
              </w:rPr>
            </w:pPr>
            <w:r w:rsidRPr="008A5E4B">
              <w:rPr>
                <w:rFonts w:ascii="Arial" w:hAnsi="Arial" w:cs="Arial"/>
                <w:sz w:val="16"/>
                <w:szCs w:val="16"/>
              </w:rPr>
              <w:t>10</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938"/>
          <w:jc w:val="center"/>
        </w:trPr>
        <w:tc>
          <w:tcPr>
            <w:tcW w:w="161" w:type="pct"/>
            <w:tcBorders>
              <w:bottom w:val="single" w:sz="4" w:space="0" w:color="auto"/>
            </w:tcBorders>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16.</w:t>
            </w:r>
          </w:p>
        </w:tc>
        <w:tc>
          <w:tcPr>
            <w:tcW w:w="1675" w:type="pct"/>
            <w:tcBorders>
              <w:bottom w:val="single" w:sz="4" w:space="0" w:color="auto"/>
            </w:tcBorders>
            <w:noWrap/>
            <w:vAlign w:val="center"/>
          </w:tcPr>
          <w:p w:rsidR="00E01124" w:rsidRPr="000D2DE7" w:rsidRDefault="00E01124" w:rsidP="00D103B1">
            <w:pPr>
              <w:rPr>
                <w:rFonts w:ascii="Arial" w:hAnsi="Arial" w:cs="Arial"/>
                <w:sz w:val="16"/>
                <w:szCs w:val="16"/>
              </w:rPr>
            </w:pPr>
            <w:r w:rsidRPr="000D2DE7">
              <w:rPr>
                <w:rFonts w:ascii="Arial" w:hAnsi="Arial" w:cs="Arial"/>
                <w:sz w:val="16"/>
                <w:szCs w:val="16"/>
              </w:rPr>
              <w:t>Zestaw do hodowli bakterii w atmosferze beztlenowej zawierający: torebki foliowe na 1-4 płytki oraz  saszetki  (bez dodatkowego katalizatora i wody); (opakowanie – 10 sztuk</w:t>
            </w:r>
            <w:r>
              <w:rPr>
                <w:rFonts w:ascii="Arial" w:hAnsi="Arial" w:cs="Arial"/>
                <w:sz w:val="16"/>
                <w:szCs w:val="16"/>
              </w:rPr>
              <w:t>)</w:t>
            </w:r>
          </w:p>
        </w:tc>
        <w:tc>
          <w:tcPr>
            <w:tcW w:w="483" w:type="pct"/>
            <w:tcBorders>
              <w:bottom w:val="single" w:sz="4" w:space="0" w:color="auto"/>
            </w:tcBorders>
            <w:vAlign w:val="center"/>
          </w:tcPr>
          <w:p w:rsidR="00E01124" w:rsidRPr="007C028A" w:rsidRDefault="00E01124" w:rsidP="00D103B1">
            <w:pPr>
              <w:jc w:val="center"/>
              <w:rPr>
                <w:rFonts w:ascii="Arial" w:hAnsi="Arial" w:cs="Arial"/>
                <w:sz w:val="16"/>
                <w:szCs w:val="16"/>
              </w:rPr>
            </w:pPr>
          </w:p>
        </w:tc>
        <w:tc>
          <w:tcPr>
            <w:tcW w:w="535" w:type="pct"/>
            <w:tcBorders>
              <w:bottom w:val="single" w:sz="4" w:space="0" w:color="auto"/>
            </w:tcBorders>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tcBorders>
              <w:bottom w:val="single" w:sz="4" w:space="0" w:color="auto"/>
            </w:tcBorders>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tcBorders>
              <w:bottom w:val="single" w:sz="4" w:space="0" w:color="auto"/>
            </w:tcBorders>
            <w:vAlign w:val="center"/>
          </w:tcPr>
          <w:p w:rsidR="00E01124" w:rsidRPr="007C028A" w:rsidRDefault="00E01124" w:rsidP="00D103B1">
            <w:pPr>
              <w:jc w:val="center"/>
              <w:rPr>
                <w:rFonts w:ascii="Arial" w:hAnsi="Arial" w:cs="Arial"/>
                <w:sz w:val="16"/>
                <w:szCs w:val="16"/>
              </w:rPr>
            </w:pPr>
            <w:r>
              <w:rPr>
                <w:rFonts w:ascii="Arial" w:hAnsi="Arial" w:cs="Arial"/>
                <w:sz w:val="16"/>
                <w:szCs w:val="16"/>
              </w:rPr>
              <w:t>zestaw</w:t>
            </w:r>
          </w:p>
        </w:tc>
        <w:tc>
          <w:tcPr>
            <w:tcW w:w="320" w:type="pct"/>
            <w:tcBorders>
              <w:bottom w:val="single" w:sz="4" w:space="0" w:color="auto"/>
            </w:tcBorders>
            <w:vAlign w:val="center"/>
          </w:tcPr>
          <w:p w:rsidR="00E01124" w:rsidRPr="007C028A" w:rsidRDefault="00E01124" w:rsidP="00D103B1">
            <w:pPr>
              <w:jc w:val="center"/>
              <w:rPr>
                <w:rFonts w:ascii="Arial" w:hAnsi="Arial" w:cs="Arial"/>
                <w:sz w:val="16"/>
                <w:szCs w:val="16"/>
              </w:rPr>
            </w:pPr>
            <w:r>
              <w:rPr>
                <w:rFonts w:ascii="Arial" w:hAnsi="Arial" w:cs="Arial"/>
                <w:sz w:val="16"/>
                <w:szCs w:val="16"/>
              </w:rPr>
              <w:t>10</w:t>
            </w:r>
          </w:p>
        </w:tc>
        <w:tc>
          <w:tcPr>
            <w:tcW w:w="456" w:type="pct"/>
            <w:tcBorders>
              <w:bottom w:val="single" w:sz="4" w:space="0" w:color="auto"/>
            </w:tcBorders>
            <w:vAlign w:val="center"/>
          </w:tcPr>
          <w:p w:rsidR="00E01124" w:rsidRPr="007C028A" w:rsidRDefault="00E01124" w:rsidP="00D103B1">
            <w:pPr>
              <w:jc w:val="center"/>
              <w:rPr>
                <w:rFonts w:ascii="Arial" w:hAnsi="Arial" w:cs="Arial"/>
                <w:sz w:val="16"/>
                <w:szCs w:val="16"/>
              </w:rPr>
            </w:pPr>
          </w:p>
        </w:tc>
        <w:tc>
          <w:tcPr>
            <w:tcW w:w="569" w:type="pct"/>
            <w:tcBorders>
              <w:bottom w:val="single" w:sz="4" w:space="0" w:color="auto"/>
            </w:tcBorders>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656"/>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17</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Zestaw do  diagnostyki paciorkowców gr A, B, C, D, F, G metodą lateksową</w:t>
            </w:r>
            <w:r>
              <w:rPr>
                <w:rFonts w:ascii="Arial" w:hAnsi="Arial" w:cs="Arial"/>
                <w:sz w:val="16"/>
                <w:szCs w:val="16"/>
              </w:rPr>
              <w:t xml:space="preserve"> z zastosowaniem ekstrakcji kwasowej(opakowanie – 6</w:t>
            </w:r>
            <w:r w:rsidRPr="007C028A">
              <w:rPr>
                <w:rFonts w:ascii="Arial" w:hAnsi="Arial" w:cs="Arial"/>
                <w:sz w:val="16"/>
                <w:szCs w:val="16"/>
              </w:rPr>
              <w:t>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 xml:space="preserve">8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18</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 xml:space="preserve">Zestaw  do odróżnienia </w:t>
            </w:r>
            <w:proofErr w:type="spellStart"/>
            <w:r w:rsidRPr="007C028A">
              <w:rPr>
                <w:rFonts w:ascii="Arial" w:hAnsi="Arial" w:cs="Arial"/>
                <w:sz w:val="16"/>
                <w:szCs w:val="16"/>
              </w:rPr>
              <w:t>Staphylococcus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aureus</w:t>
            </w:r>
            <w:proofErr w:type="spellEnd"/>
            <w:r w:rsidRPr="007C028A">
              <w:rPr>
                <w:rFonts w:ascii="Arial" w:hAnsi="Arial" w:cs="Arial"/>
                <w:sz w:val="16"/>
                <w:szCs w:val="16"/>
              </w:rPr>
              <w:t xml:space="preserve"> od pozostałych gronkowców metodą lateksową (opakowanie 100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25</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19</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Odczynnik   do diagnostyki paciorkowców grupy B z hodowli na podłożu stałym  metodą lateksową</w:t>
            </w:r>
            <w:r>
              <w:rPr>
                <w:rFonts w:ascii="Arial" w:hAnsi="Arial" w:cs="Arial"/>
                <w:sz w:val="16"/>
                <w:szCs w:val="16"/>
              </w:rPr>
              <w:t xml:space="preserve"> z zastosowaniem metody ekstrakcji kwasowej</w:t>
            </w:r>
            <w:r w:rsidRPr="007C028A">
              <w:rPr>
                <w:rFonts w:ascii="Arial" w:hAnsi="Arial" w:cs="Arial"/>
                <w:sz w:val="16"/>
                <w:szCs w:val="16"/>
              </w:rPr>
              <w:t xml:space="preserve"> (opakowanie 50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 xml:space="preserve">4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20</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Szybki  lateksowy  test aglutynacyjny do wstępnej identyfikacji pałeczek  Salmonella bezpośrednio z podłoży namnażających (opakowanie 100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2</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21</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 xml:space="preserve">Szybki test lateksowy do wykrywania antygenów </w:t>
            </w:r>
            <w:proofErr w:type="spellStart"/>
            <w:r w:rsidRPr="007C028A">
              <w:rPr>
                <w:rFonts w:ascii="Arial" w:hAnsi="Arial" w:cs="Arial"/>
                <w:sz w:val="16"/>
                <w:szCs w:val="16"/>
              </w:rPr>
              <w:t>N.meningitidis</w:t>
            </w:r>
            <w:proofErr w:type="spellEnd"/>
            <w:r w:rsidRPr="007C028A">
              <w:rPr>
                <w:rFonts w:ascii="Arial" w:hAnsi="Arial" w:cs="Arial"/>
                <w:sz w:val="16"/>
                <w:szCs w:val="16"/>
              </w:rPr>
              <w:t xml:space="preserve">, H. </w:t>
            </w:r>
            <w:proofErr w:type="spellStart"/>
            <w:r w:rsidRPr="007C028A">
              <w:rPr>
                <w:rFonts w:ascii="Arial" w:hAnsi="Arial" w:cs="Arial"/>
                <w:sz w:val="16"/>
                <w:szCs w:val="16"/>
              </w:rPr>
              <w:t>influenzae</w:t>
            </w:r>
            <w:proofErr w:type="spellEnd"/>
            <w:r w:rsidRPr="007C028A">
              <w:rPr>
                <w:rFonts w:ascii="Arial" w:hAnsi="Arial" w:cs="Arial"/>
                <w:sz w:val="16"/>
                <w:szCs w:val="16"/>
              </w:rPr>
              <w:t xml:space="preserve">, </w:t>
            </w:r>
            <w:proofErr w:type="spellStart"/>
            <w:r w:rsidRPr="007C028A">
              <w:rPr>
                <w:rFonts w:ascii="Arial" w:hAnsi="Arial" w:cs="Arial"/>
                <w:sz w:val="16"/>
                <w:szCs w:val="16"/>
              </w:rPr>
              <w:t>S.pneumoniae</w:t>
            </w:r>
            <w:proofErr w:type="spellEnd"/>
            <w:r w:rsidRPr="007C028A">
              <w:rPr>
                <w:rFonts w:ascii="Arial" w:hAnsi="Arial" w:cs="Arial"/>
                <w:sz w:val="16"/>
                <w:szCs w:val="16"/>
              </w:rPr>
              <w:t xml:space="preserve">,  </w:t>
            </w:r>
            <w:proofErr w:type="spellStart"/>
            <w:r w:rsidRPr="007C028A">
              <w:rPr>
                <w:rFonts w:ascii="Arial" w:hAnsi="Arial" w:cs="Arial"/>
                <w:sz w:val="16"/>
                <w:szCs w:val="16"/>
              </w:rPr>
              <w:t>S.agalactiae</w:t>
            </w:r>
            <w:proofErr w:type="spellEnd"/>
            <w:r w:rsidRPr="007C028A">
              <w:rPr>
                <w:rFonts w:ascii="Arial" w:hAnsi="Arial" w:cs="Arial"/>
                <w:sz w:val="16"/>
                <w:szCs w:val="16"/>
              </w:rPr>
              <w:t xml:space="preserve"> i </w:t>
            </w:r>
            <w:proofErr w:type="spellStart"/>
            <w:r w:rsidRPr="007C028A">
              <w:rPr>
                <w:rFonts w:ascii="Arial" w:hAnsi="Arial" w:cs="Arial"/>
                <w:sz w:val="16"/>
                <w:szCs w:val="16"/>
              </w:rPr>
              <w:t>E.coli</w:t>
            </w:r>
            <w:proofErr w:type="spellEnd"/>
            <w:r w:rsidRPr="007C028A">
              <w:rPr>
                <w:rFonts w:ascii="Arial" w:hAnsi="Arial" w:cs="Arial"/>
                <w:sz w:val="16"/>
                <w:szCs w:val="16"/>
              </w:rPr>
              <w:t xml:space="preserve"> K1 w PMR i innych płynach ustrojowych. ( opakowanie 30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Nie krótszy niż 6 miesięcy</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 xml:space="preserve">2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760"/>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22</w:t>
            </w:r>
            <w:r w:rsidRPr="007C028A">
              <w:rPr>
                <w:rFonts w:ascii="Arial" w:hAnsi="Arial" w:cs="Arial"/>
                <w:sz w:val="16"/>
                <w:szCs w:val="16"/>
              </w:rPr>
              <w:t>.</w:t>
            </w:r>
          </w:p>
        </w:tc>
        <w:tc>
          <w:tcPr>
            <w:tcW w:w="1675" w:type="pct"/>
            <w:noWrap/>
            <w:vAlign w:val="center"/>
          </w:tcPr>
          <w:p w:rsidR="00E01124" w:rsidRPr="007C028A" w:rsidRDefault="00E01124" w:rsidP="00D103B1">
            <w:pPr>
              <w:rPr>
                <w:rFonts w:ascii="Arial" w:hAnsi="Arial" w:cs="Arial"/>
                <w:sz w:val="16"/>
                <w:szCs w:val="16"/>
              </w:rPr>
            </w:pPr>
            <w:r>
              <w:rPr>
                <w:rFonts w:ascii="Arial" w:hAnsi="Arial" w:cs="Arial"/>
                <w:sz w:val="16"/>
                <w:szCs w:val="16"/>
              </w:rPr>
              <w:t xml:space="preserve">Szybki test </w:t>
            </w:r>
            <w:proofErr w:type="spellStart"/>
            <w:r>
              <w:rPr>
                <w:rFonts w:ascii="Arial" w:hAnsi="Arial" w:cs="Arial"/>
                <w:sz w:val="16"/>
                <w:szCs w:val="16"/>
              </w:rPr>
              <w:t>immunochromatograficzny</w:t>
            </w:r>
            <w:proofErr w:type="spellEnd"/>
            <w:r>
              <w:rPr>
                <w:rFonts w:ascii="Arial" w:hAnsi="Arial" w:cs="Arial"/>
                <w:sz w:val="16"/>
                <w:szCs w:val="16"/>
              </w:rPr>
              <w:t>, kasetkowy</w:t>
            </w:r>
            <w:r w:rsidRPr="007C028A">
              <w:rPr>
                <w:rFonts w:ascii="Arial" w:hAnsi="Arial" w:cs="Arial"/>
                <w:sz w:val="16"/>
                <w:szCs w:val="16"/>
              </w:rPr>
              <w:t xml:space="preserve"> do wykrywania wirusa RSV wraz z </w:t>
            </w:r>
            <w:proofErr w:type="spellStart"/>
            <w:r w:rsidRPr="007C028A">
              <w:rPr>
                <w:rFonts w:ascii="Arial" w:hAnsi="Arial" w:cs="Arial"/>
                <w:sz w:val="16"/>
                <w:szCs w:val="16"/>
              </w:rPr>
              <w:t>wymazówkami</w:t>
            </w:r>
            <w:proofErr w:type="spellEnd"/>
            <w:r w:rsidRPr="007C028A">
              <w:rPr>
                <w:rFonts w:ascii="Arial" w:hAnsi="Arial" w:cs="Arial"/>
                <w:sz w:val="16"/>
                <w:szCs w:val="16"/>
              </w:rPr>
              <w:t xml:space="preserve"> ( opakowanie – 22 testy)</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5</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23.</w:t>
            </w:r>
          </w:p>
        </w:tc>
        <w:tc>
          <w:tcPr>
            <w:tcW w:w="1675" w:type="pct"/>
            <w:noWrap/>
            <w:vAlign w:val="center"/>
          </w:tcPr>
          <w:p w:rsidR="00E01124" w:rsidRPr="007C028A" w:rsidRDefault="00E01124" w:rsidP="00D103B1">
            <w:pPr>
              <w:rPr>
                <w:rFonts w:ascii="Arial" w:hAnsi="Arial" w:cs="Arial"/>
                <w:sz w:val="16"/>
                <w:szCs w:val="16"/>
              </w:rPr>
            </w:pPr>
            <w:r>
              <w:rPr>
                <w:rFonts w:ascii="Arial" w:hAnsi="Arial" w:cs="Arial"/>
                <w:sz w:val="16"/>
                <w:szCs w:val="16"/>
              </w:rPr>
              <w:t xml:space="preserve">Szybki test </w:t>
            </w:r>
            <w:proofErr w:type="spellStart"/>
            <w:r>
              <w:rPr>
                <w:rFonts w:ascii="Arial" w:hAnsi="Arial" w:cs="Arial"/>
                <w:sz w:val="16"/>
                <w:szCs w:val="16"/>
              </w:rPr>
              <w:t>immunochromatograficzny</w:t>
            </w:r>
            <w:proofErr w:type="spellEnd"/>
            <w:r w:rsidRPr="007C028A">
              <w:rPr>
                <w:rFonts w:ascii="Arial" w:hAnsi="Arial" w:cs="Arial"/>
                <w:sz w:val="16"/>
                <w:szCs w:val="16"/>
              </w:rPr>
              <w:t xml:space="preserve"> do wykrywania antygenu </w:t>
            </w:r>
            <w:proofErr w:type="spellStart"/>
            <w:r w:rsidRPr="007C028A">
              <w:rPr>
                <w:rFonts w:ascii="Arial" w:hAnsi="Arial" w:cs="Arial"/>
                <w:sz w:val="16"/>
                <w:szCs w:val="16"/>
              </w:rPr>
              <w:t>Streptococcus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pneumoniae</w:t>
            </w:r>
            <w:proofErr w:type="spellEnd"/>
            <w:r w:rsidRPr="007C028A">
              <w:rPr>
                <w:rFonts w:ascii="Arial" w:hAnsi="Arial" w:cs="Arial"/>
                <w:sz w:val="16"/>
                <w:szCs w:val="16"/>
              </w:rPr>
              <w:t xml:space="preserve"> w moczu (opakowanie 12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 xml:space="preserve">3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24.</w:t>
            </w:r>
          </w:p>
        </w:tc>
        <w:tc>
          <w:tcPr>
            <w:tcW w:w="1675" w:type="pct"/>
            <w:noWrap/>
            <w:vAlign w:val="center"/>
          </w:tcPr>
          <w:p w:rsidR="00E01124" w:rsidRPr="007C028A" w:rsidRDefault="00E01124" w:rsidP="00D103B1">
            <w:pPr>
              <w:rPr>
                <w:rFonts w:ascii="Arial" w:hAnsi="Arial" w:cs="Arial"/>
                <w:sz w:val="16"/>
                <w:szCs w:val="16"/>
              </w:rPr>
            </w:pPr>
            <w:r>
              <w:rPr>
                <w:rFonts w:ascii="Arial" w:hAnsi="Arial" w:cs="Arial"/>
                <w:sz w:val="16"/>
                <w:szCs w:val="16"/>
              </w:rPr>
              <w:t xml:space="preserve">Test kasetkowy </w:t>
            </w:r>
            <w:r w:rsidRPr="007C028A">
              <w:rPr>
                <w:rFonts w:ascii="Arial" w:hAnsi="Arial" w:cs="Arial"/>
                <w:sz w:val="16"/>
                <w:szCs w:val="16"/>
              </w:rPr>
              <w:t xml:space="preserve"> wraz z </w:t>
            </w:r>
            <w:proofErr w:type="spellStart"/>
            <w:r w:rsidRPr="007C028A">
              <w:rPr>
                <w:rFonts w:ascii="Arial" w:hAnsi="Arial" w:cs="Arial"/>
                <w:sz w:val="16"/>
                <w:szCs w:val="16"/>
              </w:rPr>
              <w:t>wymazówkami</w:t>
            </w:r>
            <w:proofErr w:type="spellEnd"/>
            <w:r w:rsidRPr="007C028A">
              <w:rPr>
                <w:rFonts w:ascii="Arial" w:hAnsi="Arial" w:cs="Arial"/>
                <w:sz w:val="16"/>
                <w:szCs w:val="16"/>
              </w:rPr>
              <w:t xml:space="preserve">  do wykrywania antygenu Chlamydia </w:t>
            </w:r>
            <w:proofErr w:type="spellStart"/>
            <w:r w:rsidRPr="007C028A">
              <w:rPr>
                <w:rFonts w:ascii="Arial" w:hAnsi="Arial" w:cs="Arial"/>
                <w:sz w:val="16"/>
                <w:szCs w:val="16"/>
              </w:rPr>
              <w:t>trachomatis</w:t>
            </w:r>
            <w:proofErr w:type="spellEnd"/>
            <w:r w:rsidRPr="007C028A">
              <w:rPr>
                <w:rFonts w:ascii="Arial" w:hAnsi="Arial" w:cs="Arial"/>
                <w:sz w:val="16"/>
                <w:szCs w:val="16"/>
              </w:rPr>
              <w:t xml:space="preserve">  w  wymazach z szyjki macicy  u kobiet; (opakowanie 20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4</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25.</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Zestaw do diagnostyki Rota- i Adenowirusów. (opakowanie – 20 szt.)</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20</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26.</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 xml:space="preserve">Test lateksowy do wykrywania </w:t>
            </w:r>
            <w:proofErr w:type="spellStart"/>
            <w:r w:rsidRPr="007C028A">
              <w:rPr>
                <w:rFonts w:ascii="Arial" w:hAnsi="Arial" w:cs="Arial"/>
                <w:sz w:val="16"/>
                <w:szCs w:val="16"/>
              </w:rPr>
              <w:t>Streptococcus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pneumoniae</w:t>
            </w:r>
            <w:proofErr w:type="spellEnd"/>
            <w:r w:rsidRPr="007C028A">
              <w:rPr>
                <w:rFonts w:ascii="Arial" w:hAnsi="Arial" w:cs="Arial"/>
                <w:sz w:val="16"/>
                <w:szCs w:val="16"/>
              </w:rPr>
              <w:t xml:space="preserve"> bezpośrednio z dodatnich  posiewów krwi  lub podłoży hodowlanych (opakowanie 30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2</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27.</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 xml:space="preserve">Szybki kasetkowy test immunoenzymatyczny do wykrywania antygenu specyficznego dla  </w:t>
            </w:r>
            <w:proofErr w:type="spellStart"/>
            <w:r w:rsidRPr="007C028A">
              <w:rPr>
                <w:rFonts w:ascii="Arial" w:hAnsi="Arial" w:cs="Arial"/>
                <w:sz w:val="16"/>
                <w:szCs w:val="16"/>
              </w:rPr>
              <w:t>C.difficile</w:t>
            </w:r>
            <w:proofErr w:type="spellEnd"/>
            <w:r w:rsidRPr="007C028A">
              <w:rPr>
                <w:rFonts w:ascii="Arial" w:hAnsi="Arial" w:cs="Arial"/>
                <w:sz w:val="16"/>
                <w:szCs w:val="16"/>
              </w:rPr>
              <w:t xml:space="preserve"> (GDH) (opakowanie 50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18 miesięcy</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3</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28.</w:t>
            </w:r>
          </w:p>
        </w:tc>
        <w:tc>
          <w:tcPr>
            <w:tcW w:w="1675" w:type="pct"/>
            <w:noWrap/>
            <w:vAlign w:val="center"/>
          </w:tcPr>
          <w:p w:rsidR="00E01124" w:rsidRPr="007C028A" w:rsidRDefault="00E01124" w:rsidP="00D103B1">
            <w:pPr>
              <w:rPr>
                <w:rFonts w:ascii="Arial" w:hAnsi="Arial" w:cs="Arial"/>
                <w:sz w:val="16"/>
                <w:szCs w:val="16"/>
              </w:rPr>
            </w:pPr>
            <w:r w:rsidRPr="007C028A">
              <w:rPr>
                <w:rFonts w:ascii="Arial" w:hAnsi="Arial" w:cs="Arial"/>
                <w:sz w:val="16"/>
                <w:szCs w:val="16"/>
              </w:rPr>
              <w:t xml:space="preserve">Szybki kasetkowy test immunoenzymatyczny do wykrywania  toksyn A i B   </w:t>
            </w:r>
            <w:proofErr w:type="spellStart"/>
            <w:r w:rsidRPr="007C028A">
              <w:rPr>
                <w:rFonts w:ascii="Arial" w:hAnsi="Arial" w:cs="Arial"/>
                <w:sz w:val="16"/>
                <w:szCs w:val="16"/>
              </w:rPr>
              <w:t>C.difficile</w:t>
            </w:r>
            <w:proofErr w:type="spellEnd"/>
            <w:r w:rsidRPr="007C028A">
              <w:rPr>
                <w:rFonts w:ascii="Arial" w:hAnsi="Arial" w:cs="Arial"/>
                <w:sz w:val="16"/>
                <w:szCs w:val="16"/>
              </w:rPr>
              <w:t xml:space="preserve">  (opakowanie 50 oznaczeń)</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24  miesiące</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 xml:space="preserve">2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29.</w:t>
            </w:r>
          </w:p>
        </w:tc>
        <w:tc>
          <w:tcPr>
            <w:tcW w:w="1675" w:type="pct"/>
            <w:noWrap/>
            <w:vAlign w:val="center"/>
          </w:tcPr>
          <w:p w:rsidR="00E01124" w:rsidRPr="007C028A" w:rsidRDefault="00E01124" w:rsidP="00D103B1">
            <w:pPr>
              <w:rPr>
                <w:rFonts w:ascii="Arial" w:hAnsi="Arial" w:cs="Arial"/>
                <w:sz w:val="16"/>
                <w:szCs w:val="16"/>
              </w:rPr>
            </w:pPr>
            <w:r>
              <w:rPr>
                <w:rFonts w:ascii="Arial" w:hAnsi="Arial" w:cs="Arial"/>
                <w:sz w:val="16"/>
                <w:szCs w:val="16"/>
              </w:rPr>
              <w:t xml:space="preserve">Test </w:t>
            </w:r>
            <w:proofErr w:type="spellStart"/>
            <w:r>
              <w:rPr>
                <w:rFonts w:ascii="Arial" w:hAnsi="Arial" w:cs="Arial"/>
                <w:sz w:val="16"/>
                <w:szCs w:val="16"/>
              </w:rPr>
              <w:t>immunochromatograficzny</w:t>
            </w:r>
            <w:proofErr w:type="spellEnd"/>
            <w:r>
              <w:rPr>
                <w:rFonts w:ascii="Arial" w:hAnsi="Arial" w:cs="Arial"/>
                <w:sz w:val="16"/>
                <w:szCs w:val="16"/>
              </w:rPr>
              <w:t xml:space="preserve"> do diagnostyki </w:t>
            </w:r>
            <w:proofErr w:type="spellStart"/>
            <w:r>
              <w:rPr>
                <w:rFonts w:ascii="Arial" w:hAnsi="Arial" w:cs="Arial"/>
                <w:sz w:val="16"/>
                <w:szCs w:val="16"/>
              </w:rPr>
              <w:t>Mycoplasma</w:t>
            </w:r>
            <w:proofErr w:type="spellEnd"/>
            <w:r>
              <w:rPr>
                <w:rFonts w:ascii="Arial" w:hAnsi="Arial" w:cs="Arial"/>
                <w:sz w:val="16"/>
                <w:szCs w:val="16"/>
              </w:rPr>
              <w:t xml:space="preserve"> </w:t>
            </w:r>
            <w:proofErr w:type="spellStart"/>
            <w:r>
              <w:rPr>
                <w:rFonts w:ascii="Arial" w:hAnsi="Arial" w:cs="Arial"/>
                <w:sz w:val="16"/>
                <w:szCs w:val="16"/>
              </w:rPr>
              <w:t>pneumoniae</w:t>
            </w:r>
            <w:proofErr w:type="spellEnd"/>
            <w:r>
              <w:rPr>
                <w:rFonts w:ascii="Arial" w:hAnsi="Arial" w:cs="Arial"/>
                <w:sz w:val="16"/>
                <w:szCs w:val="16"/>
              </w:rPr>
              <w:t xml:space="preserve"> z próbki krwi pobranej z palca, żyły lub surowicy krwi. Pełny zestaw: kasetki, igły do nakłuć, probówki z buforem, gaziki. Opakowanie – 20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Pr="007C028A" w:rsidRDefault="00E01124" w:rsidP="00D103B1">
            <w:pPr>
              <w:jc w:val="center"/>
              <w:rPr>
                <w:rFonts w:ascii="Arial" w:hAnsi="Arial" w:cs="Arial"/>
                <w:sz w:val="16"/>
                <w:szCs w:val="16"/>
              </w:rPr>
            </w:pPr>
            <w:r>
              <w:rPr>
                <w:rFonts w:ascii="Arial" w:hAnsi="Arial" w:cs="Arial"/>
                <w:sz w:val="16"/>
                <w:szCs w:val="16"/>
              </w:rPr>
              <w:t>3</w:t>
            </w:r>
            <w:r w:rsidRPr="007C028A">
              <w:rPr>
                <w:rFonts w:ascii="Arial" w:hAnsi="Arial" w:cs="Arial"/>
                <w:sz w:val="16"/>
                <w:szCs w:val="16"/>
              </w:rPr>
              <w:t xml:space="preserve"> </w:t>
            </w:r>
          </w:p>
        </w:tc>
        <w:tc>
          <w:tcPr>
            <w:tcW w:w="456" w:type="pct"/>
            <w:vAlign w:val="center"/>
          </w:tcPr>
          <w:p w:rsidR="00E01124" w:rsidRPr="007C028A" w:rsidRDefault="00E01124" w:rsidP="00D103B1">
            <w:pPr>
              <w:jc w:val="center"/>
              <w:rPr>
                <w:rFonts w:ascii="Arial" w:hAnsi="Arial" w:cs="Arial"/>
                <w:sz w:val="16"/>
                <w:szCs w:val="16"/>
              </w:rPr>
            </w:pPr>
          </w:p>
        </w:tc>
        <w:tc>
          <w:tcPr>
            <w:tcW w:w="569" w:type="pct"/>
            <w:vAlign w:val="center"/>
          </w:tcPr>
          <w:p w:rsidR="00E01124" w:rsidRPr="007C028A"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Pr="007C028A" w:rsidRDefault="00E01124" w:rsidP="00D103B1">
            <w:pPr>
              <w:jc w:val="center"/>
              <w:rPr>
                <w:rFonts w:ascii="Arial" w:hAnsi="Arial" w:cs="Arial"/>
                <w:sz w:val="16"/>
                <w:szCs w:val="16"/>
              </w:rPr>
            </w:pPr>
            <w:r>
              <w:rPr>
                <w:rFonts w:ascii="Arial" w:hAnsi="Arial" w:cs="Arial"/>
                <w:sz w:val="16"/>
                <w:szCs w:val="16"/>
              </w:rPr>
              <w:t>30</w:t>
            </w:r>
          </w:p>
        </w:tc>
        <w:tc>
          <w:tcPr>
            <w:tcW w:w="1675" w:type="pct"/>
            <w:noWrap/>
            <w:vAlign w:val="center"/>
          </w:tcPr>
          <w:p w:rsidR="00E01124" w:rsidRDefault="00E01124" w:rsidP="00D103B1">
            <w:pPr>
              <w:rPr>
                <w:rFonts w:ascii="Arial" w:hAnsi="Arial" w:cs="Arial"/>
                <w:sz w:val="16"/>
                <w:szCs w:val="16"/>
              </w:rPr>
            </w:pPr>
            <w:r>
              <w:rPr>
                <w:rFonts w:ascii="Arial" w:hAnsi="Arial" w:cs="Arial"/>
                <w:sz w:val="16"/>
                <w:szCs w:val="16"/>
              </w:rPr>
              <w:t xml:space="preserve">Test </w:t>
            </w:r>
            <w:proofErr w:type="spellStart"/>
            <w:r>
              <w:rPr>
                <w:rFonts w:ascii="Arial" w:hAnsi="Arial" w:cs="Arial"/>
                <w:sz w:val="16"/>
                <w:szCs w:val="16"/>
              </w:rPr>
              <w:t>immunochromatograficzny</w:t>
            </w:r>
            <w:proofErr w:type="spellEnd"/>
            <w:r>
              <w:rPr>
                <w:rFonts w:ascii="Arial" w:hAnsi="Arial" w:cs="Arial"/>
                <w:sz w:val="16"/>
                <w:szCs w:val="16"/>
              </w:rPr>
              <w:t xml:space="preserve"> do diagnostyki  Chlamydia </w:t>
            </w:r>
            <w:proofErr w:type="spellStart"/>
            <w:r>
              <w:rPr>
                <w:rFonts w:ascii="Arial" w:hAnsi="Arial" w:cs="Arial"/>
                <w:sz w:val="16"/>
                <w:szCs w:val="16"/>
              </w:rPr>
              <w:t>pneumoniae</w:t>
            </w:r>
            <w:proofErr w:type="spellEnd"/>
            <w:r>
              <w:rPr>
                <w:rFonts w:ascii="Arial" w:hAnsi="Arial" w:cs="Arial"/>
                <w:sz w:val="16"/>
                <w:szCs w:val="16"/>
              </w:rPr>
              <w:t xml:space="preserve"> z próbki krwi pobranej z palca, żyły lub surowicy krwi. Pełny zestaw: kasetki, igły do nakłuć, probówki z buforem, gaziki. Opakowanie – 10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Default="00E01124" w:rsidP="00D103B1">
            <w:pPr>
              <w:jc w:val="center"/>
              <w:rPr>
                <w:rFonts w:ascii="Arial" w:hAnsi="Arial" w:cs="Arial"/>
                <w:sz w:val="16"/>
                <w:szCs w:val="16"/>
              </w:rPr>
            </w:pPr>
          </w:p>
          <w:p w:rsidR="00E01124"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Default="00E01124" w:rsidP="00D103B1">
            <w:pPr>
              <w:jc w:val="center"/>
              <w:rPr>
                <w:rFonts w:ascii="Arial" w:hAnsi="Arial" w:cs="Arial"/>
                <w:sz w:val="16"/>
                <w:szCs w:val="16"/>
              </w:rPr>
            </w:pPr>
            <w:r>
              <w:rPr>
                <w:rFonts w:ascii="Arial" w:hAnsi="Arial" w:cs="Arial"/>
                <w:sz w:val="16"/>
                <w:szCs w:val="16"/>
              </w:rPr>
              <w:t>3</w:t>
            </w:r>
          </w:p>
        </w:tc>
        <w:tc>
          <w:tcPr>
            <w:tcW w:w="456" w:type="pct"/>
            <w:vAlign w:val="center"/>
          </w:tcPr>
          <w:p w:rsidR="00E01124" w:rsidRDefault="00E01124" w:rsidP="00D103B1">
            <w:pPr>
              <w:jc w:val="center"/>
              <w:rPr>
                <w:rFonts w:ascii="Arial" w:hAnsi="Arial" w:cs="Arial"/>
                <w:sz w:val="16"/>
                <w:szCs w:val="16"/>
              </w:rPr>
            </w:pPr>
          </w:p>
        </w:tc>
        <w:tc>
          <w:tcPr>
            <w:tcW w:w="569" w:type="pct"/>
            <w:vAlign w:val="center"/>
          </w:tcPr>
          <w:p w:rsidR="00E01124" w:rsidRDefault="00E01124" w:rsidP="00D103B1">
            <w:pPr>
              <w:jc w:val="center"/>
              <w:rPr>
                <w:rFonts w:ascii="Arial" w:hAnsi="Arial" w:cs="Arial"/>
                <w:sz w:val="16"/>
                <w:szCs w:val="16"/>
              </w:rPr>
            </w:pPr>
          </w:p>
        </w:tc>
      </w:tr>
      <w:tr w:rsidR="00E01124" w:rsidRPr="007C028A" w:rsidTr="00A97704">
        <w:trPr>
          <w:trHeight w:val="375"/>
          <w:jc w:val="center"/>
        </w:trPr>
        <w:tc>
          <w:tcPr>
            <w:tcW w:w="161" w:type="pct"/>
            <w:noWrap/>
            <w:vAlign w:val="center"/>
          </w:tcPr>
          <w:p w:rsidR="00E01124" w:rsidRDefault="00E01124" w:rsidP="00D103B1">
            <w:pPr>
              <w:jc w:val="center"/>
              <w:rPr>
                <w:rFonts w:ascii="Arial" w:hAnsi="Arial" w:cs="Arial"/>
                <w:sz w:val="16"/>
                <w:szCs w:val="16"/>
              </w:rPr>
            </w:pPr>
            <w:r>
              <w:rPr>
                <w:rFonts w:ascii="Arial" w:hAnsi="Arial" w:cs="Arial"/>
                <w:sz w:val="16"/>
                <w:szCs w:val="16"/>
              </w:rPr>
              <w:t>31</w:t>
            </w:r>
          </w:p>
        </w:tc>
        <w:tc>
          <w:tcPr>
            <w:tcW w:w="1675" w:type="pct"/>
            <w:noWrap/>
            <w:vAlign w:val="center"/>
          </w:tcPr>
          <w:p w:rsidR="00E01124" w:rsidRDefault="00E01124" w:rsidP="00D103B1">
            <w:pPr>
              <w:rPr>
                <w:rFonts w:ascii="Arial" w:hAnsi="Arial" w:cs="Arial"/>
                <w:sz w:val="16"/>
                <w:szCs w:val="16"/>
              </w:rPr>
            </w:pPr>
            <w:r>
              <w:rPr>
                <w:rFonts w:ascii="Arial" w:hAnsi="Arial" w:cs="Arial"/>
                <w:sz w:val="16"/>
                <w:szCs w:val="16"/>
              </w:rPr>
              <w:t xml:space="preserve">Testy do oznaczania MIC -  </w:t>
            </w:r>
            <w:proofErr w:type="spellStart"/>
            <w:r>
              <w:rPr>
                <w:rFonts w:ascii="Arial" w:hAnsi="Arial" w:cs="Arial"/>
                <w:sz w:val="16"/>
                <w:szCs w:val="16"/>
              </w:rPr>
              <w:t>lekowrażliwości</w:t>
            </w:r>
            <w:proofErr w:type="spellEnd"/>
            <w:r>
              <w:rPr>
                <w:rFonts w:ascii="Arial" w:hAnsi="Arial" w:cs="Arial"/>
                <w:sz w:val="16"/>
                <w:szCs w:val="16"/>
              </w:rPr>
              <w:t xml:space="preserve"> grzybów metodą </w:t>
            </w:r>
            <w:proofErr w:type="spellStart"/>
            <w:r>
              <w:rPr>
                <w:rFonts w:ascii="Arial" w:hAnsi="Arial" w:cs="Arial"/>
                <w:sz w:val="16"/>
                <w:szCs w:val="16"/>
              </w:rPr>
              <w:t>mikrorozcieńczeń</w:t>
            </w:r>
            <w:proofErr w:type="spellEnd"/>
            <w:r>
              <w:rPr>
                <w:rFonts w:ascii="Arial" w:hAnsi="Arial" w:cs="Arial"/>
                <w:sz w:val="16"/>
                <w:szCs w:val="16"/>
              </w:rPr>
              <w:t>. Odczyt wyniku na podstawie zmiany barwy metodą manualną.  W zestawie bulion do przygotowywania zawiesiny. Opakowanie  - 10 testów)</w:t>
            </w:r>
          </w:p>
        </w:tc>
        <w:tc>
          <w:tcPr>
            <w:tcW w:w="483" w:type="pct"/>
            <w:vAlign w:val="center"/>
          </w:tcPr>
          <w:p w:rsidR="00E01124" w:rsidRPr="007C028A" w:rsidRDefault="00E01124" w:rsidP="00D103B1">
            <w:pPr>
              <w:jc w:val="center"/>
              <w:rPr>
                <w:rFonts w:ascii="Arial" w:hAnsi="Arial" w:cs="Arial"/>
                <w:sz w:val="16"/>
                <w:szCs w:val="16"/>
              </w:rPr>
            </w:pPr>
          </w:p>
        </w:tc>
        <w:tc>
          <w:tcPr>
            <w:tcW w:w="535" w:type="pct"/>
          </w:tcPr>
          <w:p w:rsidR="00E01124" w:rsidRPr="007C028A" w:rsidRDefault="00E01124" w:rsidP="00D103B1">
            <w:pPr>
              <w:jc w:val="center"/>
              <w:rPr>
                <w:rFonts w:ascii="Arial" w:hAnsi="Arial" w:cs="Arial"/>
                <w:sz w:val="16"/>
                <w:szCs w:val="16"/>
              </w:rPr>
            </w:pPr>
          </w:p>
        </w:tc>
        <w:tc>
          <w:tcPr>
            <w:tcW w:w="428" w:type="pct"/>
            <w:noWrap/>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2 lata</w:t>
            </w:r>
          </w:p>
        </w:tc>
        <w:tc>
          <w:tcPr>
            <w:tcW w:w="373" w:type="pct"/>
            <w:vAlign w:val="center"/>
          </w:tcPr>
          <w:p w:rsidR="00E01124" w:rsidRPr="007C028A" w:rsidRDefault="00E01124" w:rsidP="00D103B1">
            <w:pPr>
              <w:jc w:val="center"/>
              <w:rPr>
                <w:rFonts w:ascii="Arial" w:hAnsi="Arial" w:cs="Arial"/>
                <w:sz w:val="16"/>
                <w:szCs w:val="16"/>
              </w:rPr>
            </w:pPr>
            <w:r w:rsidRPr="007C028A">
              <w:rPr>
                <w:rFonts w:ascii="Arial" w:hAnsi="Arial" w:cs="Arial"/>
                <w:sz w:val="16"/>
                <w:szCs w:val="16"/>
              </w:rPr>
              <w:t>op.</w:t>
            </w:r>
          </w:p>
        </w:tc>
        <w:tc>
          <w:tcPr>
            <w:tcW w:w="320" w:type="pct"/>
            <w:vAlign w:val="center"/>
          </w:tcPr>
          <w:p w:rsidR="00E01124" w:rsidRDefault="00E01124" w:rsidP="00D103B1">
            <w:pPr>
              <w:jc w:val="center"/>
              <w:rPr>
                <w:rFonts w:ascii="Arial" w:hAnsi="Arial" w:cs="Arial"/>
                <w:sz w:val="16"/>
                <w:szCs w:val="16"/>
              </w:rPr>
            </w:pPr>
            <w:r>
              <w:rPr>
                <w:rFonts w:ascii="Arial" w:hAnsi="Arial" w:cs="Arial"/>
                <w:sz w:val="16"/>
                <w:szCs w:val="16"/>
              </w:rPr>
              <w:t>4</w:t>
            </w:r>
          </w:p>
        </w:tc>
        <w:tc>
          <w:tcPr>
            <w:tcW w:w="456" w:type="pct"/>
            <w:vAlign w:val="center"/>
          </w:tcPr>
          <w:p w:rsidR="00E01124" w:rsidRDefault="00E01124" w:rsidP="00D103B1">
            <w:pPr>
              <w:jc w:val="center"/>
              <w:rPr>
                <w:rFonts w:ascii="Arial" w:hAnsi="Arial" w:cs="Arial"/>
                <w:sz w:val="16"/>
                <w:szCs w:val="16"/>
              </w:rPr>
            </w:pPr>
          </w:p>
        </w:tc>
        <w:tc>
          <w:tcPr>
            <w:tcW w:w="569" w:type="pct"/>
            <w:vAlign w:val="center"/>
          </w:tcPr>
          <w:p w:rsidR="00E01124" w:rsidRDefault="00E01124" w:rsidP="00D103B1">
            <w:pPr>
              <w:jc w:val="center"/>
              <w:rPr>
                <w:rFonts w:ascii="Arial" w:hAnsi="Arial" w:cs="Arial"/>
                <w:sz w:val="16"/>
                <w:szCs w:val="16"/>
              </w:rPr>
            </w:pPr>
          </w:p>
        </w:tc>
      </w:tr>
      <w:tr w:rsidR="003908AC" w:rsidRPr="007C028A" w:rsidTr="003908AC">
        <w:trPr>
          <w:trHeight w:val="375"/>
          <w:jc w:val="center"/>
        </w:trPr>
        <w:tc>
          <w:tcPr>
            <w:tcW w:w="161" w:type="pct"/>
            <w:noWrap/>
            <w:vAlign w:val="center"/>
          </w:tcPr>
          <w:p w:rsidR="003908AC" w:rsidRDefault="003908AC" w:rsidP="00D103B1">
            <w:pPr>
              <w:jc w:val="center"/>
              <w:rPr>
                <w:rFonts w:ascii="Arial" w:hAnsi="Arial" w:cs="Arial"/>
                <w:sz w:val="16"/>
                <w:szCs w:val="16"/>
              </w:rPr>
            </w:pPr>
            <w:r>
              <w:rPr>
                <w:rFonts w:ascii="Arial" w:hAnsi="Arial" w:cs="Arial"/>
                <w:sz w:val="16"/>
                <w:szCs w:val="16"/>
              </w:rPr>
              <w:t>32.</w:t>
            </w:r>
          </w:p>
        </w:tc>
        <w:tc>
          <w:tcPr>
            <w:tcW w:w="4839" w:type="pct"/>
            <w:gridSpan w:val="8"/>
            <w:noWrap/>
            <w:vAlign w:val="center"/>
          </w:tcPr>
          <w:p w:rsidR="003908AC" w:rsidRDefault="003908AC" w:rsidP="003908AC">
            <w:pPr>
              <w:rPr>
                <w:rFonts w:ascii="Arial" w:hAnsi="Arial" w:cs="Arial"/>
                <w:sz w:val="16"/>
                <w:szCs w:val="16"/>
              </w:rPr>
            </w:pPr>
            <w:r>
              <w:rPr>
                <w:rFonts w:ascii="Arial" w:hAnsi="Arial" w:cs="Arial"/>
                <w:sz w:val="16"/>
                <w:szCs w:val="16"/>
              </w:rPr>
              <w:t>Odczynniki chemiczne:</w:t>
            </w:r>
          </w:p>
        </w:tc>
      </w:tr>
      <w:tr w:rsidR="00A97704" w:rsidRPr="007C028A" w:rsidTr="00A97704">
        <w:trPr>
          <w:trHeight w:val="375"/>
          <w:jc w:val="center"/>
        </w:trPr>
        <w:tc>
          <w:tcPr>
            <w:tcW w:w="161" w:type="pct"/>
            <w:noWrap/>
            <w:vAlign w:val="center"/>
          </w:tcPr>
          <w:p w:rsidR="00A97704" w:rsidRDefault="00A97704" w:rsidP="00D103B1">
            <w:pPr>
              <w:jc w:val="center"/>
              <w:rPr>
                <w:rFonts w:ascii="Arial" w:hAnsi="Arial" w:cs="Arial"/>
                <w:sz w:val="16"/>
                <w:szCs w:val="16"/>
              </w:rPr>
            </w:pPr>
            <w:r>
              <w:rPr>
                <w:rFonts w:ascii="Arial" w:hAnsi="Arial" w:cs="Arial"/>
                <w:sz w:val="16"/>
                <w:szCs w:val="16"/>
              </w:rPr>
              <w:t>32a</w:t>
            </w:r>
          </w:p>
        </w:tc>
        <w:tc>
          <w:tcPr>
            <w:tcW w:w="1675" w:type="pct"/>
            <w:noWrap/>
            <w:vAlign w:val="center"/>
          </w:tcPr>
          <w:p w:rsidR="00A97704" w:rsidRDefault="00A97704" w:rsidP="00D103B1">
            <w:pPr>
              <w:rPr>
                <w:rFonts w:ascii="Arial" w:hAnsi="Arial" w:cs="Arial"/>
                <w:sz w:val="16"/>
                <w:szCs w:val="16"/>
              </w:rPr>
            </w:pPr>
            <w:r>
              <w:rPr>
                <w:rFonts w:ascii="Arial" w:hAnsi="Arial" w:cs="Arial"/>
                <w:sz w:val="16"/>
                <w:szCs w:val="16"/>
              </w:rPr>
              <w:t xml:space="preserve">Chlorek sodu – </w:t>
            </w:r>
            <w:proofErr w:type="spellStart"/>
            <w:r>
              <w:rPr>
                <w:rFonts w:ascii="Arial" w:hAnsi="Arial" w:cs="Arial"/>
                <w:sz w:val="16"/>
                <w:szCs w:val="16"/>
              </w:rPr>
              <w:t>NaCl</w:t>
            </w:r>
            <w:proofErr w:type="spellEnd"/>
            <w:r>
              <w:rPr>
                <w:rFonts w:ascii="Arial" w:hAnsi="Arial" w:cs="Arial"/>
                <w:sz w:val="16"/>
                <w:szCs w:val="16"/>
              </w:rPr>
              <w:t xml:space="preserve"> </w:t>
            </w:r>
            <w:proofErr w:type="spellStart"/>
            <w:r>
              <w:rPr>
                <w:rFonts w:ascii="Arial" w:hAnsi="Arial" w:cs="Arial"/>
                <w:sz w:val="16"/>
                <w:szCs w:val="16"/>
              </w:rPr>
              <w:t>cz,d.a</w:t>
            </w:r>
            <w:proofErr w:type="spellEnd"/>
            <w:r>
              <w:rPr>
                <w:rFonts w:ascii="Arial" w:hAnsi="Arial" w:cs="Arial"/>
                <w:sz w:val="16"/>
                <w:szCs w:val="16"/>
              </w:rPr>
              <w:t>. (opakowanie 500g)</w:t>
            </w:r>
          </w:p>
        </w:tc>
        <w:tc>
          <w:tcPr>
            <w:tcW w:w="483" w:type="pct"/>
            <w:vAlign w:val="center"/>
          </w:tcPr>
          <w:p w:rsidR="00A97704" w:rsidRPr="007C028A" w:rsidRDefault="00A97704" w:rsidP="00D103B1">
            <w:pPr>
              <w:jc w:val="center"/>
              <w:rPr>
                <w:rFonts w:ascii="Arial" w:hAnsi="Arial" w:cs="Arial"/>
                <w:sz w:val="16"/>
                <w:szCs w:val="16"/>
              </w:rPr>
            </w:pPr>
          </w:p>
        </w:tc>
        <w:tc>
          <w:tcPr>
            <w:tcW w:w="535" w:type="pct"/>
          </w:tcPr>
          <w:p w:rsidR="00A97704" w:rsidRPr="007C028A" w:rsidRDefault="00A97704" w:rsidP="00D103B1">
            <w:pPr>
              <w:jc w:val="center"/>
              <w:rPr>
                <w:rFonts w:ascii="Arial" w:hAnsi="Arial" w:cs="Arial"/>
                <w:sz w:val="16"/>
                <w:szCs w:val="16"/>
              </w:rPr>
            </w:pPr>
          </w:p>
        </w:tc>
        <w:tc>
          <w:tcPr>
            <w:tcW w:w="428" w:type="pct"/>
            <w:noWrap/>
            <w:vAlign w:val="center"/>
          </w:tcPr>
          <w:p w:rsidR="00A97704" w:rsidRPr="007C028A" w:rsidRDefault="00A97704" w:rsidP="00D103B1">
            <w:pPr>
              <w:jc w:val="center"/>
              <w:rPr>
                <w:rFonts w:ascii="Arial" w:hAnsi="Arial" w:cs="Arial"/>
                <w:sz w:val="16"/>
                <w:szCs w:val="16"/>
              </w:rPr>
            </w:pPr>
            <w:r>
              <w:rPr>
                <w:rFonts w:ascii="Arial" w:hAnsi="Arial" w:cs="Arial"/>
                <w:sz w:val="16"/>
                <w:szCs w:val="16"/>
              </w:rPr>
              <w:t>2 lata</w:t>
            </w:r>
          </w:p>
        </w:tc>
        <w:tc>
          <w:tcPr>
            <w:tcW w:w="373" w:type="pct"/>
            <w:vAlign w:val="center"/>
          </w:tcPr>
          <w:p w:rsidR="00A97704" w:rsidRDefault="00A97704" w:rsidP="00730C4B">
            <w:pPr>
              <w:jc w:val="center"/>
              <w:rPr>
                <w:rFonts w:ascii="Arial" w:hAnsi="Arial" w:cs="Arial"/>
                <w:sz w:val="16"/>
                <w:szCs w:val="16"/>
              </w:rPr>
            </w:pPr>
            <w:r>
              <w:rPr>
                <w:rFonts w:ascii="Arial" w:hAnsi="Arial" w:cs="Arial"/>
                <w:sz w:val="16"/>
                <w:szCs w:val="16"/>
              </w:rPr>
              <w:t>op.</w:t>
            </w:r>
          </w:p>
        </w:tc>
        <w:tc>
          <w:tcPr>
            <w:tcW w:w="320" w:type="pct"/>
            <w:vAlign w:val="center"/>
          </w:tcPr>
          <w:p w:rsidR="00A97704" w:rsidRPr="00502F1C" w:rsidRDefault="00A97704" w:rsidP="00730C4B">
            <w:pPr>
              <w:jc w:val="center"/>
              <w:rPr>
                <w:rFonts w:ascii="Arial" w:hAnsi="Arial" w:cs="Arial"/>
                <w:sz w:val="16"/>
                <w:szCs w:val="16"/>
              </w:rPr>
            </w:pPr>
            <w:r>
              <w:rPr>
                <w:rFonts w:ascii="Arial" w:hAnsi="Arial" w:cs="Arial"/>
                <w:sz w:val="16"/>
                <w:szCs w:val="16"/>
              </w:rPr>
              <w:t xml:space="preserve">2 </w:t>
            </w:r>
          </w:p>
        </w:tc>
        <w:tc>
          <w:tcPr>
            <w:tcW w:w="456" w:type="pct"/>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noWrap/>
            <w:vAlign w:val="center"/>
          </w:tcPr>
          <w:p w:rsidR="00A97704" w:rsidRDefault="00A97704" w:rsidP="00D103B1">
            <w:pPr>
              <w:jc w:val="center"/>
              <w:rPr>
                <w:rFonts w:ascii="Arial" w:hAnsi="Arial" w:cs="Arial"/>
                <w:sz w:val="16"/>
                <w:szCs w:val="16"/>
              </w:rPr>
            </w:pPr>
            <w:r>
              <w:rPr>
                <w:rFonts w:ascii="Arial" w:hAnsi="Arial" w:cs="Arial"/>
                <w:sz w:val="16"/>
                <w:szCs w:val="16"/>
              </w:rPr>
              <w:t>32b</w:t>
            </w:r>
          </w:p>
        </w:tc>
        <w:tc>
          <w:tcPr>
            <w:tcW w:w="1675" w:type="pct"/>
            <w:noWrap/>
            <w:vAlign w:val="center"/>
          </w:tcPr>
          <w:p w:rsidR="00A97704" w:rsidRDefault="00A97704" w:rsidP="00D103B1">
            <w:pPr>
              <w:rPr>
                <w:rFonts w:ascii="Arial" w:hAnsi="Arial" w:cs="Arial"/>
                <w:sz w:val="16"/>
                <w:szCs w:val="16"/>
              </w:rPr>
            </w:pPr>
            <w:r>
              <w:rPr>
                <w:rFonts w:ascii="Arial" w:hAnsi="Arial" w:cs="Arial"/>
                <w:sz w:val="16"/>
                <w:szCs w:val="16"/>
              </w:rPr>
              <w:t xml:space="preserve">Paski wskaźnikowe, niefarbujące do pomiaru </w:t>
            </w:r>
            <w:proofErr w:type="spellStart"/>
            <w:r>
              <w:rPr>
                <w:rFonts w:ascii="Arial" w:hAnsi="Arial" w:cs="Arial"/>
                <w:sz w:val="16"/>
                <w:szCs w:val="16"/>
              </w:rPr>
              <w:t>pH</w:t>
            </w:r>
            <w:proofErr w:type="spellEnd"/>
            <w:r>
              <w:rPr>
                <w:rFonts w:ascii="Arial" w:hAnsi="Arial" w:cs="Arial"/>
                <w:sz w:val="16"/>
                <w:szCs w:val="16"/>
              </w:rPr>
              <w:t xml:space="preserve"> w zakresie 4,0 – 7,0 (opakowanie 100 testów)</w:t>
            </w:r>
          </w:p>
        </w:tc>
        <w:tc>
          <w:tcPr>
            <w:tcW w:w="483" w:type="pct"/>
            <w:vAlign w:val="center"/>
          </w:tcPr>
          <w:p w:rsidR="00A97704" w:rsidRPr="007C028A" w:rsidRDefault="00A97704" w:rsidP="00D103B1">
            <w:pPr>
              <w:jc w:val="center"/>
              <w:rPr>
                <w:rFonts w:ascii="Arial" w:hAnsi="Arial" w:cs="Arial"/>
                <w:sz w:val="16"/>
                <w:szCs w:val="16"/>
              </w:rPr>
            </w:pPr>
          </w:p>
        </w:tc>
        <w:tc>
          <w:tcPr>
            <w:tcW w:w="535" w:type="pct"/>
          </w:tcPr>
          <w:p w:rsidR="00A97704" w:rsidRPr="007C028A" w:rsidRDefault="00A97704" w:rsidP="00D103B1">
            <w:pPr>
              <w:jc w:val="center"/>
              <w:rPr>
                <w:rFonts w:ascii="Arial" w:hAnsi="Arial" w:cs="Arial"/>
                <w:sz w:val="16"/>
                <w:szCs w:val="16"/>
              </w:rPr>
            </w:pPr>
          </w:p>
        </w:tc>
        <w:tc>
          <w:tcPr>
            <w:tcW w:w="428" w:type="pct"/>
            <w:noWrap/>
            <w:vAlign w:val="center"/>
          </w:tcPr>
          <w:p w:rsidR="00A97704" w:rsidRPr="007C028A" w:rsidRDefault="00A97704" w:rsidP="00D103B1">
            <w:pPr>
              <w:jc w:val="center"/>
              <w:rPr>
                <w:rFonts w:ascii="Arial" w:hAnsi="Arial" w:cs="Arial"/>
                <w:sz w:val="16"/>
                <w:szCs w:val="16"/>
              </w:rPr>
            </w:pPr>
            <w:r>
              <w:rPr>
                <w:rFonts w:ascii="Arial" w:hAnsi="Arial" w:cs="Arial"/>
                <w:sz w:val="16"/>
                <w:szCs w:val="16"/>
              </w:rPr>
              <w:t>2 lata</w:t>
            </w:r>
          </w:p>
        </w:tc>
        <w:tc>
          <w:tcPr>
            <w:tcW w:w="373" w:type="pct"/>
            <w:vAlign w:val="center"/>
          </w:tcPr>
          <w:p w:rsidR="00A97704" w:rsidRPr="007C028A" w:rsidRDefault="00A97704" w:rsidP="00D103B1">
            <w:pPr>
              <w:jc w:val="center"/>
              <w:rPr>
                <w:rFonts w:ascii="Arial" w:hAnsi="Arial" w:cs="Arial"/>
                <w:sz w:val="16"/>
                <w:szCs w:val="16"/>
              </w:rPr>
            </w:pPr>
            <w:r>
              <w:rPr>
                <w:rFonts w:ascii="Arial" w:hAnsi="Arial" w:cs="Arial"/>
                <w:sz w:val="16"/>
                <w:szCs w:val="16"/>
              </w:rPr>
              <w:t>op.</w:t>
            </w:r>
          </w:p>
        </w:tc>
        <w:tc>
          <w:tcPr>
            <w:tcW w:w="320" w:type="pct"/>
            <w:vAlign w:val="center"/>
          </w:tcPr>
          <w:p w:rsidR="00A97704" w:rsidRDefault="00A97704" w:rsidP="00D103B1">
            <w:pPr>
              <w:jc w:val="center"/>
              <w:rPr>
                <w:rFonts w:ascii="Arial" w:hAnsi="Arial" w:cs="Arial"/>
                <w:sz w:val="16"/>
                <w:szCs w:val="16"/>
              </w:rPr>
            </w:pPr>
            <w:r>
              <w:rPr>
                <w:rFonts w:ascii="Arial" w:hAnsi="Arial" w:cs="Arial"/>
                <w:sz w:val="16"/>
                <w:szCs w:val="16"/>
              </w:rPr>
              <w:t>15</w:t>
            </w:r>
          </w:p>
        </w:tc>
        <w:tc>
          <w:tcPr>
            <w:tcW w:w="456" w:type="pct"/>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noWrap/>
            <w:vAlign w:val="center"/>
          </w:tcPr>
          <w:p w:rsidR="00A97704" w:rsidRDefault="00A97704" w:rsidP="00D103B1">
            <w:pPr>
              <w:jc w:val="center"/>
              <w:rPr>
                <w:rFonts w:ascii="Arial" w:hAnsi="Arial" w:cs="Arial"/>
                <w:sz w:val="16"/>
                <w:szCs w:val="16"/>
              </w:rPr>
            </w:pPr>
            <w:r>
              <w:rPr>
                <w:rFonts w:ascii="Arial" w:hAnsi="Arial" w:cs="Arial"/>
                <w:sz w:val="16"/>
                <w:szCs w:val="16"/>
              </w:rPr>
              <w:t>32c</w:t>
            </w:r>
          </w:p>
        </w:tc>
        <w:tc>
          <w:tcPr>
            <w:tcW w:w="1675" w:type="pct"/>
            <w:noWrap/>
            <w:vAlign w:val="center"/>
          </w:tcPr>
          <w:p w:rsidR="00A97704" w:rsidRDefault="00A97704" w:rsidP="00D103B1">
            <w:pPr>
              <w:rPr>
                <w:rFonts w:ascii="Arial" w:hAnsi="Arial" w:cs="Arial"/>
                <w:sz w:val="16"/>
                <w:szCs w:val="16"/>
              </w:rPr>
            </w:pPr>
            <w:r w:rsidRPr="00A97704">
              <w:rPr>
                <w:rFonts w:ascii="Arial" w:hAnsi="Arial" w:cs="Arial"/>
                <w:sz w:val="16"/>
                <w:szCs w:val="16"/>
              </w:rPr>
              <w:t>Olejek immersyjny do stosowania w mikroskopach z obiektywem 100x, celem zwiększenia zdolności rozdzielczej ((opakowanie 500ml)</w:t>
            </w:r>
          </w:p>
        </w:tc>
        <w:tc>
          <w:tcPr>
            <w:tcW w:w="483" w:type="pct"/>
            <w:vAlign w:val="center"/>
          </w:tcPr>
          <w:p w:rsidR="00A97704" w:rsidRPr="007C028A" w:rsidRDefault="00A97704" w:rsidP="00D103B1">
            <w:pPr>
              <w:jc w:val="center"/>
              <w:rPr>
                <w:rFonts w:ascii="Arial" w:hAnsi="Arial" w:cs="Arial"/>
                <w:sz w:val="16"/>
                <w:szCs w:val="16"/>
              </w:rPr>
            </w:pPr>
          </w:p>
        </w:tc>
        <w:tc>
          <w:tcPr>
            <w:tcW w:w="535" w:type="pct"/>
          </w:tcPr>
          <w:p w:rsidR="00A97704" w:rsidRPr="007C028A" w:rsidRDefault="00A97704" w:rsidP="00D103B1">
            <w:pPr>
              <w:jc w:val="center"/>
              <w:rPr>
                <w:rFonts w:ascii="Arial" w:hAnsi="Arial" w:cs="Arial"/>
                <w:sz w:val="16"/>
                <w:szCs w:val="16"/>
              </w:rPr>
            </w:pPr>
          </w:p>
        </w:tc>
        <w:tc>
          <w:tcPr>
            <w:tcW w:w="428" w:type="pct"/>
            <w:noWrap/>
            <w:vAlign w:val="center"/>
          </w:tcPr>
          <w:p w:rsidR="00A97704" w:rsidRPr="007C028A" w:rsidRDefault="00A97704" w:rsidP="00D103B1">
            <w:pPr>
              <w:jc w:val="center"/>
              <w:rPr>
                <w:rFonts w:ascii="Arial" w:hAnsi="Arial" w:cs="Arial"/>
                <w:sz w:val="16"/>
                <w:szCs w:val="16"/>
              </w:rPr>
            </w:pPr>
            <w:r w:rsidRPr="00A97704">
              <w:rPr>
                <w:rFonts w:ascii="Arial" w:hAnsi="Arial" w:cs="Arial"/>
                <w:sz w:val="16"/>
                <w:szCs w:val="16"/>
              </w:rPr>
              <w:t>12 miesięcy</w:t>
            </w:r>
          </w:p>
        </w:tc>
        <w:tc>
          <w:tcPr>
            <w:tcW w:w="373" w:type="pct"/>
            <w:vAlign w:val="center"/>
          </w:tcPr>
          <w:p w:rsidR="00A97704" w:rsidRPr="007C028A" w:rsidRDefault="00A97704" w:rsidP="00D103B1">
            <w:pPr>
              <w:jc w:val="center"/>
              <w:rPr>
                <w:rFonts w:ascii="Arial" w:hAnsi="Arial" w:cs="Arial"/>
                <w:sz w:val="16"/>
                <w:szCs w:val="16"/>
              </w:rPr>
            </w:pPr>
            <w:r w:rsidRPr="00A97704">
              <w:rPr>
                <w:rFonts w:ascii="Arial" w:hAnsi="Arial" w:cs="Arial"/>
                <w:sz w:val="16"/>
                <w:szCs w:val="16"/>
              </w:rPr>
              <w:t>op.</w:t>
            </w:r>
          </w:p>
        </w:tc>
        <w:tc>
          <w:tcPr>
            <w:tcW w:w="320" w:type="pct"/>
            <w:vAlign w:val="center"/>
          </w:tcPr>
          <w:p w:rsidR="00A97704" w:rsidRDefault="00A97704" w:rsidP="00D103B1">
            <w:pPr>
              <w:jc w:val="center"/>
              <w:rPr>
                <w:rFonts w:ascii="Arial" w:hAnsi="Arial" w:cs="Arial"/>
                <w:sz w:val="16"/>
                <w:szCs w:val="16"/>
              </w:rPr>
            </w:pPr>
            <w:r w:rsidRPr="00A97704">
              <w:rPr>
                <w:rFonts w:ascii="Arial" w:hAnsi="Arial" w:cs="Arial"/>
                <w:sz w:val="16"/>
                <w:szCs w:val="16"/>
              </w:rPr>
              <w:t>1</w:t>
            </w:r>
          </w:p>
        </w:tc>
        <w:tc>
          <w:tcPr>
            <w:tcW w:w="456" w:type="pct"/>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noWrap/>
            <w:vAlign w:val="center"/>
          </w:tcPr>
          <w:p w:rsidR="00A97704" w:rsidRDefault="00A97704" w:rsidP="00D103B1">
            <w:pPr>
              <w:jc w:val="center"/>
              <w:rPr>
                <w:rFonts w:ascii="Arial" w:hAnsi="Arial" w:cs="Arial"/>
                <w:sz w:val="16"/>
                <w:szCs w:val="16"/>
              </w:rPr>
            </w:pPr>
            <w:r>
              <w:rPr>
                <w:rFonts w:ascii="Arial" w:hAnsi="Arial" w:cs="Arial"/>
                <w:sz w:val="16"/>
                <w:szCs w:val="16"/>
              </w:rPr>
              <w:t>32</w:t>
            </w:r>
            <w:r w:rsidRPr="007C028A">
              <w:rPr>
                <w:rFonts w:ascii="Arial" w:hAnsi="Arial" w:cs="Arial"/>
                <w:sz w:val="16"/>
                <w:szCs w:val="16"/>
              </w:rPr>
              <w:t>d</w:t>
            </w:r>
          </w:p>
        </w:tc>
        <w:tc>
          <w:tcPr>
            <w:tcW w:w="1675" w:type="pct"/>
            <w:noWrap/>
            <w:vAlign w:val="center"/>
          </w:tcPr>
          <w:p w:rsidR="00A97704" w:rsidRPr="007C028A" w:rsidRDefault="00A97704" w:rsidP="00A97704">
            <w:pPr>
              <w:rPr>
                <w:rFonts w:ascii="Arial" w:hAnsi="Arial" w:cs="Arial"/>
                <w:sz w:val="16"/>
                <w:szCs w:val="16"/>
              </w:rPr>
            </w:pPr>
            <w:r w:rsidRPr="007C028A">
              <w:rPr>
                <w:rFonts w:ascii="Arial" w:hAnsi="Arial" w:cs="Arial"/>
                <w:sz w:val="16"/>
                <w:szCs w:val="16"/>
              </w:rPr>
              <w:t>Zestaw do barwienia metodą  Grama (opakowanie  4 x 250ml) złożony  z:</w:t>
            </w:r>
          </w:p>
          <w:p w:rsidR="00A97704" w:rsidRPr="007C028A" w:rsidRDefault="00A97704" w:rsidP="00A97704">
            <w:pPr>
              <w:rPr>
                <w:rFonts w:ascii="Arial" w:hAnsi="Arial" w:cs="Arial"/>
                <w:sz w:val="16"/>
                <w:szCs w:val="16"/>
              </w:rPr>
            </w:pPr>
            <w:r w:rsidRPr="007C028A">
              <w:rPr>
                <w:rFonts w:ascii="Arial" w:hAnsi="Arial" w:cs="Arial"/>
                <w:sz w:val="16"/>
                <w:szCs w:val="16"/>
              </w:rPr>
              <w:t>1.  fiolet krystaliczny</w:t>
            </w:r>
          </w:p>
          <w:p w:rsidR="00A97704" w:rsidRPr="007C028A" w:rsidRDefault="00A97704" w:rsidP="00A97704">
            <w:pPr>
              <w:rPr>
                <w:rFonts w:ascii="Arial" w:hAnsi="Arial" w:cs="Arial"/>
                <w:sz w:val="16"/>
                <w:szCs w:val="16"/>
              </w:rPr>
            </w:pPr>
            <w:r w:rsidRPr="007C028A">
              <w:rPr>
                <w:rFonts w:ascii="Arial" w:hAnsi="Arial" w:cs="Arial"/>
                <w:sz w:val="16"/>
                <w:szCs w:val="16"/>
              </w:rPr>
              <w:t>2.  jod w jodku potasu</w:t>
            </w:r>
          </w:p>
          <w:p w:rsidR="00A97704" w:rsidRPr="007C028A" w:rsidRDefault="00A97704" w:rsidP="00A97704">
            <w:pPr>
              <w:rPr>
                <w:rFonts w:ascii="Arial" w:hAnsi="Arial" w:cs="Arial"/>
                <w:sz w:val="16"/>
                <w:szCs w:val="16"/>
              </w:rPr>
            </w:pPr>
            <w:r w:rsidRPr="007C028A">
              <w:rPr>
                <w:rFonts w:ascii="Arial" w:hAnsi="Arial" w:cs="Arial"/>
                <w:sz w:val="16"/>
                <w:szCs w:val="16"/>
              </w:rPr>
              <w:t xml:space="preserve">3.  </w:t>
            </w:r>
            <w:proofErr w:type="spellStart"/>
            <w:r w:rsidRPr="007C028A">
              <w:rPr>
                <w:rFonts w:ascii="Arial" w:hAnsi="Arial" w:cs="Arial"/>
                <w:sz w:val="16"/>
                <w:szCs w:val="16"/>
              </w:rPr>
              <w:t>odbarwiacz</w:t>
            </w:r>
            <w:proofErr w:type="spellEnd"/>
          </w:p>
          <w:p w:rsidR="00A97704" w:rsidRDefault="00A97704" w:rsidP="00A97704">
            <w:pPr>
              <w:rPr>
                <w:rFonts w:ascii="Arial" w:hAnsi="Arial" w:cs="Arial"/>
                <w:sz w:val="16"/>
                <w:szCs w:val="16"/>
              </w:rPr>
            </w:pPr>
            <w:r w:rsidRPr="007C028A">
              <w:rPr>
                <w:rFonts w:ascii="Arial" w:hAnsi="Arial" w:cs="Arial"/>
                <w:sz w:val="16"/>
                <w:szCs w:val="16"/>
              </w:rPr>
              <w:t xml:space="preserve">4.  barwnik kontrastowy </w:t>
            </w:r>
            <w:r>
              <w:rPr>
                <w:rFonts w:ascii="Arial" w:hAnsi="Arial" w:cs="Arial"/>
                <w:sz w:val="16"/>
                <w:szCs w:val="16"/>
              </w:rPr>
              <w:t>–</w:t>
            </w:r>
            <w:r w:rsidRPr="007C028A">
              <w:rPr>
                <w:rFonts w:ascii="Arial" w:hAnsi="Arial" w:cs="Arial"/>
                <w:sz w:val="16"/>
                <w:szCs w:val="16"/>
              </w:rPr>
              <w:t xml:space="preserve"> fuksyna zasadowa lub safranina</w:t>
            </w:r>
          </w:p>
        </w:tc>
        <w:tc>
          <w:tcPr>
            <w:tcW w:w="483" w:type="pct"/>
            <w:vAlign w:val="center"/>
          </w:tcPr>
          <w:p w:rsidR="00A97704" w:rsidRPr="007C028A" w:rsidRDefault="00A97704" w:rsidP="00D103B1">
            <w:pPr>
              <w:jc w:val="center"/>
              <w:rPr>
                <w:rFonts w:ascii="Arial" w:hAnsi="Arial" w:cs="Arial"/>
                <w:sz w:val="16"/>
                <w:szCs w:val="16"/>
              </w:rPr>
            </w:pPr>
          </w:p>
        </w:tc>
        <w:tc>
          <w:tcPr>
            <w:tcW w:w="535" w:type="pct"/>
          </w:tcPr>
          <w:p w:rsidR="00A97704" w:rsidRPr="007C028A" w:rsidRDefault="00A97704" w:rsidP="00D103B1">
            <w:pPr>
              <w:jc w:val="center"/>
              <w:rPr>
                <w:rFonts w:ascii="Arial" w:hAnsi="Arial" w:cs="Arial"/>
                <w:sz w:val="16"/>
                <w:szCs w:val="16"/>
              </w:rPr>
            </w:pPr>
          </w:p>
        </w:tc>
        <w:tc>
          <w:tcPr>
            <w:tcW w:w="428" w:type="pct"/>
            <w:noWrap/>
            <w:vAlign w:val="center"/>
          </w:tcPr>
          <w:p w:rsidR="00A97704" w:rsidRPr="007C028A" w:rsidRDefault="00A97704" w:rsidP="00D103B1">
            <w:pPr>
              <w:jc w:val="center"/>
              <w:rPr>
                <w:rFonts w:ascii="Arial" w:hAnsi="Arial" w:cs="Arial"/>
                <w:sz w:val="16"/>
                <w:szCs w:val="16"/>
              </w:rPr>
            </w:pPr>
            <w:r w:rsidRPr="007C028A">
              <w:rPr>
                <w:rFonts w:ascii="Arial" w:hAnsi="Arial" w:cs="Arial"/>
                <w:sz w:val="16"/>
                <w:szCs w:val="16"/>
              </w:rPr>
              <w:t>12 miesięcy</w:t>
            </w:r>
          </w:p>
        </w:tc>
        <w:tc>
          <w:tcPr>
            <w:tcW w:w="373" w:type="pct"/>
            <w:vAlign w:val="center"/>
          </w:tcPr>
          <w:p w:rsidR="00A97704" w:rsidRPr="007C028A" w:rsidRDefault="00A97704" w:rsidP="00D103B1">
            <w:pPr>
              <w:jc w:val="center"/>
              <w:rPr>
                <w:rFonts w:ascii="Arial" w:hAnsi="Arial" w:cs="Arial"/>
                <w:sz w:val="16"/>
                <w:szCs w:val="16"/>
              </w:rPr>
            </w:pPr>
            <w:r w:rsidRPr="007C028A">
              <w:rPr>
                <w:rFonts w:ascii="Arial" w:hAnsi="Arial" w:cs="Arial"/>
                <w:sz w:val="16"/>
                <w:szCs w:val="16"/>
              </w:rPr>
              <w:t>zestaw</w:t>
            </w:r>
          </w:p>
        </w:tc>
        <w:tc>
          <w:tcPr>
            <w:tcW w:w="320" w:type="pct"/>
            <w:vAlign w:val="center"/>
          </w:tcPr>
          <w:p w:rsidR="00A97704" w:rsidRDefault="00A97704" w:rsidP="00D103B1">
            <w:pPr>
              <w:jc w:val="center"/>
              <w:rPr>
                <w:rFonts w:ascii="Arial" w:hAnsi="Arial" w:cs="Arial"/>
                <w:sz w:val="16"/>
                <w:szCs w:val="16"/>
              </w:rPr>
            </w:pPr>
            <w:r>
              <w:rPr>
                <w:rFonts w:ascii="Arial" w:hAnsi="Arial" w:cs="Arial"/>
                <w:sz w:val="16"/>
                <w:szCs w:val="16"/>
              </w:rPr>
              <w:t>12</w:t>
            </w:r>
          </w:p>
        </w:tc>
        <w:tc>
          <w:tcPr>
            <w:tcW w:w="456" w:type="pct"/>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noWrap/>
            <w:vAlign w:val="center"/>
          </w:tcPr>
          <w:p w:rsidR="00A97704" w:rsidRDefault="00A97704" w:rsidP="00D103B1">
            <w:pPr>
              <w:jc w:val="center"/>
              <w:rPr>
                <w:rFonts w:ascii="Arial" w:hAnsi="Arial" w:cs="Arial"/>
                <w:sz w:val="16"/>
                <w:szCs w:val="16"/>
              </w:rPr>
            </w:pPr>
            <w:r>
              <w:rPr>
                <w:rFonts w:ascii="Arial" w:hAnsi="Arial" w:cs="Arial"/>
                <w:sz w:val="16"/>
                <w:szCs w:val="16"/>
              </w:rPr>
              <w:t>32e</w:t>
            </w:r>
          </w:p>
        </w:tc>
        <w:tc>
          <w:tcPr>
            <w:tcW w:w="1675" w:type="pct"/>
            <w:noWrap/>
            <w:vAlign w:val="center"/>
          </w:tcPr>
          <w:p w:rsidR="00A97704" w:rsidRPr="007C028A" w:rsidRDefault="00A97704" w:rsidP="00A97704">
            <w:pPr>
              <w:rPr>
                <w:rFonts w:ascii="Arial" w:hAnsi="Arial" w:cs="Arial"/>
                <w:sz w:val="16"/>
                <w:szCs w:val="16"/>
              </w:rPr>
            </w:pPr>
            <w:proofErr w:type="spellStart"/>
            <w:r>
              <w:rPr>
                <w:rFonts w:ascii="Arial" w:hAnsi="Arial" w:cs="Arial"/>
                <w:sz w:val="16"/>
                <w:szCs w:val="16"/>
              </w:rPr>
              <w:t>Odbarwiacz</w:t>
            </w:r>
            <w:proofErr w:type="spellEnd"/>
            <w:r>
              <w:rPr>
                <w:rFonts w:ascii="Arial" w:hAnsi="Arial" w:cs="Arial"/>
                <w:sz w:val="16"/>
                <w:szCs w:val="16"/>
              </w:rPr>
              <w:t xml:space="preserve"> (</w:t>
            </w:r>
            <w:proofErr w:type="spellStart"/>
            <w:r>
              <w:rPr>
                <w:rFonts w:ascii="Arial" w:hAnsi="Arial" w:cs="Arial"/>
                <w:sz w:val="16"/>
                <w:szCs w:val="16"/>
              </w:rPr>
              <w:t>dekoloryzator</w:t>
            </w:r>
            <w:proofErr w:type="spellEnd"/>
            <w:r>
              <w:rPr>
                <w:rFonts w:ascii="Arial" w:hAnsi="Arial" w:cs="Arial"/>
                <w:sz w:val="16"/>
                <w:szCs w:val="16"/>
              </w:rPr>
              <w:t xml:space="preserve"> ) do barwienia metodą Grama (opakowanie – 1000ml)</w:t>
            </w:r>
          </w:p>
        </w:tc>
        <w:tc>
          <w:tcPr>
            <w:tcW w:w="483" w:type="pct"/>
            <w:vAlign w:val="center"/>
          </w:tcPr>
          <w:p w:rsidR="00A97704" w:rsidRPr="007C028A" w:rsidRDefault="00A97704" w:rsidP="00D103B1">
            <w:pPr>
              <w:jc w:val="center"/>
              <w:rPr>
                <w:rFonts w:ascii="Arial" w:hAnsi="Arial" w:cs="Arial"/>
                <w:sz w:val="16"/>
                <w:szCs w:val="16"/>
              </w:rPr>
            </w:pPr>
          </w:p>
        </w:tc>
        <w:tc>
          <w:tcPr>
            <w:tcW w:w="535" w:type="pct"/>
          </w:tcPr>
          <w:p w:rsidR="00A97704" w:rsidRPr="007C028A" w:rsidRDefault="00A97704" w:rsidP="00D103B1">
            <w:pPr>
              <w:jc w:val="center"/>
              <w:rPr>
                <w:rFonts w:ascii="Arial" w:hAnsi="Arial" w:cs="Arial"/>
                <w:sz w:val="16"/>
                <w:szCs w:val="16"/>
              </w:rPr>
            </w:pPr>
          </w:p>
        </w:tc>
        <w:tc>
          <w:tcPr>
            <w:tcW w:w="428" w:type="pct"/>
            <w:noWrap/>
            <w:vAlign w:val="center"/>
          </w:tcPr>
          <w:p w:rsidR="00A97704" w:rsidRPr="007C028A" w:rsidRDefault="00A97704" w:rsidP="00D103B1">
            <w:pPr>
              <w:jc w:val="center"/>
              <w:rPr>
                <w:rFonts w:ascii="Arial" w:hAnsi="Arial" w:cs="Arial"/>
                <w:sz w:val="16"/>
                <w:szCs w:val="16"/>
              </w:rPr>
            </w:pPr>
            <w:r w:rsidRPr="007C028A">
              <w:rPr>
                <w:rFonts w:ascii="Arial" w:hAnsi="Arial" w:cs="Arial"/>
                <w:sz w:val="16"/>
                <w:szCs w:val="16"/>
              </w:rPr>
              <w:t>12 miesięcy</w:t>
            </w:r>
          </w:p>
        </w:tc>
        <w:tc>
          <w:tcPr>
            <w:tcW w:w="373" w:type="pct"/>
            <w:vAlign w:val="center"/>
          </w:tcPr>
          <w:p w:rsidR="00A97704" w:rsidRPr="007C028A" w:rsidRDefault="00A97704" w:rsidP="00D103B1">
            <w:pPr>
              <w:jc w:val="center"/>
              <w:rPr>
                <w:rFonts w:ascii="Arial" w:hAnsi="Arial" w:cs="Arial"/>
                <w:sz w:val="16"/>
                <w:szCs w:val="16"/>
              </w:rPr>
            </w:pPr>
            <w:r>
              <w:rPr>
                <w:rFonts w:ascii="Arial" w:hAnsi="Arial" w:cs="Arial"/>
                <w:sz w:val="16"/>
                <w:szCs w:val="16"/>
              </w:rPr>
              <w:t>op.</w:t>
            </w:r>
          </w:p>
        </w:tc>
        <w:tc>
          <w:tcPr>
            <w:tcW w:w="320" w:type="pct"/>
            <w:vAlign w:val="center"/>
          </w:tcPr>
          <w:p w:rsidR="00A97704" w:rsidRDefault="00A97704" w:rsidP="00D103B1">
            <w:pPr>
              <w:jc w:val="center"/>
              <w:rPr>
                <w:rFonts w:ascii="Arial" w:hAnsi="Arial" w:cs="Arial"/>
                <w:sz w:val="16"/>
                <w:szCs w:val="16"/>
              </w:rPr>
            </w:pPr>
            <w:r>
              <w:rPr>
                <w:rFonts w:ascii="Arial" w:hAnsi="Arial" w:cs="Arial"/>
                <w:sz w:val="16"/>
                <w:szCs w:val="16"/>
              </w:rPr>
              <w:t>4</w:t>
            </w:r>
          </w:p>
        </w:tc>
        <w:tc>
          <w:tcPr>
            <w:tcW w:w="456" w:type="pct"/>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3908AC" w:rsidRPr="007C028A" w:rsidTr="003908AC">
        <w:trPr>
          <w:trHeight w:val="375"/>
          <w:jc w:val="center"/>
        </w:trPr>
        <w:tc>
          <w:tcPr>
            <w:tcW w:w="161" w:type="pct"/>
            <w:noWrap/>
            <w:vAlign w:val="center"/>
          </w:tcPr>
          <w:p w:rsidR="003908AC" w:rsidRDefault="003908AC" w:rsidP="00D103B1">
            <w:pPr>
              <w:jc w:val="center"/>
              <w:rPr>
                <w:rFonts w:ascii="Arial" w:hAnsi="Arial" w:cs="Arial"/>
                <w:sz w:val="16"/>
                <w:szCs w:val="16"/>
              </w:rPr>
            </w:pPr>
            <w:r>
              <w:rPr>
                <w:rFonts w:ascii="Arial" w:hAnsi="Arial" w:cs="Arial"/>
                <w:sz w:val="16"/>
                <w:szCs w:val="16"/>
              </w:rPr>
              <w:t>33</w:t>
            </w:r>
            <w:r w:rsidRPr="007C028A">
              <w:rPr>
                <w:rFonts w:ascii="Arial" w:hAnsi="Arial" w:cs="Arial"/>
                <w:sz w:val="16"/>
                <w:szCs w:val="16"/>
              </w:rPr>
              <w:t>.</w:t>
            </w:r>
          </w:p>
        </w:tc>
        <w:tc>
          <w:tcPr>
            <w:tcW w:w="4839" w:type="pct"/>
            <w:gridSpan w:val="8"/>
            <w:noWrap/>
            <w:vAlign w:val="center"/>
          </w:tcPr>
          <w:p w:rsidR="003908AC" w:rsidRDefault="003908AC" w:rsidP="003908AC">
            <w:pPr>
              <w:rPr>
                <w:rFonts w:ascii="Arial" w:hAnsi="Arial" w:cs="Arial"/>
                <w:sz w:val="16"/>
                <w:szCs w:val="16"/>
              </w:rPr>
            </w:pPr>
            <w:r>
              <w:rPr>
                <w:rFonts w:ascii="Arial" w:hAnsi="Arial" w:cs="Arial"/>
                <w:sz w:val="16"/>
                <w:szCs w:val="16"/>
              </w:rPr>
              <w:t xml:space="preserve">Surowice Salmonella do aglutynacji </w:t>
            </w:r>
            <w:proofErr w:type="spellStart"/>
            <w:r>
              <w:rPr>
                <w:rFonts w:ascii="Arial" w:hAnsi="Arial" w:cs="Arial"/>
                <w:sz w:val="16"/>
                <w:szCs w:val="16"/>
              </w:rPr>
              <w:t>szkiełkowej</w:t>
            </w:r>
            <w:proofErr w:type="spellEnd"/>
            <w:r>
              <w:rPr>
                <w:rFonts w:ascii="Arial" w:hAnsi="Arial" w:cs="Arial"/>
                <w:sz w:val="16"/>
                <w:szCs w:val="16"/>
              </w:rPr>
              <w:t xml:space="preserve"> – w butelkach z ciemnego szkła z zakraplaczem, o pojemności 5 ml</w:t>
            </w:r>
          </w:p>
        </w:tc>
      </w:tr>
      <w:tr w:rsidR="00A97704" w:rsidRPr="007C028A" w:rsidTr="00A97704">
        <w:trPr>
          <w:trHeight w:val="375"/>
          <w:jc w:val="center"/>
        </w:trPr>
        <w:tc>
          <w:tcPr>
            <w:tcW w:w="161" w:type="pct"/>
            <w:tcBorders>
              <w:bottom w:val="single" w:sz="4" w:space="0" w:color="auto"/>
            </w:tcBorders>
            <w:noWrap/>
            <w:vAlign w:val="center"/>
          </w:tcPr>
          <w:p w:rsidR="00A97704" w:rsidRDefault="00A97704" w:rsidP="00D103B1">
            <w:pPr>
              <w:jc w:val="center"/>
              <w:rPr>
                <w:rFonts w:ascii="Arial" w:hAnsi="Arial" w:cs="Arial"/>
                <w:sz w:val="16"/>
                <w:szCs w:val="16"/>
              </w:rPr>
            </w:pPr>
            <w:r>
              <w:rPr>
                <w:rFonts w:ascii="Arial" w:hAnsi="Arial" w:cs="Arial"/>
                <w:sz w:val="16"/>
                <w:szCs w:val="16"/>
              </w:rPr>
              <w:t>33a</w:t>
            </w:r>
          </w:p>
        </w:tc>
        <w:tc>
          <w:tcPr>
            <w:tcW w:w="1675" w:type="pct"/>
            <w:tcBorders>
              <w:bottom w:val="single" w:sz="4" w:space="0" w:color="auto"/>
            </w:tcBorders>
            <w:noWrap/>
            <w:vAlign w:val="center"/>
          </w:tcPr>
          <w:p w:rsidR="00A97704" w:rsidRPr="007C028A" w:rsidRDefault="00A97704" w:rsidP="00A97704">
            <w:pPr>
              <w:rPr>
                <w:rFonts w:ascii="Arial" w:hAnsi="Arial" w:cs="Arial"/>
                <w:sz w:val="16"/>
                <w:szCs w:val="16"/>
              </w:rPr>
            </w:pPr>
            <w:r w:rsidRPr="007C028A">
              <w:rPr>
                <w:rFonts w:ascii="Arial" w:hAnsi="Arial" w:cs="Arial"/>
                <w:sz w:val="16"/>
                <w:szCs w:val="16"/>
              </w:rPr>
              <w:t>Surowice do identyfikacji antygenów somatycznych O:</w:t>
            </w:r>
          </w:p>
          <w:p w:rsidR="00A97704" w:rsidRPr="007C028A" w:rsidRDefault="00A97704" w:rsidP="00A97704">
            <w:pPr>
              <w:rPr>
                <w:rFonts w:ascii="Arial" w:hAnsi="Arial" w:cs="Arial"/>
                <w:sz w:val="16"/>
                <w:szCs w:val="16"/>
              </w:rPr>
            </w:pPr>
            <w:r w:rsidRPr="007C028A">
              <w:rPr>
                <w:rFonts w:ascii="Arial" w:hAnsi="Arial" w:cs="Arial"/>
                <w:sz w:val="16"/>
                <w:szCs w:val="16"/>
              </w:rPr>
              <w:t>BO, CO, DO, O4, O7, O8, O9, opakowanie – 1 butelka</w:t>
            </w:r>
          </w:p>
        </w:tc>
        <w:tc>
          <w:tcPr>
            <w:tcW w:w="483" w:type="pct"/>
            <w:tcBorders>
              <w:bottom w:val="single" w:sz="4" w:space="0" w:color="auto"/>
            </w:tcBorders>
            <w:vAlign w:val="center"/>
          </w:tcPr>
          <w:p w:rsidR="00A97704" w:rsidRPr="007C028A" w:rsidRDefault="00A97704" w:rsidP="00D103B1">
            <w:pPr>
              <w:jc w:val="center"/>
              <w:rPr>
                <w:rFonts w:ascii="Arial" w:hAnsi="Arial" w:cs="Arial"/>
                <w:sz w:val="16"/>
                <w:szCs w:val="16"/>
              </w:rPr>
            </w:pPr>
          </w:p>
        </w:tc>
        <w:tc>
          <w:tcPr>
            <w:tcW w:w="535" w:type="pct"/>
            <w:tcBorders>
              <w:bottom w:val="single" w:sz="4" w:space="0" w:color="auto"/>
            </w:tcBorders>
          </w:tcPr>
          <w:p w:rsidR="00A97704" w:rsidRPr="007C028A" w:rsidRDefault="00A97704" w:rsidP="00D103B1">
            <w:pPr>
              <w:jc w:val="center"/>
              <w:rPr>
                <w:rFonts w:ascii="Arial" w:hAnsi="Arial" w:cs="Arial"/>
                <w:sz w:val="16"/>
                <w:szCs w:val="16"/>
              </w:rPr>
            </w:pPr>
          </w:p>
        </w:tc>
        <w:tc>
          <w:tcPr>
            <w:tcW w:w="428" w:type="pct"/>
            <w:tcBorders>
              <w:bottom w:val="single" w:sz="4" w:space="0" w:color="auto"/>
            </w:tcBorders>
            <w:noWrap/>
            <w:vAlign w:val="center"/>
          </w:tcPr>
          <w:p w:rsidR="00A97704" w:rsidRPr="007C028A" w:rsidRDefault="00A97704" w:rsidP="00730C4B">
            <w:pPr>
              <w:jc w:val="center"/>
              <w:rPr>
                <w:rFonts w:ascii="Arial" w:hAnsi="Arial" w:cs="Arial"/>
                <w:sz w:val="16"/>
                <w:szCs w:val="16"/>
              </w:rPr>
            </w:pPr>
            <w:r w:rsidRPr="007C028A">
              <w:rPr>
                <w:rFonts w:ascii="Arial" w:hAnsi="Arial" w:cs="Arial"/>
                <w:sz w:val="16"/>
                <w:szCs w:val="16"/>
              </w:rPr>
              <w:t>12 miesięcy</w:t>
            </w:r>
          </w:p>
        </w:tc>
        <w:tc>
          <w:tcPr>
            <w:tcW w:w="373" w:type="pct"/>
            <w:tcBorders>
              <w:bottom w:val="single" w:sz="4" w:space="0" w:color="auto"/>
            </w:tcBorders>
            <w:vAlign w:val="center"/>
          </w:tcPr>
          <w:p w:rsidR="00A97704" w:rsidRPr="007C028A" w:rsidRDefault="00A97704" w:rsidP="00730C4B">
            <w:pPr>
              <w:jc w:val="center"/>
              <w:rPr>
                <w:rFonts w:ascii="Arial" w:hAnsi="Arial" w:cs="Arial"/>
                <w:sz w:val="16"/>
                <w:szCs w:val="16"/>
              </w:rPr>
            </w:pPr>
            <w:r w:rsidRPr="007C028A">
              <w:rPr>
                <w:rFonts w:ascii="Arial" w:hAnsi="Arial" w:cs="Arial"/>
                <w:sz w:val="16"/>
                <w:szCs w:val="16"/>
              </w:rPr>
              <w:t>op.</w:t>
            </w:r>
          </w:p>
        </w:tc>
        <w:tc>
          <w:tcPr>
            <w:tcW w:w="320" w:type="pct"/>
            <w:tcBorders>
              <w:bottom w:val="single" w:sz="4" w:space="0" w:color="auto"/>
            </w:tcBorders>
            <w:vAlign w:val="center"/>
          </w:tcPr>
          <w:p w:rsidR="00A97704" w:rsidRPr="007C028A" w:rsidRDefault="00A97704" w:rsidP="00730C4B">
            <w:pPr>
              <w:jc w:val="center"/>
              <w:rPr>
                <w:rFonts w:ascii="Arial" w:hAnsi="Arial" w:cs="Arial"/>
                <w:sz w:val="16"/>
                <w:szCs w:val="16"/>
              </w:rPr>
            </w:pPr>
            <w:r>
              <w:rPr>
                <w:rFonts w:ascii="Arial" w:hAnsi="Arial" w:cs="Arial"/>
                <w:sz w:val="16"/>
                <w:szCs w:val="16"/>
              </w:rPr>
              <w:t xml:space="preserve">10 </w:t>
            </w:r>
          </w:p>
        </w:tc>
        <w:tc>
          <w:tcPr>
            <w:tcW w:w="456" w:type="pct"/>
            <w:tcBorders>
              <w:bottom w:val="single" w:sz="4" w:space="0" w:color="auto"/>
            </w:tcBorders>
            <w:vAlign w:val="center"/>
          </w:tcPr>
          <w:p w:rsidR="00A97704" w:rsidRDefault="00A97704" w:rsidP="00D103B1">
            <w:pPr>
              <w:jc w:val="center"/>
              <w:rPr>
                <w:rFonts w:ascii="Arial" w:hAnsi="Arial" w:cs="Arial"/>
                <w:sz w:val="16"/>
                <w:szCs w:val="16"/>
              </w:rPr>
            </w:pPr>
          </w:p>
        </w:tc>
        <w:tc>
          <w:tcPr>
            <w:tcW w:w="569" w:type="pct"/>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tcBorders>
              <w:bottom w:val="single" w:sz="4" w:space="0" w:color="auto"/>
            </w:tcBorders>
            <w:noWrap/>
            <w:vAlign w:val="center"/>
          </w:tcPr>
          <w:p w:rsidR="00A97704" w:rsidRDefault="00A97704" w:rsidP="00D103B1">
            <w:pPr>
              <w:jc w:val="center"/>
              <w:rPr>
                <w:rFonts w:ascii="Arial" w:hAnsi="Arial" w:cs="Arial"/>
                <w:sz w:val="16"/>
                <w:szCs w:val="16"/>
              </w:rPr>
            </w:pPr>
            <w:r>
              <w:rPr>
                <w:rFonts w:ascii="Arial" w:hAnsi="Arial" w:cs="Arial"/>
                <w:sz w:val="16"/>
                <w:szCs w:val="16"/>
              </w:rPr>
              <w:t>33</w:t>
            </w:r>
            <w:r w:rsidRPr="007C028A">
              <w:rPr>
                <w:rFonts w:ascii="Arial" w:hAnsi="Arial" w:cs="Arial"/>
                <w:sz w:val="16"/>
                <w:szCs w:val="16"/>
              </w:rPr>
              <w:t>b</w:t>
            </w:r>
          </w:p>
        </w:tc>
        <w:tc>
          <w:tcPr>
            <w:tcW w:w="1675" w:type="pct"/>
            <w:tcBorders>
              <w:bottom w:val="single" w:sz="4" w:space="0" w:color="auto"/>
            </w:tcBorders>
            <w:noWrap/>
            <w:vAlign w:val="center"/>
          </w:tcPr>
          <w:p w:rsidR="00A97704" w:rsidRPr="007C028A" w:rsidRDefault="00A97704" w:rsidP="00A97704">
            <w:pPr>
              <w:rPr>
                <w:rFonts w:ascii="Arial" w:hAnsi="Arial" w:cs="Arial"/>
                <w:sz w:val="16"/>
                <w:szCs w:val="16"/>
              </w:rPr>
            </w:pPr>
            <w:r w:rsidRPr="007C028A">
              <w:rPr>
                <w:rFonts w:ascii="Arial" w:hAnsi="Arial" w:cs="Arial"/>
                <w:sz w:val="16"/>
                <w:szCs w:val="16"/>
              </w:rPr>
              <w:t>Surowice do identyfikacji antygenów rzęskowych H:</w:t>
            </w:r>
          </w:p>
          <w:p w:rsidR="00A97704" w:rsidRPr="007C028A" w:rsidRDefault="00A97704" w:rsidP="00A97704">
            <w:pPr>
              <w:rPr>
                <w:rFonts w:ascii="Arial" w:hAnsi="Arial" w:cs="Arial"/>
                <w:sz w:val="16"/>
                <w:szCs w:val="16"/>
              </w:rPr>
            </w:pPr>
            <w:r w:rsidRPr="007C028A">
              <w:rPr>
                <w:rFonts w:ascii="Arial" w:hAnsi="Arial" w:cs="Arial"/>
                <w:sz w:val="16"/>
                <w:szCs w:val="16"/>
              </w:rPr>
              <w:t xml:space="preserve">HM, H2, H5, Hi, </w:t>
            </w:r>
            <w:proofErr w:type="spellStart"/>
            <w:r w:rsidRPr="007C028A">
              <w:rPr>
                <w:rFonts w:ascii="Arial" w:hAnsi="Arial" w:cs="Arial"/>
                <w:sz w:val="16"/>
                <w:szCs w:val="16"/>
              </w:rPr>
              <w:t>Hgm</w:t>
            </w:r>
            <w:proofErr w:type="spellEnd"/>
            <w:r w:rsidRPr="007C028A">
              <w:rPr>
                <w:rFonts w:ascii="Arial" w:hAnsi="Arial" w:cs="Arial"/>
                <w:sz w:val="16"/>
                <w:szCs w:val="16"/>
              </w:rPr>
              <w:t xml:space="preserve">, </w:t>
            </w:r>
            <w:proofErr w:type="spellStart"/>
            <w:r w:rsidRPr="007C028A">
              <w:rPr>
                <w:rFonts w:ascii="Arial" w:hAnsi="Arial" w:cs="Arial"/>
                <w:sz w:val="16"/>
                <w:szCs w:val="16"/>
              </w:rPr>
              <w:t>Hk</w:t>
            </w:r>
            <w:proofErr w:type="spellEnd"/>
            <w:r w:rsidRPr="007C028A">
              <w:rPr>
                <w:rFonts w:ascii="Arial" w:hAnsi="Arial" w:cs="Arial"/>
                <w:sz w:val="16"/>
                <w:szCs w:val="16"/>
              </w:rPr>
              <w:t xml:space="preserve">, </w:t>
            </w:r>
            <w:proofErr w:type="spellStart"/>
            <w:r w:rsidRPr="007C028A">
              <w:rPr>
                <w:rFonts w:ascii="Arial" w:hAnsi="Arial" w:cs="Arial"/>
                <w:sz w:val="16"/>
                <w:szCs w:val="16"/>
              </w:rPr>
              <w:t>Heh</w:t>
            </w:r>
            <w:proofErr w:type="spellEnd"/>
            <w:r w:rsidRPr="007C028A">
              <w:rPr>
                <w:rFonts w:ascii="Arial" w:hAnsi="Arial" w:cs="Arial"/>
                <w:sz w:val="16"/>
                <w:szCs w:val="16"/>
              </w:rPr>
              <w:t xml:space="preserve">, </w:t>
            </w:r>
            <w:proofErr w:type="spellStart"/>
            <w:r w:rsidRPr="007C028A">
              <w:rPr>
                <w:rFonts w:ascii="Arial" w:hAnsi="Arial" w:cs="Arial"/>
                <w:sz w:val="16"/>
                <w:szCs w:val="16"/>
              </w:rPr>
              <w:t>Henx</w:t>
            </w:r>
            <w:proofErr w:type="spellEnd"/>
            <w:r w:rsidRPr="007C028A">
              <w:rPr>
                <w:rFonts w:ascii="Arial" w:hAnsi="Arial" w:cs="Arial"/>
                <w:sz w:val="16"/>
                <w:szCs w:val="16"/>
              </w:rPr>
              <w:t xml:space="preserve">, </w:t>
            </w:r>
            <w:proofErr w:type="spellStart"/>
            <w:r w:rsidRPr="007C028A">
              <w:rPr>
                <w:rFonts w:ascii="Arial" w:hAnsi="Arial" w:cs="Arial"/>
                <w:sz w:val="16"/>
                <w:szCs w:val="16"/>
              </w:rPr>
              <w:t>Hlv</w:t>
            </w:r>
            <w:proofErr w:type="spellEnd"/>
            <w:r w:rsidRPr="007C028A">
              <w:rPr>
                <w:rFonts w:ascii="Arial" w:hAnsi="Arial" w:cs="Arial"/>
                <w:sz w:val="16"/>
                <w:szCs w:val="16"/>
              </w:rPr>
              <w:t xml:space="preserve">, </w:t>
            </w:r>
            <w:proofErr w:type="spellStart"/>
            <w:r w:rsidRPr="007C028A">
              <w:rPr>
                <w:rFonts w:ascii="Arial" w:hAnsi="Arial" w:cs="Arial"/>
                <w:sz w:val="16"/>
                <w:szCs w:val="16"/>
              </w:rPr>
              <w:t>Hr</w:t>
            </w:r>
            <w:proofErr w:type="spellEnd"/>
            <w:r w:rsidRPr="007C028A">
              <w:rPr>
                <w:rFonts w:ascii="Arial" w:hAnsi="Arial" w:cs="Arial"/>
                <w:sz w:val="16"/>
                <w:szCs w:val="16"/>
              </w:rPr>
              <w:t>, Hz</w:t>
            </w:r>
            <w:r w:rsidRPr="007C028A">
              <w:rPr>
                <w:rFonts w:ascii="Arial" w:hAnsi="Arial" w:cs="Arial"/>
                <w:sz w:val="16"/>
                <w:szCs w:val="16"/>
                <w:vertAlign w:val="subscript"/>
              </w:rPr>
              <w:t xml:space="preserve">10 </w:t>
            </w:r>
            <w:r w:rsidRPr="007C028A">
              <w:rPr>
                <w:rFonts w:ascii="Arial" w:hAnsi="Arial" w:cs="Arial"/>
                <w:sz w:val="16"/>
                <w:szCs w:val="16"/>
              </w:rPr>
              <w:t>opakowanie – 1 butelka</w:t>
            </w:r>
          </w:p>
        </w:tc>
        <w:tc>
          <w:tcPr>
            <w:tcW w:w="483" w:type="pct"/>
            <w:tcBorders>
              <w:bottom w:val="single" w:sz="4" w:space="0" w:color="auto"/>
            </w:tcBorders>
            <w:vAlign w:val="center"/>
          </w:tcPr>
          <w:p w:rsidR="00A97704" w:rsidRPr="007C028A" w:rsidRDefault="00A97704" w:rsidP="00D103B1">
            <w:pPr>
              <w:jc w:val="center"/>
              <w:rPr>
                <w:rFonts w:ascii="Arial" w:hAnsi="Arial" w:cs="Arial"/>
                <w:sz w:val="16"/>
                <w:szCs w:val="16"/>
              </w:rPr>
            </w:pPr>
          </w:p>
        </w:tc>
        <w:tc>
          <w:tcPr>
            <w:tcW w:w="535" w:type="pct"/>
            <w:tcBorders>
              <w:bottom w:val="single" w:sz="4" w:space="0" w:color="auto"/>
            </w:tcBorders>
          </w:tcPr>
          <w:p w:rsidR="00A97704" w:rsidRPr="007C028A" w:rsidRDefault="00A97704" w:rsidP="00D103B1">
            <w:pPr>
              <w:jc w:val="center"/>
              <w:rPr>
                <w:rFonts w:ascii="Arial" w:hAnsi="Arial" w:cs="Arial"/>
                <w:sz w:val="16"/>
                <w:szCs w:val="16"/>
              </w:rPr>
            </w:pPr>
          </w:p>
        </w:tc>
        <w:tc>
          <w:tcPr>
            <w:tcW w:w="428" w:type="pct"/>
            <w:tcBorders>
              <w:bottom w:val="single" w:sz="4" w:space="0" w:color="auto"/>
            </w:tcBorders>
            <w:noWrap/>
            <w:vAlign w:val="center"/>
          </w:tcPr>
          <w:p w:rsidR="00A97704" w:rsidRPr="007C028A" w:rsidRDefault="00A97704" w:rsidP="00730C4B">
            <w:pPr>
              <w:jc w:val="center"/>
              <w:rPr>
                <w:rFonts w:ascii="Arial" w:hAnsi="Arial" w:cs="Arial"/>
                <w:sz w:val="16"/>
                <w:szCs w:val="16"/>
              </w:rPr>
            </w:pPr>
            <w:r w:rsidRPr="007C028A">
              <w:rPr>
                <w:rFonts w:ascii="Arial" w:hAnsi="Arial" w:cs="Arial"/>
                <w:sz w:val="16"/>
                <w:szCs w:val="16"/>
              </w:rPr>
              <w:t>12 miesięcy</w:t>
            </w:r>
          </w:p>
        </w:tc>
        <w:tc>
          <w:tcPr>
            <w:tcW w:w="373" w:type="pct"/>
            <w:tcBorders>
              <w:bottom w:val="single" w:sz="4" w:space="0" w:color="auto"/>
            </w:tcBorders>
            <w:vAlign w:val="center"/>
          </w:tcPr>
          <w:p w:rsidR="00A97704" w:rsidRPr="007C028A" w:rsidRDefault="00A97704" w:rsidP="00730C4B">
            <w:pPr>
              <w:jc w:val="center"/>
              <w:rPr>
                <w:rFonts w:ascii="Arial" w:hAnsi="Arial" w:cs="Arial"/>
                <w:sz w:val="16"/>
                <w:szCs w:val="16"/>
              </w:rPr>
            </w:pPr>
            <w:r w:rsidRPr="007C028A">
              <w:rPr>
                <w:rFonts w:ascii="Arial" w:hAnsi="Arial" w:cs="Arial"/>
                <w:sz w:val="16"/>
                <w:szCs w:val="16"/>
              </w:rPr>
              <w:t>op.</w:t>
            </w:r>
          </w:p>
        </w:tc>
        <w:tc>
          <w:tcPr>
            <w:tcW w:w="320" w:type="pct"/>
            <w:tcBorders>
              <w:bottom w:val="single" w:sz="4" w:space="0" w:color="auto"/>
            </w:tcBorders>
            <w:vAlign w:val="center"/>
          </w:tcPr>
          <w:p w:rsidR="00A97704" w:rsidRPr="007C028A" w:rsidRDefault="00A97704" w:rsidP="00730C4B">
            <w:pPr>
              <w:jc w:val="center"/>
              <w:rPr>
                <w:rFonts w:ascii="Arial" w:hAnsi="Arial" w:cs="Arial"/>
                <w:sz w:val="16"/>
                <w:szCs w:val="16"/>
              </w:rPr>
            </w:pPr>
            <w:r>
              <w:rPr>
                <w:rFonts w:ascii="Arial" w:hAnsi="Arial" w:cs="Arial"/>
                <w:sz w:val="16"/>
                <w:szCs w:val="16"/>
              </w:rPr>
              <w:t xml:space="preserve">15 </w:t>
            </w:r>
          </w:p>
        </w:tc>
        <w:tc>
          <w:tcPr>
            <w:tcW w:w="456" w:type="pct"/>
            <w:tcBorders>
              <w:bottom w:val="single" w:sz="4" w:space="0" w:color="auto"/>
            </w:tcBorders>
            <w:vAlign w:val="center"/>
          </w:tcPr>
          <w:p w:rsidR="00A97704" w:rsidRDefault="00A97704" w:rsidP="00D103B1">
            <w:pPr>
              <w:jc w:val="center"/>
              <w:rPr>
                <w:rFonts w:ascii="Arial" w:hAnsi="Arial" w:cs="Arial"/>
                <w:sz w:val="16"/>
                <w:szCs w:val="16"/>
              </w:rPr>
            </w:pPr>
          </w:p>
        </w:tc>
        <w:tc>
          <w:tcPr>
            <w:tcW w:w="569" w:type="pct"/>
            <w:tcBorders>
              <w:bottom w:val="single" w:sz="4" w:space="0" w:color="auto"/>
            </w:tcBorders>
            <w:vAlign w:val="center"/>
          </w:tcPr>
          <w:p w:rsidR="00A97704" w:rsidRDefault="00A97704" w:rsidP="00D103B1">
            <w:pPr>
              <w:jc w:val="center"/>
              <w:rPr>
                <w:rFonts w:ascii="Arial" w:hAnsi="Arial" w:cs="Arial"/>
                <w:sz w:val="16"/>
                <w:szCs w:val="16"/>
              </w:rPr>
            </w:pPr>
          </w:p>
        </w:tc>
      </w:tr>
      <w:tr w:rsidR="00A97704" w:rsidRPr="007C028A" w:rsidTr="00A97704">
        <w:trPr>
          <w:trHeight w:val="375"/>
          <w:jc w:val="center"/>
        </w:trPr>
        <w:tc>
          <w:tcPr>
            <w:tcW w:w="161" w:type="pct"/>
            <w:tcBorders>
              <w:top w:val="single" w:sz="4" w:space="0" w:color="auto"/>
              <w:left w:val="nil"/>
              <w:bottom w:val="nil"/>
              <w:right w:val="nil"/>
            </w:tcBorders>
            <w:noWrap/>
            <w:vAlign w:val="center"/>
          </w:tcPr>
          <w:p w:rsidR="00A97704" w:rsidRDefault="00A97704" w:rsidP="00D103B1">
            <w:pPr>
              <w:jc w:val="center"/>
              <w:rPr>
                <w:rFonts w:ascii="Arial" w:hAnsi="Arial" w:cs="Arial"/>
                <w:sz w:val="16"/>
                <w:szCs w:val="16"/>
              </w:rPr>
            </w:pPr>
          </w:p>
        </w:tc>
        <w:tc>
          <w:tcPr>
            <w:tcW w:w="1675" w:type="pct"/>
            <w:tcBorders>
              <w:top w:val="single" w:sz="4" w:space="0" w:color="auto"/>
              <w:left w:val="nil"/>
              <w:bottom w:val="nil"/>
              <w:right w:val="nil"/>
            </w:tcBorders>
            <w:noWrap/>
            <w:vAlign w:val="center"/>
          </w:tcPr>
          <w:p w:rsidR="00A97704" w:rsidRPr="007C028A" w:rsidRDefault="00A97704" w:rsidP="00A97704">
            <w:pPr>
              <w:rPr>
                <w:rFonts w:ascii="Arial" w:hAnsi="Arial" w:cs="Arial"/>
                <w:sz w:val="16"/>
                <w:szCs w:val="16"/>
              </w:rPr>
            </w:pPr>
          </w:p>
        </w:tc>
        <w:tc>
          <w:tcPr>
            <w:tcW w:w="483" w:type="pct"/>
            <w:tcBorders>
              <w:top w:val="single" w:sz="4" w:space="0" w:color="auto"/>
              <w:left w:val="nil"/>
              <w:bottom w:val="nil"/>
              <w:right w:val="nil"/>
            </w:tcBorders>
            <w:vAlign w:val="center"/>
          </w:tcPr>
          <w:p w:rsidR="00A97704" w:rsidRPr="007C028A" w:rsidRDefault="00A97704" w:rsidP="00D103B1">
            <w:pPr>
              <w:jc w:val="center"/>
              <w:rPr>
                <w:rFonts w:ascii="Arial" w:hAnsi="Arial" w:cs="Arial"/>
                <w:sz w:val="16"/>
                <w:szCs w:val="16"/>
              </w:rPr>
            </w:pPr>
          </w:p>
        </w:tc>
        <w:tc>
          <w:tcPr>
            <w:tcW w:w="535" w:type="pct"/>
            <w:tcBorders>
              <w:top w:val="single" w:sz="4" w:space="0" w:color="auto"/>
              <w:left w:val="nil"/>
              <w:bottom w:val="nil"/>
              <w:right w:val="nil"/>
            </w:tcBorders>
          </w:tcPr>
          <w:p w:rsidR="00A97704" w:rsidRPr="007C028A" w:rsidRDefault="00A97704" w:rsidP="00D103B1">
            <w:pPr>
              <w:jc w:val="center"/>
              <w:rPr>
                <w:rFonts w:ascii="Arial" w:hAnsi="Arial" w:cs="Arial"/>
                <w:sz w:val="16"/>
                <w:szCs w:val="16"/>
              </w:rPr>
            </w:pPr>
          </w:p>
        </w:tc>
        <w:tc>
          <w:tcPr>
            <w:tcW w:w="428" w:type="pct"/>
            <w:tcBorders>
              <w:top w:val="single" w:sz="4" w:space="0" w:color="auto"/>
              <w:left w:val="nil"/>
              <w:bottom w:val="nil"/>
              <w:right w:val="nil"/>
            </w:tcBorders>
            <w:noWrap/>
            <w:vAlign w:val="center"/>
          </w:tcPr>
          <w:p w:rsidR="00A97704" w:rsidRPr="007C028A" w:rsidRDefault="00A97704" w:rsidP="00730C4B">
            <w:pPr>
              <w:jc w:val="center"/>
              <w:rPr>
                <w:rFonts w:ascii="Arial" w:hAnsi="Arial" w:cs="Arial"/>
                <w:sz w:val="16"/>
                <w:szCs w:val="16"/>
              </w:rPr>
            </w:pPr>
          </w:p>
        </w:tc>
        <w:tc>
          <w:tcPr>
            <w:tcW w:w="373" w:type="pct"/>
            <w:tcBorders>
              <w:top w:val="single" w:sz="4" w:space="0" w:color="auto"/>
              <w:left w:val="nil"/>
              <w:bottom w:val="nil"/>
              <w:right w:val="single" w:sz="4" w:space="0" w:color="auto"/>
            </w:tcBorders>
            <w:vAlign w:val="center"/>
          </w:tcPr>
          <w:p w:rsidR="00A97704" w:rsidRPr="007C028A" w:rsidRDefault="00A97704" w:rsidP="00730C4B">
            <w:pPr>
              <w:jc w:val="center"/>
              <w:rPr>
                <w:rFonts w:ascii="Arial" w:hAnsi="Arial" w:cs="Arial"/>
                <w:sz w:val="16"/>
                <w:szCs w:val="16"/>
              </w:rPr>
            </w:pPr>
          </w:p>
        </w:tc>
        <w:tc>
          <w:tcPr>
            <w:tcW w:w="320" w:type="pct"/>
            <w:tcBorders>
              <w:top w:val="single" w:sz="4" w:space="0" w:color="auto"/>
              <w:left w:val="single" w:sz="4" w:space="0" w:color="auto"/>
              <w:bottom w:val="single" w:sz="4" w:space="0" w:color="auto"/>
              <w:right w:val="single" w:sz="4" w:space="0" w:color="auto"/>
            </w:tcBorders>
            <w:vAlign w:val="center"/>
          </w:tcPr>
          <w:p w:rsidR="00A97704" w:rsidRDefault="00A97704" w:rsidP="00730C4B">
            <w:pPr>
              <w:jc w:val="center"/>
              <w:rPr>
                <w:rFonts w:ascii="Arial" w:hAnsi="Arial" w:cs="Arial"/>
                <w:sz w:val="16"/>
                <w:szCs w:val="16"/>
              </w:rPr>
            </w:pPr>
          </w:p>
        </w:tc>
        <w:tc>
          <w:tcPr>
            <w:tcW w:w="456" w:type="pct"/>
            <w:tcBorders>
              <w:top w:val="single" w:sz="4" w:space="0" w:color="auto"/>
              <w:left w:val="single" w:sz="4" w:space="0" w:color="auto"/>
              <w:bottom w:val="nil"/>
              <w:right w:val="single" w:sz="4" w:space="0" w:color="auto"/>
            </w:tcBorders>
            <w:vAlign w:val="center"/>
          </w:tcPr>
          <w:p w:rsidR="00A97704" w:rsidRDefault="00A97704" w:rsidP="00D103B1">
            <w:pPr>
              <w:jc w:val="center"/>
              <w:rPr>
                <w:rFonts w:ascii="Arial" w:hAnsi="Arial" w:cs="Arial"/>
                <w:sz w:val="16"/>
                <w:szCs w:val="16"/>
              </w:rPr>
            </w:pPr>
          </w:p>
        </w:tc>
        <w:tc>
          <w:tcPr>
            <w:tcW w:w="569" w:type="pct"/>
            <w:tcBorders>
              <w:left w:val="single" w:sz="4" w:space="0" w:color="auto"/>
            </w:tcBorders>
            <w:vAlign w:val="center"/>
          </w:tcPr>
          <w:p w:rsidR="00A97704" w:rsidRDefault="00A97704" w:rsidP="00D103B1">
            <w:pPr>
              <w:jc w:val="center"/>
              <w:rPr>
                <w:rFonts w:ascii="Arial" w:hAnsi="Arial" w:cs="Arial"/>
                <w:sz w:val="16"/>
                <w:szCs w:val="16"/>
              </w:rPr>
            </w:pPr>
          </w:p>
        </w:tc>
      </w:tr>
    </w:tbl>
    <w:p w:rsidR="00657D13" w:rsidRDefault="00657D13" w:rsidP="00657D13">
      <w:pPr>
        <w:widowControl w:val="0"/>
        <w:suppressAutoHyphens/>
        <w:autoSpaceDE w:val="0"/>
        <w:autoSpaceDN w:val="0"/>
        <w:adjustRightInd w:val="0"/>
        <w:spacing w:before="60" w:after="60"/>
        <w:jc w:val="both"/>
        <w:rPr>
          <w:rFonts w:ascii="Arial" w:hAnsi="Arial" w:cs="Arial"/>
        </w:rPr>
      </w:pPr>
    </w:p>
    <w:p w:rsidR="00657D13" w:rsidRPr="0026722E" w:rsidRDefault="00657D13" w:rsidP="00657D13">
      <w:pPr>
        <w:widowControl w:val="0"/>
        <w:suppressAutoHyphens/>
        <w:autoSpaceDE w:val="0"/>
        <w:autoSpaceDN w:val="0"/>
        <w:adjustRightInd w:val="0"/>
        <w:spacing w:before="60" w:after="60"/>
        <w:jc w:val="both"/>
        <w:rPr>
          <w:rFonts w:ascii="Arial" w:hAnsi="Arial" w:cs="Arial"/>
        </w:rPr>
      </w:pPr>
    </w:p>
    <w:p w:rsidR="00657D13" w:rsidRPr="00A725A2" w:rsidRDefault="00657D13" w:rsidP="00657D13">
      <w:pPr>
        <w:widowControl w:val="0"/>
        <w:suppressAutoHyphens/>
        <w:autoSpaceDE w:val="0"/>
        <w:autoSpaceDN w:val="0"/>
        <w:adjustRightInd w:val="0"/>
        <w:ind w:left="284" w:hanging="284"/>
        <w:jc w:val="both"/>
        <w:rPr>
          <w:rFonts w:ascii="Arial" w:hAnsi="Arial" w:cs="Arial"/>
          <w:color w:val="FF0000"/>
          <w:sz w:val="22"/>
          <w:szCs w:val="22"/>
        </w:rPr>
      </w:pPr>
    </w:p>
    <w:p w:rsidR="00657D13" w:rsidRPr="009D3487" w:rsidRDefault="00657D13" w:rsidP="00657D13">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7D13" w:rsidRPr="00C82E1A" w:rsidRDefault="00657D13" w:rsidP="00657D13">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7D13" w:rsidRDefault="00657D13" w:rsidP="00657D13">
      <w:pPr>
        <w:widowControl w:val="0"/>
        <w:tabs>
          <w:tab w:val="left" w:pos="12855"/>
        </w:tabs>
        <w:suppressAutoHyphens/>
        <w:autoSpaceDE w:val="0"/>
        <w:autoSpaceDN w:val="0"/>
        <w:adjustRightInd w:val="0"/>
        <w:rPr>
          <w:rFonts w:ascii="Arial" w:hAnsi="Arial" w:cs="Arial"/>
          <w:b/>
        </w:rPr>
      </w:pPr>
    </w:p>
    <w:p w:rsidR="00657D13" w:rsidRDefault="00657D13" w:rsidP="00657D13">
      <w:pPr>
        <w:widowControl w:val="0"/>
        <w:tabs>
          <w:tab w:val="left" w:pos="12855"/>
        </w:tabs>
        <w:suppressAutoHyphens/>
        <w:autoSpaceDE w:val="0"/>
        <w:autoSpaceDN w:val="0"/>
        <w:adjustRightInd w:val="0"/>
        <w:rPr>
          <w:rFonts w:ascii="Arial" w:hAnsi="Arial" w:cs="Arial"/>
          <w:b/>
        </w:rPr>
      </w:pPr>
    </w:p>
    <w:p w:rsidR="002766BB" w:rsidRDefault="002766BB" w:rsidP="00657D13">
      <w:pPr>
        <w:widowControl w:val="0"/>
        <w:suppressAutoHyphens/>
        <w:autoSpaceDE w:val="0"/>
        <w:autoSpaceDN w:val="0"/>
        <w:adjustRightInd w:val="0"/>
        <w:jc w:val="right"/>
        <w:rPr>
          <w:rFonts w:ascii="Arial" w:hAnsi="Arial" w:cs="Arial"/>
          <w:b/>
        </w:rPr>
      </w:pPr>
    </w:p>
    <w:p w:rsidR="00A97704" w:rsidRDefault="00A97704" w:rsidP="00657D13">
      <w:pPr>
        <w:widowControl w:val="0"/>
        <w:suppressAutoHyphens/>
        <w:autoSpaceDE w:val="0"/>
        <w:autoSpaceDN w:val="0"/>
        <w:adjustRightInd w:val="0"/>
        <w:jc w:val="right"/>
        <w:rPr>
          <w:rFonts w:ascii="Arial" w:hAnsi="Arial" w:cs="Arial"/>
          <w:b/>
        </w:rPr>
      </w:pPr>
    </w:p>
    <w:p w:rsidR="00A97704" w:rsidRDefault="00A97704" w:rsidP="00657D13">
      <w:pPr>
        <w:widowControl w:val="0"/>
        <w:suppressAutoHyphens/>
        <w:autoSpaceDE w:val="0"/>
        <w:autoSpaceDN w:val="0"/>
        <w:adjustRightInd w:val="0"/>
        <w:jc w:val="right"/>
        <w:rPr>
          <w:rFonts w:ascii="Arial" w:hAnsi="Arial" w:cs="Arial"/>
          <w:b/>
        </w:rPr>
      </w:pPr>
    </w:p>
    <w:p w:rsidR="00A97704" w:rsidRDefault="00A97704" w:rsidP="00657D13">
      <w:pPr>
        <w:widowControl w:val="0"/>
        <w:suppressAutoHyphens/>
        <w:autoSpaceDE w:val="0"/>
        <w:autoSpaceDN w:val="0"/>
        <w:adjustRightInd w:val="0"/>
        <w:jc w:val="right"/>
        <w:rPr>
          <w:rFonts w:ascii="Arial" w:hAnsi="Arial" w:cs="Arial"/>
          <w:b/>
        </w:rPr>
      </w:pPr>
    </w:p>
    <w:p w:rsidR="00A97704" w:rsidRDefault="00A97704" w:rsidP="00657D13">
      <w:pPr>
        <w:widowControl w:val="0"/>
        <w:suppressAutoHyphens/>
        <w:autoSpaceDE w:val="0"/>
        <w:autoSpaceDN w:val="0"/>
        <w:adjustRightInd w:val="0"/>
        <w:jc w:val="right"/>
        <w:rPr>
          <w:rFonts w:ascii="Arial" w:hAnsi="Arial" w:cs="Arial"/>
          <w:b/>
        </w:rPr>
      </w:pPr>
    </w:p>
    <w:p w:rsidR="00A97704" w:rsidRDefault="00A97704" w:rsidP="00657D13">
      <w:pPr>
        <w:widowControl w:val="0"/>
        <w:suppressAutoHyphens/>
        <w:autoSpaceDE w:val="0"/>
        <w:autoSpaceDN w:val="0"/>
        <w:adjustRightInd w:val="0"/>
        <w:jc w:val="right"/>
        <w:rPr>
          <w:rFonts w:ascii="Arial" w:hAnsi="Arial" w:cs="Arial"/>
          <w:b/>
        </w:rPr>
      </w:pPr>
    </w:p>
    <w:p w:rsidR="002766BB" w:rsidRDefault="002766BB" w:rsidP="00657D13">
      <w:pPr>
        <w:widowControl w:val="0"/>
        <w:suppressAutoHyphens/>
        <w:autoSpaceDE w:val="0"/>
        <w:autoSpaceDN w:val="0"/>
        <w:adjustRightInd w:val="0"/>
        <w:jc w:val="right"/>
        <w:rPr>
          <w:rFonts w:ascii="Arial" w:hAnsi="Arial" w:cs="Arial"/>
          <w:b/>
        </w:rPr>
      </w:pPr>
    </w:p>
    <w:p w:rsidR="002766BB" w:rsidRDefault="002766BB" w:rsidP="00657D13">
      <w:pPr>
        <w:widowControl w:val="0"/>
        <w:suppressAutoHyphens/>
        <w:autoSpaceDE w:val="0"/>
        <w:autoSpaceDN w:val="0"/>
        <w:adjustRightInd w:val="0"/>
        <w:jc w:val="right"/>
        <w:rPr>
          <w:rFonts w:ascii="Arial" w:hAnsi="Arial" w:cs="Arial"/>
          <w:b/>
        </w:rPr>
      </w:pPr>
    </w:p>
    <w:p w:rsidR="00FE0A99" w:rsidRDefault="00FE0A99" w:rsidP="00657D13">
      <w:pPr>
        <w:widowControl w:val="0"/>
        <w:suppressAutoHyphens/>
        <w:autoSpaceDE w:val="0"/>
        <w:autoSpaceDN w:val="0"/>
        <w:adjustRightInd w:val="0"/>
        <w:jc w:val="right"/>
        <w:rPr>
          <w:rFonts w:ascii="Arial" w:hAnsi="Arial" w:cs="Arial"/>
          <w:b/>
        </w:rPr>
      </w:pPr>
    </w:p>
    <w:p w:rsidR="00657D13" w:rsidRPr="00F70A8D" w:rsidRDefault="00657D13" w:rsidP="00657D13">
      <w:pPr>
        <w:widowControl w:val="0"/>
        <w:suppressAutoHyphens/>
        <w:autoSpaceDE w:val="0"/>
        <w:autoSpaceDN w:val="0"/>
        <w:adjustRightInd w:val="0"/>
        <w:jc w:val="right"/>
        <w:rPr>
          <w:rFonts w:ascii="Arial" w:hAnsi="Arial" w:cs="Arial"/>
          <w:b/>
        </w:rPr>
      </w:pPr>
      <w:r w:rsidRPr="00F70A8D">
        <w:rPr>
          <w:rFonts w:ascii="Arial" w:hAnsi="Arial" w:cs="Arial"/>
          <w:b/>
        </w:rPr>
        <w:t>Załącznik Nr 6.3 do S</w:t>
      </w:r>
      <w:r>
        <w:rPr>
          <w:rFonts w:ascii="Arial" w:hAnsi="Arial" w:cs="Arial"/>
          <w:b/>
        </w:rPr>
        <w:t>IWZ</w:t>
      </w:r>
    </w:p>
    <w:p w:rsidR="00657D13" w:rsidRPr="00F70A8D" w:rsidRDefault="00657D13" w:rsidP="00657D13">
      <w:pPr>
        <w:widowControl w:val="0"/>
        <w:suppressAutoHyphens/>
        <w:autoSpaceDE w:val="0"/>
        <w:autoSpaceDN w:val="0"/>
        <w:adjustRightInd w:val="0"/>
        <w:rPr>
          <w:rFonts w:ascii="Arial" w:hAnsi="Arial" w:cs="Arial"/>
          <w:strike/>
        </w:rPr>
      </w:pPr>
    </w:p>
    <w:p w:rsidR="00657D13" w:rsidRPr="00F70A8D" w:rsidRDefault="00657D13" w:rsidP="00657D13">
      <w:pPr>
        <w:pStyle w:val="Nagwek2"/>
        <w:shd w:val="pct20" w:color="auto" w:fill="FFFFFF"/>
        <w:rPr>
          <w:rFonts w:ascii="Arial" w:hAnsi="Arial" w:cs="Arial"/>
        </w:rPr>
      </w:pPr>
      <w:r w:rsidRPr="00F70A8D">
        <w:rPr>
          <w:rFonts w:ascii="Arial" w:hAnsi="Arial" w:cs="Arial"/>
        </w:rPr>
        <w:t>FORMULARZ CENOWY</w:t>
      </w:r>
    </w:p>
    <w:p w:rsidR="00657D13" w:rsidRPr="00772675" w:rsidRDefault="00657D13" w:rsidP="00657D13">
      <w:pPr>
        <w:pStyle w:val="Nagwek2"/>
        <w:shd w:val="pct20" w:color="auto" w:fill="FFFFFF"/>
        <w:rPr>
          <w:rFonts w:ascii="Arial" w:hAnsi="Arial" w:cs="Arial"/>
        </w:rPr>
      </w:pPr>
      <w:r w:rsidRPr="00772675">
        <w:rPr>
          <w:rFonts w:ascii="Arial" w:hAnsi="Arial" w:cs="Arial"/>
        </w:rPr>
        <w:t xml:space="preserve">PAKIET NR 3 – </w:t>
      </w:r>
      <w:r w:rsidRPr="00772675">
        <w:rPr>
          <w:rFonts w:ascii="Arial" w:hAnsi="Arial" w:cs="Arial"/>
          <w:color w:val="000000"/>
        </w:rPr>
        <w:t>WYROBY JEDNORAZOWE I SPRZĘT DO PIPETOWANIA DLA POTRZEB DIAGNOSTYKI MIKROBIOLOGICZNEJ</w:t>
      </w:r>
    </w:p>
    <w:p w:rsidR="00657D13" w:rsidRDefault="00657D13" w:rsidP="00657D13"/>
    <w:p w:rsidR="007504D3" w:rsidRPr="001E3D9E" w:rsidRDefault="007504D3" w:rsidP="007504D3">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7504D3" w:rsidRPr="007504D3" w:rsidRDefault="007504D3" w:rsidP="007504D3">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657D13" w:rsidRPr="00F70A8D" w:rsidRDefault="00657D13" w:rsidP="00657D13">
      <w:pPr>
        <w:widowControl w:val="0"/>
        <w:suppressAutoHyphens/>
        <w:autoSpaceDE w:val="0"/>
        <w:autoSpaceDN w:val="0"/>
        <w:adjustRightInd w:val="0"/>
        <w:jc w:val="both"/>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
        <w:gridCol w:w="521"/>
        <w:gridCol w:w="3680"/>
        <w:gridCol w:w="1703"/>
        <w:gridCol w:w="1421"/>
        <w:gridCol w:w="997"/>
        <w:gridCol w:w="1147"/>
        <w:gridCol w:w="877"/>
        <w:gridCol w:w="1133"/>
        <w:gridCol w:w="1418"/>
        <w:gridCol w:w="1315"/>
      </w:tblGrid>
      <w:tr w:rsidR="00403D52" w:rsidRPr="007C028A" w:rsidTr="00403D52">
        <w:trPr>
          <w:trHeight w:val="715"/>
          <w:jc w:val="center"/>
        </w:trPr>
        <w:tc>
          <w:tcPr>
            <w:tcW w:w="169"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Lp.</w:t>
            </w:r>
          </w:p>
        </w:tc>
        <w:tc>
          <w:tcPr>
            <w:tcW w:w="1428" w:type="pct"/>
            <w:gridSpan w:val="2"/>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Nazwa przedmiotu zamówienia</w:t>
            </w:r>
          </w:p>
        </w:tc>
        <w:tc>
          <w:tcPr>
            <w:tcW w:w="579" w:type="pct"/>
            <w:vAlign w:val="center"/>
          </w:tcPr>
          <w:p w:rsidR="00BB1103" w:rsidRPr="007C028A" w:rsidRDefault="00BB1103" w:rsidP="00D103B1">
            <w:pPr>
              <w:jc w:val="center"/>
              <w:rPr>
                <w:rFonts w:ascii="Arial" w:hAnsi="Arial" w:cs="Arial"/>
                <w:b/>
                <w:bCs/>
                <w:sz w:val="16"/>
                <w:szCs w:val="16"/>
              </w:rPr>
            </w:pPr>
            <w:r>
              <w:rPr>
                <w:rFonts w:ascii="Arial" w:hAnsi="Arial" w:cs="Arial"/>
                <w:b/>
                <w:bCs/>
                <w:sz w:val="16"/>
                <w:szCs w:val="16"/>
              </w:rPr>
              <w:t>Nazwa handlowa</w:t>
            </w:r>
          </w:p>
          <w:p w:rsidR="00BB1103" w:rsidRPr="007C028A" w:rsidRDefault="00BB1103" w:rsidP="00D103B1">
            <w:pPr>
              <w:jc w:val="center"/>
              <w:rPr>
                <w:rFonts w:ascii="Arial" w:hAnsi="Arial" w:cs="Arial"/>
                <w:b/>
                <w:bCs/>
                <w:sz w:val="16"/>
                <w:szCs w:val="16"/>
              </w:rPr>
            </w:pPr>
          </w:p>
        </w:tc>
        <w:tc>
          <w:tcPr>
            <w:tcW w:w="483" w:type="pct"/>
          </w:tcPr>
          <w:p w:rsidR="00BB1103" w:rsidRPr="00FF1215" w:rsidRDefault="00BB1103" w:rsidP="00D103B1">
            <w:pPr>
              <w:jc w:val="center"/>
              <w:rPr>
                <w:rFonts w:ascii="Arial" w:hAnsi="Arial" w:cs="Arial"/>
                <w:b/>
                <w:bCs/>
                <w:sz w:val="16"/>
                <w:szCs w:val="16"/>
              </w:rPr>
            </w:pPr>
            <w:r w:rsidRPr="00FF1215">
              <w:rPr>
                <w:rFonts w:ascii="Arial" w:hAnsi="Arial" w:cs="Arial"/>
                <w:b/>
                <w:bCs/>
                <w:sz w:val="16"/>
                <w:szCs w:val="16"/>
              </w:rPr>
              <w:t>Producent/</w:t>
            </w:r>
            <w:r w:rsidRPr="00FF1215">
              <w:rPr>
                <w:rFonts w:ascii="Arial" w:hAnsi="Arial" w:cs="Arial"/>
                <w:b/>
                <w:bCs/>
                <w:sz w:val="16"/>
                <w:szCs w:val="16"/>
              </w:rPr>
              <w:br/>
              <w:t xml:space="preserve"> </w:t>
            </w:r>
            <w:r w:rsidR="00AD0692" w:rsidRPr="00FF1215">
              <w:rPr>
                <w:rFonts w:ascii="Arial" w:hAnsi="Arial" w:cs="Arial"/>
                <w:b/>
                <w:bCs/>
                <w:sz w:val="16"/>
                <w:szCs w:val="16"/>
              </w:rPr>
              <w:t xml:space="preserve">Nr katalogowy </w:t>
            </w:r>
            <w:r w:rsidR="00AD0692" w:rsidRPr="00FF1215">
              <w:rPr>
                <w:rFonts w:ascii="Arial" w:hAnsi="Arial" w:cs="Arial"/>
                <w:b/>
                <w:sz w:val="16"/>
                <w:szCs w:val="16"/>
              </w:rPr>
              <w:t>– o ile dotyczy</w:t>
            </w:r>
          </w:p>
        </w:tc>
        <w:tc>
          <w:tcPr>
            <w:tcW w:w="339"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Trwałość</w:t>
            </w:r>
          </w:p>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/m-</w:t>
            </w:r>
            <w:proofErr w:type="spellStart"/>
            <w:r w:rsidRPr="007C028A">
              <w:rPr>
                <w:rFonts w:ascii="Arial" w:hAnsi="Arial" w:cs="Arial"/>
                <w:b/>
                <w:bCs/>
                <w:sz w:val="16"/>
                <w:szCs w:val="16"/>
              </w:rPr>
              <w:t>cy</w:t>
            </w:r>
            <w:proofErr w:type="spellEnd"/>
          </w:p>
        </w:tc>
        <w:tc>
          <w:tcPr>
            <w:tcW w:w="390" w:type="pct"/>
            <w:vAlign w:val="center"/>
          </w:tcPr>
          <w:p w:rsidR="00BB1103" w:rsidRPr="007C028A" w:rsidRDefault="00BB1103" w:rsidP="00D103B1">
            <w:pPr>
              <w:jc w:val="center"/>
              <w:rPr>
                <w:rFonts w:ascii="Arial" w:hAnsi="Arial" w:cs="Arial"/>
                <w:b/>
                <w:bCs/>
                <w:sz w:val="16"/>
                <w:szCs w:val="16"/>
              </w:rPr>
            </w:pPr>
            <w:r>
              <w:rPr>
                <w:rFonts w:ascii="Arial" w:hAnsi="Arial" w:cs="Arial"/>
                <w:b/>
                <w:bCs/>
                <w:sz w:val="16"/>
                <w:szCs w:val="16"/>
              </w:rPr>
              <w:t>Ilość sztuk w opakowaniu</w:t>
            </w:r>
          </w:p>
        </w:tc>
        <w:tc>
          <w:tcPr>
            <w:tcW w:w="298"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j.m.</w:t>
            </w:r>
          </w:p>
        </w:tc>
        <w:tc>
          <w:tcPr>
            <w:tcW w:w="385" w:type="pct"/>
            <w:vAlign w:val="center"/>
          </w:tcPr>
          <w:p w:rsidR="00BB1103" w:rsidRPr="007C028A" w:rsidRDefault="00BB1103" w:rsidP="00D103B1">
            <w:pPr>
              <w:jc w:val="center"/>
              <w:rPr>
                <w:rFonts w:ascii="Arial" w:hAnsi="Arial" w:cs="Arial"/>
                <w:b/>
                <w:bCs/>
                <w:sz w:val="16"/>
                <w:szCs w:val="16"/>
              </w:rPr>
            </w:pPr>
            <w:r w:rsidRPr="008119D5">
              <w:rPr>
                <w:rFonts w:ascii="Arial" w:hAnsi="Arial" w:cs="Arial"/>
                <w:b/>
                <w:bCs/>
                <w:sz w:val="16"/>
                <w:szCs w:val="16"/>
              </w:rPr>
              <w:t>Ilość opakowań</w:t>
            </w:r>
            <w:r w:rsidRPr="008119D5">
              <w:rPr>
                <w:rFonts w:ascii="Arial" w:hAnsi="Arial" w:cs="Arial"/>
                <w:b/>
                <w:bCs/>
                <w:sz w:val="16"/>
                <w:szCs w:val="16"/>
              </w:rPr>
              <w:br/>
              <w:t>w okresie 12 miesięcy</w:t>
            </w:r>
          </w:p>
        </w:tc>
        <w:tc>
          <w:tcPr>
            <w:tcW w:w="482" w:type="pct"/>
            <w:vAlign w:val="center"/>
          </w:tcPr>
          <w:p w:rsidR="00BB1103" w:rsidRPr="007C028A" w:rsidRDefault="00BB1103" w:rsidP="00BB1103">
            <w:pPr>
              <w:jc w:val="center"/>
              <w:rPr>
                <w:rFonts w:ascii="Arial" w:hAnsi="Arial" w:cs="Arial"/>
                <w:b/>
                <w:bCs/>
                <w:sz w:val="16"/>
                <w:szCs w:val="16"/>
              </w:rPr>
            </w:pPr>
            <w:r>
              <w:rPr>
                <w:rFonts w:ascii="Arial" w:hAnsi="Arial" w:cs="Arial"/>
                <w:b/>
                <w:bCs/>
                <w:sz w:val="16"/>
                <w:szCs w:val="16"/>
              </w:rPr>
              <w:t xml:space="preserve">Cena opakowania </w:t>
            </w:r>
            <w:r w:rsidRPr="007C028A">
              <w:rPr>
                <w:rFonts w:ascii="Arial" w:hAnsi="Arial" w:cs="Arial"/>
                <w:b/>
                <w:bCs/>
                <w:sz w:val="16"/>
                <w:szCs w:val="16"/>
              </w:rPr>
              <w:t xml:space="preserve"> </w:t>
            </w:r>
            <w:r>
              <w:rPr>
                <w:rFonts w:ascii="Arial" w:hAnsi="Arial" w:cs="Arial"/>
                <w:b/>
                <w:bCs/>
                <w:sz w:val="16"/>
                <w:szCs w:val="16"/>
              </w:rPr>
              <w:t>brutto</w:t>
            </w:r>
            <w:r w:rsidRPr="007C028A">
              <w:rPr>
                <w:rFonts w:ascii="Arial" w:hAnsi="Arial" w:cs="Arial"/>
                <w:b/>
                <w:bCs/>
                <w:sz w:val="16"/>
                <w:szCs w:val="16"/>
              </w:rPr>
              <w:t xml:space="preserve"> PLN</w:t>
            </w:r>
          </w:p>
        </w:tc>
        <w:tc>
          <w:tcPr>
            <w:tcW w:w="447"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Wartość brutto PLN</w:t>
            </w:r>
          </w:p>
        </w:tc>
      </w:tr>
      <w:tr w:rsidR="00403D52" w:rsidRPr="007C028A" w:rsidTr="00403D52">
        <w:trPr>
          <w:trHeight w:val="70"/>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w:t>
            </w:r>
          </w:p>
        </w:tc>
        <w:tc>
          <w:tcPr>
            <w:tcW w:w="1428" w:type="pct"/>
            <w:gridSpan w:val="2"/>
            <w:noWrap/>
            <w:vAlign w:val="center"/>
          </w:tcPr>
          <w:p w:rsidR="00BB1103" w:rsidRPr="007C028A" w:rsidRDefault="00BB1103" w:rsidP="00D103B1">
            <w:pPr>
              <w:rPr>
                <w:rFonts w:ascii="Arial" w:hAnsi="Arial" w:cs="Arial"/>
                <w:sz w:val="16"/>
                <w:szCs w:val="16"/>
              </w:rPr>
            </w:pPr>
            <w:r>
              <w:rPr>
                <w:rFonts w:ascii="Arial" w:hAnsi="Arial" w:cs="Arial"/>
                <w:sz w:val="16"/>
                <w:szCs w:val="16"/>
              </w:rPr>
              <w:t xml:space="preserve">Szkiełka podstawowe </w:t>
            </w:r>
            <w:r w:rsidRPr="007C028A">
              <w:rPr>
                <w:rFonts w:ascii="Arial" w:hAnsi="Arial" w:cs="Arial"/>
                <w:sz w:val="16"/>
                <w:szCs w:val="16"/>
              </w:rPr>
              <w:t xml:space="preserve"> z</w:t>
            </w:r>
            <w:r>
              <w:rPr>
                <w:rFonts w:ascii="Arial" w:hAnsi="Arial" w:cs="Arial"/>
                <w:sz w:val="16"/>
                <w:szCs w:val="16"/>
              </w:rPr>
              <w:t xml:space="preserve"> matowym </w:t>
            </w:r>
            <w:r w:rsidRPr="007C028A">
              <w:rPr>
                <w:rFonts w:ascii="Arial" w:hAnsi="Arial" w:cs="Arial"/>
                <w:sz w:val="16"/>
                <w:szCs w:val="16"/>
              </w:rPr>
              <w:t xml:space="preserve"> polem do opisu 76x26x2</w:t>
            </w:r>
            <w:r>
              <w:rPr>
                <w:rFonts w:ascii="Arial" w:hAnsi="Arial" w:cs="Arial"/>
                <w:sz w:val="16"/>
                <w:szCs w:val="16"/>
              </w:rPr>
              <w:t>mm, krawędzie cięte</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FF1215" w:rsidRDefault="00BB1103" w:rsidP="00D103B1">
            <w:pPr>
              <w:jc w:val="center"/>
              <w:rPr>
                <w:rFonts w:ascii="Arial" w:hAnsi="Arial" w:cs="Arial"/>
                <w:sz w:val="16"/>
                <w:szCs w:val="16"/>
              </w:rPr>
            </w:pPr>
          </w:p>
          <w:p w:rsidR="00BB1103" w:rsidRPr="00FF1215" w:rsidRDefault="00BB1103" w:rsidP="00D103B1">
            <w:pPr>
              <w:jc w:val="center"/>
              <w:rPr>
                <w:rFonts w:ascii="Arial" w:hAnsi="Arial" w:cs="Arial"/>
                <w:sz w:val="16"/>
                <w:szCs w:val="16"/>
              </w:rPr>
            </w:pPr>
          </w:p>
          <w:p w:rsidR="00BB1103" w:rsidRPr="00FF1215"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5</w:t>
            </w:r>
            <w:r w:rsidRPr="007C028A">
              <w:rPr>
                <w:rFonts w:ascii="Arial" w:hAnsi="Arial" w:cs="Arial"/>
                <w:sz w:val="16"/>
                <w:szCs w:val="16"/>
              </w:rPr>
              <w:t xml:space="preserve">0 </w:t>
            </w:r>
          </w:p>
        </w:tc>
        <w:tc>
          <w:tcPr>
            <w:tcW w:w="298"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op</w:t>
            </w:r>
            <w:r w:rsidRPr="007C028A">
              <w:rPr>
                <w:rFonts w:ascii="Arial" w:hAnsi="Arial" w:cs="Arial"/>
                <w:sz w:val="16"/>
                <w:szCs w:val="16"/>
              </w:rPr>
              <w:t>.</w:t>
            </w:r>
          </w:p>
        </w:tc>
        <w:tc>
          <w:tcPr>
            <w:tcW w:w="385" w:type="pct"/>
            <w:vAlign w:val="center"/>
          </w:tcPr>
          <w:p w:rsidR="00BB1103" w:rsidRDefault="00BB1103" w:rsidP="00D103B1">
            <w:pPr>
              <w:jc w:val="center"/>
              <w:rPr>
                <w:rFonts w:ascii="Arial" w:hAnsi="Arial" w:cs="Arial"/>
                <w:sz w:val="16"/>
                <w:szCs w:val="16"/>
              </w:rPr>
            </w:pPr>
          </w:p>
          <w:p w:rsidR="00BB1103" w:rsidRDefault="00BB1103" w:rsidP="00D103B1">
            <w:pPr>
              <w:jc w:val="center"/>
              <w:rPr>
                <w:rFonts w:ascii="Arial" w:hAnsi="Arial" w:cs="Arial"/>
                <w:sz w:val="16"/>
                <w:szCs w:val="16"/>
              </w:rPr>
            </w:pPr>
            <w:r>
              <w:rPr>
                <w:rFonts w:ascii="Arial" w:hAnsi="Arial" w:cs="Arial"/>
                <w:sz w:val="16"/>
                <w:szCs w:val="16"/>
              </w:rPr>
              <w:t>1</w:t>
            </w:r>
            <w:r w:rsidRPr="007C028A">
              <w:rPr>
                <w:rFonts w:ascii="Arial" w:hAnsi="Arial" w:cs="Arial"/>
                <w:sz w:val="16"/>
                <w:szCs w:val="16"/>
              </w:rPr>
              <w:t>00</w:t>
            </w:r>
          </w:p>
          <w:p w:rsidR="00BB1103" w:rsidRPr="007C028A" w:rsidRDefault="00BB1103" w:rsidP="00D103B1">
            <w:pPr>
              <w:jc w:val="center"/>
              <w:rPr>
                <w:rFonts w:ascii="Arial" w:hAnsi="Arial" w:cs="Arial"/>
                <w:sz w:val="16"/>
                <w:szCs w:val="16"/>
              </w:rPr>
            </w:pP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70"/>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Szkiełka nakrywkowe o wymiarach 24x32mm</w:t>
            </w:r>
            <w:r>
              <w:rPr>
                <w:rFonts w:ascii="Arial" w:hAnsi="Arial" w:cs="Arial"/>
                <w:sz w:val="16"/>
                <w:szCs w:val="16"/>
              </w:rPr>
              <w:t>, grubość 0,17mm,</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1 000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Default="00BB1103" w:rsidP="00D103B1">
            <w:pPr>
              <w:jc w:val="center"/>
              <w:rPr>
                <w:rFonts w:ascii="Arial" w:hAnsi="Arial" w:cs="Arial"/>
                <w:sz w:val="16"/>
                <w:szCs w:val="16"/>
              </w:rPr>
            </w:pPr>
          </w:p>
          <w:p w:rsidR="00BB1103" w:rsidRDefault="00BB1103" w:rsidP="00D103B1">
            <w:pPr>
              <w:jc w:val="center"/>
              <w:rPr>
                <w:rFonts w:ascii="Arial" w:hAnsi="Arial" w:cs="Arial"/>
                <w:sz w:val="16"/>
                <w:szCs w:val="16"/>
              </w:rPr>
            </w:pPr>
            <w:r>
              <w:rPr>
                <w:rFonts w:ascii="Arial" w:hAnsi="Arial" w:cs="Arial"/>
                <w:sz w:val="16"/>
                <w:szCs w:val="16"/>
              </w:rPr>
              <w:t>20 </w:t>
            </w:r>
          </w:p>
          <w:p w:rsidR="00BB1103" w:rsidRPr="007C028A" w:rsidRDefault="00BB1103" w:rsidP="00D103B1">
            <w:pPr>
              <w:jc w:val="center"/>
              <w:rPr>
                <w:rFonts w:ascii="Arial" w:hAnsi="Arial" w:cs="Arial"/>
                <w:sz w:val="16"/>
                <w:szCs w:val="16"/>
              </w:rPr>
            </w:pP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Sterylne p</w:t>
            </w:r>
            <w:r>
              <w:rPr>
                <w:rFonts w:ascii="Arial" w:hAnsi="Arial" w:cs="Arial"/>
                <w:sz w:val="16"/>
                <w:szCs w:val="16"/>
              </w:rPr>
              <w:t xml:space="preserve">łytki </w:t>
            </w:r>
            <w:proofErr w:type="spellStart"/>
            <w:r>
              <w:rPr>
                <w:rFonts w:ascii="Arial" w:hAnsi="Arial" w:cs="Arial"/>
                <w:sz w:val="16"/>
                <w:szCs w:val="16"/>
              </w:rPr>
              <w:t>Petriego</w:t>
            </w:r>
            <w:proofErr w:type="spellEnd"/>
            <w:r>
              <w:rPr>
                <w:rFonts w:ascii="Arial" w:hAnsi="Arial" w:cs="Arial"/>
                <w:sz w:val="16"/>
                <w:szCs w:val="16"/>
              </w:rPr>
              <w:t xml:space="preserve">  o średnicy 90mm i wysokości 14mm</w:t>
            </w:r>
            <w:r w:rsidRPr="007C028A">
              <w:rPr>
                <w:rFonts w:ascii="Arial" w:hAnsi="Arial" w:cs="Arial"/>
                <w:sz w:val="16"/>
                <w:szCs w:val="16"/>
              </w:rPr>
              <w:t xml:space="preserve"> z żebrami wentylacyjnymi,</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24</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4</w:t>
            </w:r>
            <w:r w:rsidRPr="007C028A">
              <w:rPr>
                <w:rFonts w:ascii="Arial" w:hAnsi="Arial" w:cs="Arial"/>
                <w:sz w:val="16"/>
                <w:szCs w:val="16"/>
              </w:rPr>
              <w:t xml:space="preserve">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4.</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Sterylne pły</w:t>
            </w:r>
            <w:r>
              <w:rPr>
                <w:rFonts w:ascii="Arial" w:hAnsi="Arial" w:cs="Arial"/>
                <w:sz w:val="16"/>
                <w:szCs w:val="16"/>
              </w:rPr>
              <w:t xml:space="preserve">tki </w:t>
            </w:r>
            <w:proofErr w:type="spellStart"/>
            <w:r>
              <w:rPr>
                <w:rFonts w:ascii="Arial" w:hAnsi="Arial" w:cs="Arial"/>
                <w:sz w:val="16"/>
                <w:szCs w:val="16"/>
              </w:rPr>
              <w:t>Petriego</w:t>
            </w:r>
            <w:proofErr w:type="spellEnd"/>
            <w:r>
              <w:rPr>
                <w:rFonts w:ascii="Arial" w:hAnsi="Arial" w:cs="Arial"/>
                <w:sz w:val="16"/>
                <w:szCs w:val="16"/>
              </w:rPr>
              <w:t xml:space="preserve"> o średnicy 120 – 15</w:t>
            </w:r>
            <w:r w:rsidRPr="007C028A">
              <w:rPr>
                <w:rFonts w:ascii="Arial" w:hAnsi="Arial" w:cs="Arial"/>
                <w:sz w:val="16"/>
                <w:szCs w:val="16"/>
              </w:rPr>
              <w:t>0mm</w:t>
            </w:r>
            <w:r>
              <w:rPr>
                <w:rFonts w:ascii="Arial" w:hAnsi="Arial" w:cs="Arial"/>
                <w:sz w:val="16"/>
                <w:szCs w:val="16"/>
              </w:rPr>
              <w:t xml:space="preserve"> i wysokości 18mm </w:t>
            </w:r>
            <w:r w:rsidRPr="007C028A">
              <w:rPr>
                <w:rFonts w:ascii="Arial" w:hAnsi="Arial" w:cs="Arial"/>
                <w:sz w:val="16"/>
                <w:szCs w:val="16"/>
              </w:rPr>
              <w:t xml:space="preserve"> z żebrami wentylacyjnymi</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24</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16</w:t>
            </w:r>
            <w:r w:rsidRPr="007C028A">
              <w:rPr>
                <w:rFonts w:ascii="Arial" w:hAnsi="Arial" w:cs="Arial"/>
                <w:sz w:val="16"/>
                <w:szCs w:val="16"/>
              </w:rPr>
              <w:t xml:space="preserve">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5.</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 xml:space="preserve">Pojemnik sterylny do moczu, o pojemności 120ml, </w:t>
            </w:r>
            <w:r>
              <w:rPr>
                <w:rFonts w:ascii="Arial" w:hAnsi="Arial" w:cs="Arial"/>
                <w:sz w:val="16"/>
                <w:szCs w:val="16"/>
              </w:rPr>
              <w:t>z podziałką i matowym polem do opisu ,</w:t>
            </w:r>
            <w:r w:rsidRPr="007C028A">
              <w:rPr>
                <w:rFonts w:ascii="Arial" w:hAnsi="Arial" w:cs="Arial"/>
                <w:sz w:val="16"/>
                <w:szCs w:val="16"/>
              </w:rPr>
              <w:t>zakręcany, czerwona n</w:t>
            </w:r>
            <w:r>
              <w:rPr>
                <w:rFonts w:ascii="Arial" w:hAnsi="Arial" w:cs="Arial"/>
                <w:sz w:val="16"/>
                <w:szCs w:val="16"/>
              </w:rPr>
              <w:t>akrętka, pakowany indywidualnie w torebki foliowe</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100</w:t>
            </w:r>
            <w:r w:rsidRPr="007C028A">
              <w:rPr>
                <w:rFonts w:ascii="Arial" w:hAnsi="Arial" w:cs="Arial"/>
                <w:sz w:val="16"/>
                <w:szCs w:val="16"/>
              </w:rPr>
              <w:t xml:space="preserve">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60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6.</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 xml:space="preserve">Pojemnik do kału z łopatką o pojemności </w:t>
            </w:r>
            <w:r>
              <w:rPr>
                <w:rFonts w:ascii="Arial" w:hAnsi="Arial" w:cs="Arial"/>
                <w:sz w:val="16"/>
                <w:szCs w:val="16"/>
              </w:rPr>
              <w:t xml:space="preserve"> 40 -</w:t>
            </w:r>
            <w:r w:rsidRPr="007C028A">
              <w:rPr>
                <w:rFonts w:ascii="Arial" w:hAnsi="Arial" w:cs="Arial"/>
                <w:sz w:val="16"/>
                <w:szCs w:val="16"/>
              </w:rPr>
              <w:t xml:space="preserve"> 60ml, 38x65mm, zakręcany, sterylny, pak. </w:t>
            </w:r>
            <w:r w:rsidRPr="000D2DE7">
              <w:rPr>
                <w:rFonts w:ascii="Arial" w:hAnsi="Arial" w:cs="Arial"/>
                <w:sz w:val="16"/>
                <w:szCs w:val="16"/>
              </w:rPr>
              <w:t>indywidualnie.</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100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7.</w:t>
            </w:r>
          </w:p>
        </w:tc>
        <w:tc>
          <w:tcPr>
            <w:tcW w:w="1428" w:type="pct"/>
            <w:gridSpan w:val="2"/>
            <w:noWrap/>
            <w:vAlign w:val="center"/>
          </w:tcPr>
          <w:p w:rsidR="00BB1103" w:rsidRPr="007C028A" w:rsidRDefault="00BB1103" w:rsidP="00D103B1">
            <w:pPr>
              <w:rPr>
                <w:rFonts w:ascii="Arial" w:hAnsi="Arial" w:cs="Arial"/>
                <w:sz w:val="16"/>
                <w:szCs w:val="16"/>
              </w:rPr>
            </w:pPr>
            <w:proofErr w:type="spellStart"/>
            <w:r>
              <w:rPr>
                <w:rFonts w:ascii="Arial" w:hAnsi="Arial" w:cs="Arial"/>
                <w:sz w:val="16"/>
                <w:szCs w:val="16"/>
              </w:rPr>
              <w:t>Wymazówki</w:t>
            </w:r>
            <w:proofErr w:type="spellEnd"/>
            <w:r>
              <w:rPr>
                <w:rFonts w:ascii="Arial" w:hAnsi="Arial" w:cs="Arial"/>
                <w:sz w:val="16"/>
                <w:szCs w:val="16"/>
              </w:rPr>
              <w:t xml:space="preserve">  bez podłoża w probówce transportowej, sterylne, z nalepką do opisu z trzonkiem plastikowym</w:t>
            </w:r>
            <w:r w:rsidRPr="007C028A">
              <w:rPr>
                <w:rFonts w:ascii="Arial" w:hAnsi="Arial" w:cs="Arial"/>
                <w:sz w:val="16"/>
                <w:szCs w:val="16"/>
              </w:rPr>
              <w:t>,</w:t>
            </w:r>
            <w:r>
              <w:rPr>
                <w:rFonts w:ascii="Arial" w:hAnsi="Arial" w:cs="Arial"/>
                <w:sz w:val="16"/>
                <w:szCs w:val="16"/>
              </w:rPr>
              <w:t xml:space="preserve"> o długości 150mm, z główką z wiskozy o średnicy 5mm  pakowane indywidualnie w folię ;</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100</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8.</w:t>
            </w:r>
          </w:p>
        </w:tc>
        <w:tc>
          <w:tcPr>
            <w:tcW w:w="1428" w:type="pct"/>
            <w:gridSpan w:val="2"/>
            <w:noWrap/>
            <w:vAlign w:val="center"/>
          </w:tcPr>
          <w:p w:rsidR="00BB1103" w:rsidRPr="007C028A" w:rsidRDefault="00BB1103" w:rsidP="00D103B1">
            <w:pPr>
              <w:rPr>
                <w:rFonts w:ascii="Arial" w:hAnsi="Arial" w:cs="Arial"/>
                <w:sz w:val="16"/>
                <w:szCs w:val="16"/>
              </w:rPr>
            </w:pPr>
            <w:proofErr w:type="spellStart"/>
            <w:r w:rsidRPr="007C028A">
              <w:rPr>
                <w:rFonts w:ascii="Arial" w:hAnsi="Arial" w:cs="Arial"/>
                <w:sz w:val="16"/>
                <w:szCs w:val="16"/>
              </w:rPr>
              <w:t>Wymazówki</w:t>
            </w:r>
            <w:proofErr w:type="spellEnd"/>
            <w:r w:rsidRPr="007C028A">
              <w:rPr>
                <w:rFonts w:ascii="Arial" w:hAnsi="Arial" w:cs="Arial"/>
                <w:sz w:val="16"/>
                <w:szCs w:val="16"/>
              </w:rPr>
              <w:t xml:space="preserve"> </w:t>
            </w:r>
            <w:r>
              <w:rPr>
                <w:rFonts w:ascii="Arial" w:hAnsi="Arial" w:cs="Arial"/>
                <w:sz w:val="16"/>
                <w:szCs w:val="16"/>
              </w:rPr>
              <w:t xml:space="preserve"> sterylne  z trzonkiem drewnianym o długości 150mm, z główką z bawełny o średnicy 5mm,pakowane indywidualnie w opakowanie typu papier-folia</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100</w:t>
            </w:r>
          </w:p>
        </w:tc>
        <w:tc>
          <w:tcPr>
            <w:tcW w:w="298" w:type="pct"/>
            <w:vAlign w:val="center"/>
          </w:tcPr>
          <w:p w:rsidR="00BB1103" w:rsidRPr="00E5796F" w:rsidRDefault="00BB1103" w:rsidP="00D3164D">
            <w:pPr>
              <w:jc w:val="center"/>
              <w:rPr>
                <w:rFonts w:ascii="Arial" w:hAnsi="Arial" w:cs="Arial"/>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200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9.</w:t>
            </w:r>
          </w:p>
        </w:tc>
        <w:tc>
          <w:tcPr>
            <w:tcW w:w="1428" w:type="pct"/>
            <w:gridSpan w:val="2"/>
            <w:noWrap/>
            <w:vAlign w:val="center"/>
          </w:tcPr>
          <w:p w:rsidR="00BB1103" w:rsidRPr="007C028A" w:rsidRDefault="00BB1103" w:rsidP="00D103B1">
            <w:pPr>
              <w:rPr>
                <w:rFonts w:ascii="Arial" w:hAnsi="Arial" w:cs="Arial"/>
                <w:sz w:val="16"/>
                <w:szCs w:val="16"/>
              </w:rPr>
            </w:pPr>
            <w:proofErr w:type="spellStart"/>
            <w:r w:rsidRPr="007C028A">
              <w:rPr>
                <w:rFonts w:ascii="Arial" w:hAnsi="Arial" w:cs="Arial"/>
                <w:sz w:val="16"/>
                <w:szCs w:val="16"/>
              </w:rPr>
              <w:t>Wymazówki</w:t>
            </w:r>
            <w:proofErr w:type="spellEnd"/>
            <w:r w:rsidRPr="007C028A">
              <w:rPr>
                <w:rFonts w:ascii="Arial" w:hAnsi="Arial" w:cs="Arial"/>
                <w:sz w:val="16"/>
                <w:szCs w:val="16"/>
              </w:rPr>
              <w:t xml:space="preserve">  </w:t>
            </w:r>
            <w:r>
              <w:rPr>
                <w:rFonts w:ascii="Arial" w:hAnsi="Arial" w:cs="Arial"/>
                <w:sz w:val="16"/>
                <w:szCs w:val="16"/>
              </w:rPr>
              <w:t xml:space="preserve">( okulistyczne) z trzonkiem plastikowym o długości 130mm, z główką z bawełny </w:t>
            </w:r>
            <w:r w:rsidRPr="007C028A">
              <w:rPr>
                <w:rFonts w:ascii="Arial" w:hAnsi="Arial" w:cs="Arial"/>
                <w:sz w:val="16"/>
                <w:szCs w:val="16"/>
              </w:rPr>
              <w:t xml:space="preserve"> w probówce</w:t>
            </w:r>
            <w:r>
              <w:rPr>
                <w:rFonts w:ascii="Arial" w:hAnsi="Arial" w:cs="Arial"/>
                <w:sz w:val="16"/>
                <w:szCs w:val="16"/>
              </w:rPr>
              <w:t xml:space="preserve"> transportowej , sterylne pakowane indywidualnie</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100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10</w:t>
            </w:r>
            <w:r w:rsidRPr="007C028A">
              <w:rPr>
                <w:rFonts w:ascii="Arial" w:hAnsi="Arial" w:cs="Arial"/>
                <w:sz w:val="16"/>
                <w:szCs w:val="16"/>
              </w:rPr>
              <w:t xml:space="preserve"> </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10.</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 xml:space="preserve">Sterylne probówki </w:t>
            </w:r>
            <w:proofErr w:type="spellStart"/>
            <w:r w:rsidRPr="007C028A">
              <w:rPr>
                <w:rFonts w:ascii="Arial" w:hAnsi="Arial" w:cs="Arial"/>
                <w:sz w:val="16"/>
                <w:szCs w:val="16"/>
              </w:rPr>
              <w:t>okrągłodenne</w:t>
            </w:r>
            <w:proofErr w:type="spellEnd"/>
            <w:r w:rsidRPr="007C028A">
              <w:rPr>
                <w:rFonts w:ascii="Arial" w:hAnsi="Arial" w:cs="Arial"/>
                <w:sz w:val="16"/>
                <w:szCs w:val="16"/>
              </w:rPr>
              <w:t xml:space="preserve">, z tworzywa sztucznego  o średnicy 15 </w:t>
            </w:r>
            <w:r>
              <w:rPr>
                <w:rFonts w:ascii="Arial" w:hAnsi="Arial" w:cs="Arial"/>
                <w:sz w:val="16"/>
                <w:szCs w:val="16"/>
              </w:rPr>
              <w:t>–</w:t>
            </w:r>
            <w:r w:rsidRPr="007C028A">
              <w:rPr>
                <w:rFonts w:ascii="Arial" w:hAnsi="Arial" w:cs="Arial"/>
                <w:sz w:val="16"/>
                <w:szCs w:val="16"/>
              </w:rPr>
              <w:t xml:space="preserve"> 16mm, wysokość  80 </w:t>
            </w:r>
            <w:r>
              <w:rPr>
                <w:rFonts w:ascii="Arial" w:hAnsi="Arial" w:cs="Arial"/>
                <w:sz w:val="16"/>
                <w:szCs w:val="16"/>
              </w:rPr>
              <w:t>–</w:t>
            </w:r>
            <w:r w:rsidRPr="007C028A">
              <w:rPr>
                <w:rFonts w:ascii="Arial" w:hAnsi="Arial" w:cs="Arial"/>
                <w:sz w:val="16"/>
                <w:szCs w:val="16"/>
              </w:rPr>
              <w:t xml:space="preserve"> 100mm</w:t>
            </w:r>
            <w:r>
              <w:rPr>
                <w:rFonts w:ascii="Arial" w:hAnsi="Arial" w:cs="Arial"/>
                <w:sz w:val="16"/>
                <w:szCs w:val="16"/>
              </w:rPr>
              <w:t xml:space="preserve">, pojemność 10-12ml, </w:t>
            </w:r>
            <w:r w:rsidRPr="007C028A">
              <w:rPr>
                <w:rFonts w:ascii="Arial" w:hAnsi="Arial" w:cs="Arial"/>
                <w:sz w:val="16"/>
                <w:szCs w:val="16"/>
              </w:rPr>
              <w:t xml:space="preserve"> z  korkiem, pakowane po 5 sztuk;</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100</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11.</w:t>
            </w:r>
          </w:p>
        </w:tc>
        <w:tc>
          <w:tcPr>
            <w:tcW w:w="1428" w:type="pct"/>
            <w:gridSpan w:val="2"/>
            <w:noWrap/>
            <w:vAlign w:val="center"/>
          </w:tcPr>
          <w:p w:rsidR="00BB1103" w:rsidRPr="007C028A" w:rsidRDefault="00BB1103" w:rsidP="00D103B1">
            <w:pPr>
              <w:rPr>
                <w:rFonts w:ascii="Arial" w:hAnsi="Arial" w:cs="Arial"/>
                <w:sz w:val="16"/>
                <w:szCs w:val="16"/>
              </w:rPr>
            </w:pPr>
            <w:r w:rsidRPr="007C028A">
              <w:rPr>
                <w:rFonts w:ascii="Arial" w:hAnsi="Arial" w:cs="Arial"/>
                <w:sz w:val="16"/>
                <w:szCs w:val="16"/>
              </w:rPr>
              <w:t xml:space="preserve">Sterylne probówki </w:t>
            </w:r>
            <w:proofErr w:type="spellStart"/>
            <w:r w:rsidRPr="007C028A">
              <w:rPr>
                <w:rFonts w:ascii="Arial" w:hAnsi="Arial" w:cs="Arial"/>
                <w:sz w:val="16"/>
                <w:szCs w:val="16"/>
              </w:rPr>
              <w:t>okrągłodenne</w:t>
            </w:r>
            <w:proofErr w:type="spellEnd"/>
            <w:r w:rsidRPr="007C028A">
              <w:rPr>
                <w:rFonts w:ascii="Arial" w:hAnsi="Arial" w:cs="Arial"/>
                <w:sz w:val="16"/>
                <w:szCs w:val="16"/>
              </w:rPr>
              <w:t xml:space="preserve">, z tworzywa sztucznego  o średnicy 15 </w:t>
            </w:r>
            <w:r>
              <w:rPr>
                <w:rFonts w:ascii="Arial" w:hAnsi="Arial" w:cs="Arial"/>
                <w:sz w:val="16"/>
                <w:szCs w:val="16"/>
              </w:rPr>
              <w:t>–</w:t>
            </w:r>
            <w:r w:rsidRPr="007C028A">
              <w:rPr>
                <w:rFonts w:ascii="Arial" w:hAnsi="Arial" w:cs="Arial"/>
                <w:sz w:val="16"/>
                <w:szCs w:val="16"/>
              </w:rPr>
              <w:t xml:space="preserve"> 16mm, wysokość 170 </w:t>
            </w:r>
            <w:r>
              <w:rPr>
                <w:rFonts w:ascii="Arial" w:hAnsi="Arial" w:cs="Arial"/>
                <w:sz w:val="16"/>
                <w:szCs w:val="16"/>
              </w:rPr>
              <w:t>–</w:t>
            </w:r>
            <w:r w:rsidRPr="007C028A">
              <w:rPr>
                <w:rFonts w:ascii="Arial" w:hAnsi="Arial" w:cs="Arial"/>
                <w:sz w:val="16"/>
                <w:szCs w:val="16"/>
              </w:rPr>
              <w:t xml:space="preserve"> 200mm</w:t>
            </w:r>
            <w:r>
              <w:rPr>
                <w:rFonts w:ascii="Arial" w:hAnsi="Arial" w:cs="Arial"/>
                <w:sz w:val="16"/>
                <w:szCs w:val="16"/>
              </w:rPr>
              <w:t xml:space="preserve">, o pojemności 20ml </w:t>
            </w:r>
            <w:r w:rsidRPr="007C028A">
              <w:rPr>
                <w:rFonts w:ascii="Arial" w:hAnsi="Arial" w:cs="Arial"/>
                <w:sz w:val="16"/>
                <w:szCs w:val="16"/>
              </w:rPr>
              <w:t xml:space="preserve"> </w:t>
            </w:r>
            <w:r>
              <w:rPr>
                <w:rFonts w:ascii="Arial" w:hAnsi="Arial" w:cs="Arial"/>
                <w:sz w:val="16"/>
                <w:szCs w:val="16"/>
              </w:rPr>
              <w:t xml:space="preserve">z  korkiem, </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36</w:t>
            </w:r>
          </w:p>
        </w:tc>
        <w:tc>
          <w:tcPr>
            <w:tcW w:w="390"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100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A44F3F" w:rsidRDefault="00BB1103" w:rsidP="00D103B1">
            <w:pPr>
              <w:jc w:val="center"/>
              <w:rPr>
                <w:rFonts w:ascii="Arial" w:hAnsi="Arial" w:cs="Arial"/>
                <w:sz w:val="16"/>
                <w:szCs w:val="16"/>
              </w:rPr>
            </w:pPr>
            <w:r w:rsidRPr="00A44F3F">
              <w:rPr>
                <w:rFonts w:ascii="Arial" w:hAnsi="Arial" w:cs="Arial"/>
                <w:sz w:val="16"/>
                <w:szCs w:val="16"/>
              </w:rPr>
              <w:t>12.</w:t>
            </w:r>
          </w:p>
        </w:tc>
        <w:tc>
          <w:tcPr>
            <w:tcW w:w="1428" w:type="pct"/>
            <w:gridSpan w:val="2"/>
            <w:noWrap/>
            <w:vAlign w:val="center"/>
          </w:tcPr>
          <w:p w:rsidR="00BB1103" w:rsidRPr="00A44F3F" w:rsidRDefault="00BB1103" w:rsidP="00D103B1">
            <w:pPr>
              <w:rPr>
                <w:rFonts w:ascii="Arial" w:hAnsi="Arial" w:cs="Arial"/>
                <w:sz w:val="16"/>
                <w:szCs w:val="16"/>
              </w:rPr>
            </w:pPr>
            <w:r w:rsidRPr="00A44F3F">
              <w:rPr>
                <w:rFonts w:ascii="Arial" w:hAnsi="Arial" w:cs="Arial"/>
                <w:sz w:val="16"/>
                <w:szCs w:val="16"/>
              </w:rPr>
              <w:t xml:space="preserve">Sterylne probówki </w:t>
            </w:r>
            <w:proofErr w:type="spellStart"/>
            <w:r w:rsidRPr="00A44F3F">
              <w:rPr>
                <w:rFonts w:ascii="Arial" w:hAnsi="Arial" w:cs="Arial"/>
                <w:sz w:val="16"/>
                <w:szCs w:val="16"/>
              </w:rPr>
              <w:t>okrągłodenne</w:t>
            </w:r>
            <w:proofErr w:type="spellEnd"/>
            <w:r w:rsidRPr="00A44F3F">
              <w:rPr>
                <w:rFonts w:ascii="Arial" w:hAnsi="Arial" w:cs="Arial"/>
                <w:sz w:val="16"/>
                <w:szCs w:val="16"/>
              </w:rPr>
              <w:t xml:space="preserve">, z tworzywa sztucznego  o  pojemności 4ml, średnicy 10 </w:t>
            </w:r>
            <w:r>
              <w:rPr>
                <w:rFonts w:ascii="Arial" w:hAnsi="Arial" w:cs="Arial"/>
                <w:sz w:val="16"/>
                <w:szCs w:val="16"/>
              </w:rPr>
              <w:t>–</w:t>
            </w:r>
            <w:r w:rsidRPr="00A44F3F">
              <w:rPr>
                <w:rFonts w:ascii="Arial" w:hAnsi="Arial" w:cs="Arial"/>
                <w:sz w:val="16"/>
                <w:szCs w:val="16"/>
              </w:rPr>
              <w:t xml:space="preserve"> 12mm, wysokość  70 </w:t>
            </w:r>
            <w:r>
              <w:rPr>
                <w:rFonts w:ascii="Arial" w:hAnsi="Arial" w:cs="Arial"/>
                <w:sz w:val="16"/>
                <w:szCs w:val="16"/>
              </w:rPr>
              <w:t>–</w:t>
            </w:r>
            <w:r w:rsidRPr="00A44F3F">
              <w:rPr>
                <w:rFonts w:ascii="Arial" w:hAnsi="Arial" w:cs="Arial"/>
                <w:sz w:val="16"/>
                <w:szCs w:val="16"/>
              </w:rPr>
              <w:t xml:space="preserve"> 75mm z  korkiem, </w:t>
            </w:r>
          </w:p>
        </w:tc>
        <w:tc>
          <w:tcPr>
            <w:tcW w:w="579" w:type="pct"/>
            <w:vAlign w:val="center"/>
          </w:tcPr>
          <w:p w:rsidR="00BB1103" w:rsidRPr="00A44F3F" w:rsidRDefault="00BB1103" w:rsidP="00D103B1">
            <w:pPr>
              <w:jc w:val="center"/>
              <w:rPr>
                <w:rFonts w:ascii="Arial" w:hAnsi="Arial" w:cs="Arial"/>
                <w:sz w:val="16"/>
                <w:szCs w:val="16"/>
              </w:rPr>
            </w:pPr>
          </w:p>
        </w:tc>
        <w:tc>
          <w:tcPr>
            <w:tcW w:w="483" w:type="pct"/>
          </w:tcPr>
          <w:p w:rsidR="00BB1103" w:rsidRPr="00A44F3F" w:rsidRDefault="00BB1103" w:rsidP="00D103B1">
            <w:pPr>
              <w:jc w:val="center"/>
              <w:rPr>
                <w:rFonts w:ascii="Arial" w:hAnsi="Arial" w:cs="Arial"/>
                <w:sz w:val="16"/>
                <w:szCs w:val="16"/>
              </w:rPr>
            </w:pPr>
          </w:p>
        </w:tc>
        <w:tc>
          <w:tcPr>
            <w:tcW w:w="339" w:type="pct"/>
            <w:vAlign w:val="center"/>
          </w:tcPr>
          <w:p w:rsidR="00BB1103" w:rsidRPr="00A44F3F" w:rsidRDefault="00BB1103" w:rsidP="00D103B1">
            <w:pPr>
              <w:jc w:val="center"/>
              <w:rPr>
                <w:rFonts w:ascii="Arial" w:hAnsi="Arial" w:cs="Arial"/>
                <w:sz w:val="16"/>
                <w:szCs w:val="16"/>
              </w:rPr>
            </w:pPr>
            <w:r w:rsidRPr="00A44F3F">
              <w:rPr>
                <w:rFonts w:ascii="Arial" w:hAnsi="Arial" w:cs="Arial"/>
                <w:sz w:val="16"/>
                <w:szCs w:val="16"/>
              </w:rPr>
              <w:t>35</w:t>
            </w:r>
          </w:p>
        </w:tc>
        <w:tc>
          <w:tcPr>
            <w:tcW w:w="390" w:type="pct"/>
            <w:vAlign w:val="center"/>
          </w:tcPr>
          <w:p w:rsidR="00BB1103" w:rsidRPr="00A44F3F" w:rsidRDefault="00BB1103" w:rsidP="00D103B1">
            <w:pPr>
              <w:jc w:val="center"/>
              <w:rPr>
                <w:rFonts w:ascii="Arial" w:hAnsi="Arial" w:cs="Arial"/>
                <w:sz w:val="16"/>
                <w:szCs w:val="16"/>
              </w:rPr>
            </w:pPr>
            <w:r w:rsidRPr="00A44F3F">
              <w:rPr>
                <w:rFonts w:ascii="Arial" w:hAnsi="Arial" w:cs="Arial"/>
                <w:sz w:val="16"/>
                <w:szCs w:val="16"/>
              </w:rPr>
              <w:t xml:space="preserve">100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13.</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Probówki laboratoryjne, bakteriologiczne </w:t>
            </w:r>
            <w:proofErr w:type="spellStart"/>
            <w:r w:rsidRPr="00D103B1">
              <w:rPr>
                <w:rFonts w:ascii="Arial" w:hAnsi="Arial" w:cs="Arial"/>
                <w:sz w:val="16"/>
                <w:szCs w:val="16"/>
              </w:rPr>
              <w:t>okrągłodenne</w:t>
            </w:r>
            <w:proofErr w:type="spellEnd"/>
            <w:r w:rsidRPr="00D103B1">
              <w:rPr>
                <w:rFonts w:ascii="Arial" w:hAnsi="Arial" w:cs="Arial"/>
                <w:sz w:val="16"/>
                <w:szCs w:val="16"/>
              </w:rPr>
              <w:t xml:space="preserve">  ze szkła </w:t>
            </w:r>
            <w:proofErr w:type="spellStart"/>
            <w:r w:rsidRPr="00D103B1">
              <w:rPr>
                <w:rFonts w:ascii="Arial" w:hAnsi="Arial" w:cs="Arial"/>
                <w:sz w:val="16"/>
                <w:szCs w:val="16"/>
              </w:rPr>
              <w:t>borokrzemowegoo</w:t>
            </w:r>
            <w:proofErr w:type="spellEnd"/>
            <w:r w:rsidRPr="00D103B1">
              <w:rPr>
                <w:rFonts w:ascii="Arial" w:hAnsi="Arial" w:cs="Arial"/>
                <w:sz w:val="16"/>
                <w:szCs w:val="16"/>
              </w:rPr>
              <w:t xml:space="preserve"> pojemności 5ml, średnicy 12mm i wysokości 100mm, </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 xml:space="preserve">250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5</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14</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Pojemnik z 3  podłożami agarowymi,  transportowo – wzrostowymi do oznaczania liczby bakterii w moczu metodą zanurzeniową. Zawierające podłoże  CLED, agar  Mac </w:t>
            </w:r>
            <w:proofErr w:type="spellStart"/>
            <w:r w:rsidRPr="00D103B1">
              <w:rPr>
                <w:rFonts w:ascii="Arial" w:hAnsi="Arial" w:cs="Arial"/>
                <w:sz w:val="16"/>
                <w:szCs w:val="16"/>
              </w:rPr>
              <w:t>Conkeya</w:t>
            </w:r>
            <w:proofErr w:type="spellEnd"/>
            <w:r w:rsidRPr="00D103B1">
              <w:rPr>
                <w:rFonts w:ascii="Arial" w:hAnsi="Arial" w:cs="Arial"/>
                <w:sz w:val="16"/>
                <w:szCs w:val="16"/>
              </w:rPr>
              <w:t xml:space="preserve"> oraz selektywne podłoże dla </w:t>
            </w:r>
            <w:proofErr w:type="spellStart"/>
            <w:r w:rsidRPr="00D103B1">
              <w:rPr>
                <w:rFonts w:ascii="Arial" w:hAnsi="Arial" w:cs="Arial"/>
                <w:sz w:val="16"/>
                <w:szCs w:val="16"/>
              </w:rPr>
              <w:t>Enterococcus</w:t>
            </w:r>
            <w:proofErr w:type="spellEnd"/>
            <w:r w:rsidRPr="00D103B1">
              <w:rPr>
                <w:rFonts w:ascii="Arial" w:hAnsi="Arial" w:cs="Arial"/>
                <w:sz w:val="16"/>
                <w:szCs w:val="16"/>
              </w:rPr>
              <w:t xml:space="preserve"> </w:t>
            </w:r>
            <w:proofErr w:type="spellStart"/>
            <w:r w:rsidRPr="00D103B1">
              <w:rPr>
                <w:rFonts w:ascii="Arial" w:hAnsi="Arial" w:cs="Arial"/>
                <w:sz w:val="16"/>
                <w:szCs w:val="16"/>
              </w:rPr>
              <w:t>spp</w:t>
            </w:r>
            <w:proofErr w:type="spellEnd"/>
            <w:r w:rsidRPr="00D103B1">
              <w:rPr>
                <w:rFonts w:ascii="Arial" w:hAnsi="Arial" w:cs="Arial"/>
                <w:sz w:val="16"/>
                <w:szCs w:val="16"/>
              </w:rPr>
              <w:t xml:space="preserve">. </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6</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 xml:space="preserve">10 </w:t>
            </w:r>
          </w:p>
        </w:tc>
        <w:tc>
          <w:tcPr>
            <w:tcW w:w="298" w:type="pct"/>
            <w:vAlign w:val="center"/>
          </w:tcPr>
          <w:p w:rsidR="00BB1103" w:rsidRPr="00E5796F" w:rsidRDefault="00BB1103" w:rsidP="00D3164D">
            <w:pPr>
              <w:jc w:val="center"/>
              <w:rPr>
                <w:sz w:val="16"/>
                <w:szCs w:val="16"/>
              </w:rPr>
            </w:pPr>
            <w:r w:rsidRPr="00E5796F">
              <w:rPr>
                <w:rFonts w:ascii="Arial" w:hAnsi="Arial" w:cs="Arial"/>
                <w:sz w:val="16"/>
                <w:szCs w:val="16"/>
              </w:rPr>
              <w:t>op.</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30</w:t>
            </w:r>
          </w:p>
        </w:tc>
        <w:tc>
          <w:tcPr>
            <w:tcW w:w="482" w:type="pct"/>
            <w:vAlign w:val="center"/>
          </w:tcPr>
          <w:p w:rsidR="00BB1103" w:rsidRDefault="00BB1103" w:rsidP="00D103B1">
            <w:pPr>
              <w:jc w:val="center"/>
              <w:rPr>
                <w:rFonts w:ascii="Arial" w:hAnsi="Arial" w:cs="Arial"/>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403D52" w:rsidRDefault="00403D52" w:rsidP="00D103B1">
            <w:pPr>
              <w:jc w:val="center"/>
              <w:rPr>
                <w:rFonts w:ascii="Arial" w:hAnsi="Arial" w:cs="Arial"/>
                <w:sz w:val="16"/>
                <w:szCs w:val="16"/>
              </w:rPr>
            </w:pPr>
            <w:r>
              <w:rPr>
                <w:rFonts w:ascii="Arial" w:hAnsi="Arial" w:cs="Arial"/>
                <w:sz w:val="16"/>
                <w:szCs w:val="16"/>
              </w:rPr>
              <w:t>15</w:t>
            </w:r>
          </w:p>
        </w:tc>
        <w:tc>
          <w:tcPr>
            <w:tcW w:w="4831" w:type="pct"/>
            <w:gridSpan w:val="10"/>
            <w:noWrap/>
            <w:vAlign w:val="center"/>
          </w:tcPr>
          <w:p w:rsidR="00403D52" w:rsidRDefault="00403D52" w:rsidP="00403D52">
            <w:pPr>
              <w:rPr>
                <w:rFonts w:ascii="Arial" w:hAnsi="Arial" w:cs="Arial"/>
                <w:sz w:val="16"/>
                <w:szCs w:val="16"/>
              </w:rPr>
            </w:pPr>
            <w:r>
              <w:rPr>
                <w:rFonts w:ascii="Arial" w:hAnsi="Arial" w:cs="Arial"/>
                <w:sz w:val="16"/>
                <w:szCs w:val="16"/>
              </w:rPr>
              <w:t>Sterylne końcówki do pipet automatycznych pakowane w opakowania typu papier-folia lub w pudełka</w:t>
            </w: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r w:rsidRPr="007C028A">
              <w:rPr>
                <w:rFonts w:ascii="Arial" w:hAnsi="Arial" w:cs="Arial"/>
                <w:sz w:val="16"/>
                <w:szCs w:val="16"/>
              </w:rPr>
              <w:t>a</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Końcówki sterylne z filtrem do pipet automatycznych typu </w:t>
            </w:r>
            <w:proofErr w:type="spellStart"/>
            <w:r w:rsidRPr="00D103B1">
              <w:rPr>
                <w:rFonts w:ascii="Arial" w:hAnsi="Arial" w:cs="Arial"/>
                <w:sz w:val="16"/>
                <w:szCs w:val="16"/>
              </w:rPr>
              <w:t>Eppendorf</w:t>
            </w:r>
            <w:proofErr w:type="spellEnd"/>
            <w:r w:rsidRPr="00D103B1">
              <w:rPr>
                <w:rFonts w:ascii="Arial" w:hAnsi="Arial" w:cs="Arial"/>
                <w:sz w:val="16"/>
                <w:szCs w:val="16"/>
              </w:rPr>
              <w:t xml:space="preserve"> Gilson, </w:t>
            </w:r>
            <w:proofErr w:type="spellStart"/>
            <w:r w:rsidRPr="00D103B1">
              <w:rPr>
                <w:rFonts w:ascii="Arial" w:hAnsi="Arial" w:cs="Arial"/>
                <w:sz w:val="16"/>
                <w:szCs w:val="16"/>
              </w:rPr>
              <w:t>autoklawowalne</w:t>
            </w:r>
            <w:proofErr w:type="spellEnd"/>
            <w:r w:rsidRPr="00D103B1">
              <w:rPr>
                <w:rFonts w:ascii="Arial" w:hAnsi="Arial" w:cs="Arial"/>
                <w:sz w:val="16"/>
                <w:szCs w:val="16"/>
              </w:rPr>
              <w:t xml:space="preserve"> o pojemności  do 200 </w:t>
            </w:r>
            <w:r>
              <w:rPr>
                <w:rFonts w:ascii="Arial" w:hAnsi="Arial" w:cs="Arial"/>
                <w:sz w:val="16"/>
                <w:szCs w:val="16"/>
              </w:rPr>
              <w:t>µ</w:t>
            </w:r>
            <w:r w:rsidRPr="00D103B1">
              <w:rPr>
                <w:rFonts w:ascii="Arial" w:hAnsi="Arial" w:cs="Arial"/>
                <w:sz w:val="16"/>
                <w:szCs w:val="16"/>
              </w:rPr>
              <w:t>l</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24</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96</w:t>
            </w:r>
          </w:p>
        </w:tc>
        <w:tc>
          <w:tcPr>
            <w:tcW w:w="298" w:type="pct"/>
            <w:vAlign w:val="center"/>
          </w:tcPr>
          <w:p w:rsidR="00BB1103" w:rsidRPr="007C028A" w:rsidRDefault="00BB1103" w:rsidP="00D103B1">
            <w:pPr>
              <w:jc w:val="center"/>
              <w:rPr>
                <w:rFonts w:ascii="Arial" w:hAnsi="Arial" w:cs="Arial"/>
                <w:sz w:val="16"/>
                <w:szCs w:val="16"/>
              </w:rPr>
            </w:pPr>
            <w:proofErr w:type="spellStart"/>
            <w:r>
              <w:rPr>
                <w:rFonts w:ascii="Arial" w:hAnsi="Arial" w:cs="Arial"/>
                <w:sz w:val="16"/>
                <w:szCs w:val="16"/>
              </w:rPr>
              <w:t>Kpl</w:t>
            </w:r>
            <w:proofErr w:type="spellEnd"/>
            <w:r>
              <w:rPr>
                <w:rFonts w:ascii="Arial" w:hAnsi="Arial" w:cs="Arial"/>
                <w:sz w:val="16"/>
                <w:szCs w:val="16"/>
              </w:rPr>
              <w:t>.</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15</w:t>
            </w:r>
            <w:r w:rsidRPr="007C028A">
              <w:rPr>
                <w:rFonts w:ascii="Arial" w:hAnsi="Arial" w:cs="Arial"/>
                <w:sz w:val="16"/>
                <w:szCs w:val="16"/>
              </w:rPr>
              <w:t>b</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Końcówki sterylne z filtrem do pipet automatycznych typu </w:t>
            </w:r>
            <w:proofErr w:type="spellStart"/>
            <w:r w:rsidRPr="00D103B1">
              <w:rPr>
                <w:rFonts w:ascii="Arial" w:hAnsi="Arial" w:cs="Arial"/>
                <w:sz w:val="16"/>
                <w:szCs w:val="16"/>
              </w:rPr>
              <w:t>Eppendorf</w:t>
            </w:r>
            <w:proofErr w:type="spellEnd"/>
            <w:r w:rsidRPr="00D103B1">
              <w:rPr>
                <w:rFonts w:ascii="Arial" w:hAnsi="Arial" w:cs="Arial"/>
                <w:sz w:val="16"/>
                <w:szCs w:val="16"/>
              </w:rPr>
              <w:t xml:space="preserve"> Gilson, </w:t>
            </w:r>
            <w:proofErr w:type="spellStart"/>
            <w:r w:rsidRPr="00D103B1">
              <w:rPr>
                <w:rFonts w:ascii="Arial" w:hAnsi="Arial" w:cs="Arial"/>
                <w:sz w:val="16"/>
                <w:szCs w:val="16"/>
              </w:rPr>
              <w:t>autoklawowalne</w:t>
            </w:r>
            <w:proofErr w:type="spellEnd"/>
            <w:r w:rsidRPr="00D103B1">
              <w:rPr>
                <w:rFonts w:ascii="Arial" w:hAnsi="Arial" w:cs="Arial"/>
                <w:sz w:val="16"/>
                <w:szCs w:val="16"/>
              </w:rPr>
              <w:t xml:space="preserve"> o pojemności  do 1000 </w:t>
            </w:r>
            <w:r>
              <w:rPr>
                <w:rFonts w:ascii="Arial" w:hAnsi="Arial" w:cs="Arial"/>
                <w:sz w:val="16"/>
                <w:szCs w:val="16"/>
              </w:rPr>
              <w:t>µ</w:t>
            </w:r>
            <w:r w:rsidRPr="00D103B1">
              <w:rPr>
                <w:rFonts w:ascii="Arial" w:hAnsi="Arial" w:cs="Arial"/>
                <w:sz w:val="16"/>
                <w:szCs w:val="16"/>
              </w:rPr>
              <w:t>l</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24</w:t>
            </w:r>
          </w:p>
        </w:tc>
        <w:tc>
          <w:tcPr>
            <w:tcW w:w="390"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96</w:t>
            </w:r>
          </w:p>
        </w:tc>
        <w:tc>
          <w:tcPr>
            <w:tcW w:w="298" w:type="pct"/>
            <w:vAlign w:val="center"/>
          </w:tcPr>
          <w:p w:rsidR="00BB1103" w:rsidRPr="007C028A" w:rsidRDefault="00BB1103" w:rsidP="00D103B1">
            <w:pPr>
              <w:jc w:val="center"/>
              <w:rPr>
                <w:rFonts w:ascii="Arial" w:hAnsi="Arial" w:cs="Arial"/>
                <w:sz w:val="16"/>
                <w:szCs w:val="16"/>
              </w:rPr>
            </w:pPr>
            <w:proofErr w:type="spellStart"/>
            <w:r>
              <w:rPr>
                <w:rFonts w:ascii="Arial" w:hAnsi="Arial" w:cs="Arial"/>
                <w:sz w:val="16"/>
                <w:szCs w:val="16"/>
              </w:rPr>
              <w:t>Kpl</w:t>
            </w:r>
            <w:proofErr w:type="spellEnd"/>
            <w:r>
              <w:rPr>
                <w:rFonts w:ascii="Arial" w:hAnsi="Arial" w:cs="Arial"/>
                <w:sz w:val="16"/>
                <w:szCs w:val="16"/>
              </w:rPr>
              <w:t>.</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20</w:t>
            </w:r>
          </w:p>
        </w:tc>
        <w:tc>
          <w:tcPr>
            <w:tcW w:w="482" w:type="pct"/>
            <w:vAlign w:val="center"/>
          </w:tcPr>
          <w:p w:rsidR="00BB1103" w:rsidRPr="007C028A" w:rsidRDefault="00BB1103" w:rsidP="00D103B1">
            <w:pPr>
              <w:jc w:val="center"/>
              <w:rPr>
                <w:rFonts w:ascii="Arial" w:hAnsi="Arial" w:cs="Arial"/>
                <w:sz w:val="16"/>
                <w:szCs w:val="16"/>
              </w:rPr>
            </w:pPr>
          </w:p>
        </w:tc>
        <w:tc>
          <w:tcPr>
            <w:tcW w:w="447" w:type="pct"/>
            <w:vAlign w:val="center"/>
          </w:tcPr>
          <w:p w:rsidR="00BB1103" w:rsidRPr="007C028A"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16</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Pojemnik do barwienia preparatów – poziomy z pokrywką i wyjmowanym koszyczkiem, wykonany ze szkła, do barwienia 20 szkiełek podstawowych. W zestawie wieszak do wyjmowania koszyczka.</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1</w:t>
            </w:r>
          </w:p>
        </w:tc>
        <w:tc>
          <w:tcPr>
            <w:tcW w:w="298" w:type="pct"/>
            <w:vAlign w:val="center"/>
          </w:tcPr>
          <w:p w:rsidR="00BB1103" w:rsidRDefault="00BB1103" w:rsidP="00D103B1">
            <w:pPr>
              <w:jc w:val="center"/>
              <w:rPr>
                <w:rFonts w:ascii="Arial" w:hAnsi="Arial" w:cs="Arial"/>
                <w:sz w:val="16"/>
                <w:szCs w:val="16"/>
              </w:rPr>
            </w:pPr>
            <w:proofErr w:type="spellStart"/>
            <w:r>
              <w:rPr>
                <w:rFonts w:ascii="Arial" w:hAnsi="Arial" w:cs="Arial"/>
                <w:sz w:val="16"/>
                <w:szCs w:val="16"/>
              </w:rPr>
              <w:t>Kpl</w:t>
            </w:r>
            <w:proofErr w:type="spellEnd"/>
            <w:r>
              <w:rPr>
                <w:rFonts w:ascii="Arial" w:hAnsi="Arial" w:cs="Arial"/>
                <w:sz w:val="16"/>
                <w:szCs w:val="16"/>
              </w:rPr>
              <w: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4</w:t>
            </w:r>
          </w:p>
        </w:tc>
        <w:tc>
          <w:tcPr>
            <w:tcW w:w="482" w:type="pct"/>
            <w:vAlign w:val="center"/>
          </w:tcPr>
          <w:p w:rsidR="00BB1103" w:rsidRDefault="00BB1103" w:rsidP="00D103B1">
            <w:pPr>
              <w:jc w:val="center"/>
              <w:rPr>
                <w:rFonts w:ascii="Arial" w:hAnsi="Arial" w:cs="Arial"/>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17</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Pojemnik do barwienia preparatów – pionowy z pokrywką </w:t>
            </w:r>
            <w:proofErr w:type="spellStart"/>
            <w:r w:rsidRPr="00D103B1">
              <w:rPr>
                <w:rFonts w:ascii="Arial" w:hAnsi="Arial" w:cs="Arial"/>
                <w:sz w:val="16"/>
                <w:szCs w:val="16"/>
              </w:rPr>
              <w:t>itypu</w:t>
            </w:r>
            <w:proofErr w:type="spellEnd"/>
            <w:r w:rsidRPr="00D103B1">
              <w:rPr>
                <w:rFonts w:ascii="Arial" w:hAnsi="Arial" w:cs="Arial"/>
                <w:sz w:val="16"/>
                <w:szCs w:val="16"/>
              </w:rPr>
              <w:t xml:space="preserve"> </w:t>
            </w:r>
            <w:proofErr w:type="spellStart"/>
            <w:r w:rsidRPr="00D103B1">
              <w:rPr>
                <w:rFonts w:ascii="Arial" w:hAnsi="Arial" w:cs="Arial"/>
                <w:sz w:val="16"/>
                <w:szCs w:val="16"/>
              </w:rPr>
              <w:t>Hellendhala</w:t>
            </w:r>
            <w:proofErr w:type="spellEnd"/>
            <w:r w:rsidRPr="00D103B1">
              <w:rPr>
                <w:rFonts w:ascii="Arial" w:hAnsi="Arial" w:cs="Arial"/>
                <w:sz w:val="16"/>
                <w:szCs w:val="16"/>
              </w:rPr>
              <w:t>, wykonany ze szkła, do barwienia  8 / 16 szkiełek podstawowych.</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1</w:t>
            </w:r>
          </w:p>
        </w:tc>
        <w:tc>
          <w:tcPr>
            <w:tcW w:w="298" w:type="pct"/>
            <w:vAlign w:val="center"/>
          </w:tcPr>
          <w:p w:rsidR="00BB1103" w:rsidRDefault="00BB1103" w:rsidP="00D103B1">
            <w:pPr>
              <w:jc w:val="center"/>
              <w:rPr>
                <w:rFonts w:ascii="Arial" w:hAnsi="Arial" w:cs="Arial"/>
                <w:sz w:val="16"/>
                <w:szCs w:val="16"/>
              </w:rPr>
            </w:pPr>
            <w:proofErr w:type="spellStart"/>
            <w:r>
              <w:rPr>
                <w:rFonts w:ascii="Arial" w:hAnsi="Arial" w:cs="Arial"/>
                <w:sz w:val="16"/>
                <w:szCs w:val="16"/>
              </w:rPr>
              <w:t>Kpl</w:t>
            </w:r>
            <w:proofErr w:type="spellEnd"/>
            <w:r>
              <w:rPr>
                <w:rFonts w:ascii="Arial" w:hAnsi="Arial" w:cs="Arial"/>
                <w:sz w:val="16"/>
                <w:szCs w:val="16"/>
              </w:rPr>
              <w: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4</w:t>
            </w:r>
          </w:p>
        </w:tc>
        <w:tc>
          <w:tcPr>
            <w:tcW w:w="482" w:type="pct"/>
            <w:vAlign w:val="center"/>
          </w:tcPr>
          <w:p w:rsidR="00BB1103" w:rsidRDefault="00BB1103" w:rsidP="00D103B1">
            <w:pPr>
              <w:jc w:val="center"/>
              <w:rPr>
                <w:rFonts w:ascii="Arial" w:hAnsi="Arial" w:cs="Arial"/>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18</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Rysik diamentowy do szkiełek mikroskopowych</w:t>
            </w:r>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1</w:t>
            </w:r>
          </w:p>
        </w:tc>
        <w:tc>
          <w:tcPr>
            <w:tcW w:w="298" w:type="pct"/>
            <w:vAlign w:val="center"/>
          </w:tcPr>
          <w:p w:rsidR="00BB1103" w:rsidRDefault="00BB1103" w:rsidP="00D103B1">
            <w:pPr>
              <w:jc w:val="center"/>
              <w:rPr>
                <w:rFonts w:ascii="Arial" w:hAnsi="Arial" w:cs="Arial"/>
                <w:sz w:val="16"/>
                <w:szCs w:val="16"/>
              </w:rPr>
            </w:pPr>
            <w:r>
              <w:rPr>
                <w:rFonts w:ascii="Arial" w:hAnsi="Arial" w:cs="Arial"/>
                <w:sz w:val="16"/>
                <w:szCs w:val="16"/>
              </w:rPr>
              <w:t>Szt.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2</w:t>
            </w:r>
          </w:p>
        </w:tc>
        <w:tc>
          <w:tcPr>
            <w:tcW w:w="482" w:type="pct"/>
            <w:vAlign w:val="center"/>
          </w:tcPr>
          <w:p w:rsidR="00BB1103" w:rsidRPr="00D103B1" w:rsidRDefault="00BB1103" w:rsidP="00D103B1">
            <w:pPr>
              <w:jc w:val="center"/>
              <w:rPr>
                <w:rFonts w:ascii="Arial" w:hAnsi="Arial" w:cs="Arial"/>
                <w:i/>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19</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Statyw uniwersalny z tworzywa sztucznego  na probówki o średnicach 8, 12, 16, 30mm, różne kolory, </w:t>
            </w:r>
            <w:proofErr w:type="spellStart"/>
            <w:r w:rsidRPr="00D103B1">
              <w:rPr>
                <w:rFonts w:ascii="Arial" w:hAnsi="Arial" w:cs="Arial"/>
                <w:sz w:val="16"/>
                <w:szCs w:val="16"/>
              </w:rPr>
              <w:t>autoklwowalny</w:t>
            </w:r>
            <w:proofErr w:type="spellEnd"/>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1</w:t>
            </w:r>
          </w:p>
        </w:tc>
        <w:tc>
          <w:tcPr>
            <w:tcW w:w="298" w:type="pct"/>
            <w:vAlign w:val="center"/>
          </w:tcPr>
          <w:p w:rsidR="00BB1103" w:rsidRDefault="00BB1103" w:rsidP="00D103B1">
            <w:pPr>
              <w:jc w:val="center"/>
              <w:rPr>
                <w:rFonts w:ascii="Arial" w:hAnsi="Arial" w:cs="Arial"/>
                <w:sz w:val="16"/>
                <w:szCs w:val="16"/>
              </w:rPr>
            </w:pPr>
            <w:r>
              <w:rPr>
                <w:rFonts w:ascii="Arial" w:hAnsi="Arial" w:cs="Arial"/>
                <w:sz w:val="16"/>
                <w:szCs w:val="16"/>
              </w:rPr>
              <w:t>Szt.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10</w:t>
            </w:r>
          </w:p>
        </w:tc>
        <w:tc>
          <w:tcPr>
            <w:tcW w:w="482" w:type="pct"/>
            <w:vAlign w:val="center"/>
          </w:tcPr>
          <w:p w:rsidR="00BB1103" w:rsidRDefault="00BB1103" w:rsidP="00D103B1">
            <w:pPr>
              <w:jc w:val="center"/>
              <w:rPr>
                <w:rFonts w:ascii="Arial" w:hAnsi="Arial" w:cs="Arial"/>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BB1103" w:rsidRDefault="00BB1103" w:rsidP="00D103B1">
            <w:pPr>
              <w:jc w:val="center"/>
              <w:rPr>
                <w:rFonts w:ascii="Arial" w:hAnsi="Arial" w:cs="Arial"/>
                <w:sz w:val="16"/>
                <w:szCs w:val="16"/>
              </w:rPr>
            </w:pPr>
            <w:r>
              <w:rPr>
                <w:rFonts w:ascii="Arial" w:hAnsi="Arial" w:cs="Arial"/>
                <w:sz w:val="16"/>
                <w:szCs w:val="16"/>
              </w:rPr>
              <w:t>20</w:t>
            </w:r>
          </w:p>
        </w:tc>
        <w:tc>
          <w:tcPr>
            <w:tcW w:w="1428" w:type="pct"/>
            <w:gridSpan w:val="2"/>
            <w:noWrap/>
            <w:vAlign w:val="center"/>
          </w:tcPr>
          <w:p w:rsidR="00BB1103" w:rsidRPr="00D103B1" w:rsidRDefault="00BB1103" w:rsidP="00D103B1">
            <w:pPr>
              <w:rPr>
                <w:rFonts w:ascii="Arial" w:hAnsi="Arial" w:cs="Arial"/>
                <w:sz w:val="16"/>
                <w:szCs w:val="16"/>
              </w:rPr>
            </w:pPr>
            <w:r w:rsidRPr="00D103B1">
              <w:rPr>
                <w:rFonts w:ascii="Arial" w:hAnsi="Arial" w:cs="Arial"/>
                <w:sz w:val="16"/>
                <w:szCs w:val="16"/>
              </w:rPr>
              <w:t xml:space="preserve">Statyw uniwersalny z tworzywa sztucznego na probówki o średnicach od 12 do 17mm, z uchwytami trzymającymi  probówki,  różne kolory </w:t>
            </w:r>
            <w:proofErr w:type="spellStart"/>
            <w:r w:rsidRPr="00D103B1">
              <w:rPr>
                <w:rFonts w:ascii="Arial" w:hAnsi="Arial" w:cs="Arial"/>
                <w:sz w:val="16"/>
                <w:szCs w:val="16"/>
              </w:rPr>
              <w:t>autoklawowalny</w:t>
            </w:r>
            <w:proofErr w:type="spellEnd"/>
          </w:p>
        </w:tc>
        <w:tc>
          <w:tcPr>
            <w:tcW w:w="579" w:type="pct"/>
            <w:vAlign w:val="center"/>
          </w:tcPr>
          <w:p w:rsidR="00BB1103" w:rsidRPr="007C028A" w:rsidRDefault="00BB1103" w:rsidP="00D103B1">
            <w:pPr>
              <w:jc w:val="center"/>
              <w:rPr>
                <w:rFonts w:ascii="Arial" w:hAnsi="Arial" w:cs="Arial"/>
                <w:sz w:val="16"/>
                <w:szCs w:val="16"/>
              </w:rPr>
            </w:pPr>
          </w:p>
        </w:tc>
        <w:tc>
          <w:tcPr>
            <w:tcW w:w="483" w:type="pct"/>
          </w:tcPr>
          <w:p w:rsidR="00BB1103" w:rsidRPr="007C028A" w:rsidRDefault="00BB1103" w:rsidP="00D103B1">
            <w:pPr>
              <w:jc w:val="center"/>
              <w:rPr>
                <w:rFonts w:ascii="Arial" w:hAnsi="Arial" w:cs="Arial"/>
                <w:sz w:val="16"/>
                <w:szCs w:val="16"/>
              </w:rPr>
            </w:pPr>
          </w:p>
        </w:tc>
        <w:tc>
          <w:tcPr>
            <w:tcW w:w="339" w:type="pct"/>
            <w:vAlign w:val="center"/>
          </w:tcPr>
          <w:p w:rsidR="00BB1103" w:rsidRDefault="00BB1103" w:rsidP="00D103B1">
            <w:pPr>
              <w:jc w:val="center"/>
              <w:rPr>
                <w:rFonts w:ascii="Arial" w:hAnsi="Arial" w:cs="Arial"/>
                <w:sz w:val="16"/>
                <w:szCs w:val="16"/>
              </w:rPr>
            </w:pPr>
            <w:r>
              <w:rPr>
                <w:rFonts w:ascii="Arial" w:hAnsi="Arial" w:cs="Arial"/>
                <w:sz w:val="16"/>
                <w:szCs w:val="16"/>
              </w:rPr>
              <w:t>---</w:t>
            </w:r>
          </w:p>
        </w:tc>
        <w:tc>
          <w:tcPr>
            <w:tcW w:w="390" w:type="pct"/>
            <w:vAlign w:val="center"/>
          </w:tcPr>
          <w:p w:rsidR="00BB1103" w:rsidRDefault="00BB1103" w:rsidP="00D103B1">
            <w:pPr>
              <w:jc w:val="center"/>
              <w:rPr>
                <w:rFonts w:ascii="Arial" w:hAnsi="Arial" w:cs="Arial"/>
                <w:sz w:val="16"/>
                <w:szCs w:val="16"/>
              </w:rPr>
            </w:pPr>
            <w:r>
              <w:rPr>
                <w:rFonts w:ascii="Arial" w:hAnsi="Arial" w:cs="Arial"/>
                <w:sz w:val="16"/>
                <w:szCs w:val="16"/>
              </w:rPr>
              <w:t>1</w:t>
            </w:r>
          </w:p>
        </w:tc>
        <w:tc>
          <w:tcPr>
            <w:tcW w:w="298" w:type="pct"/>
            <w:vAlign w:val="center"/>
          </w:tcPr>
          <w:p w:rsidR="00BB1103" w:rsidRDefault="00BB1103" w:rsidP="00D103B1">
            <w:pPr>
              <w:jc w:val="center"/>
              <w:rPr>
                <w:rFonts w:ascii="Arial" w:hAnsi="Arial" w:cs="Arial"/>
                <w:sz w:val="16"/>
                <w:szCs w:val="16"/>
              </w:rPr>
            </w:pPr>
            <w:r>
              <w:rPr>
                <w:rFonts w:ascii="Arial" w:hAnsi="Arial" w:cs="Arial"/>
                <w:sz w:val="16"/>
                <w:szCs w:val="16"/>
              </w:rPr>
              <w:t>Szt.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10</w:t>
            </w:r>
          </w:p>
        </w:tc>
        <w:tc>
          <w:tcPr>
            <w:tcW w:w="482" w:type="pct"/>
            <w:vAlign w:val="center"/>
          </w:tcPr>
          <w:p w:rsidR="00BB1103" w:rsidRDefault="00BB1103" w:rsidP="00D103B1">
            <w:pPr>
              <w:jc w:val="center"/>
              <w:rPr>
                <w:rFonts w:ascii="Arial" w:hAnsi="Arial" w:cs="Arial"/>
                <w:sz w:val="16"/>
                <w:szCs w:val="16"/>
              </w:rPr>
            </w:pPr>
          </w:p>
        </w:tc>
        <w:tc>
          <w:tcPr>
            <w:tcW w:w="447" w:type="pct"/>
            <w:vAlign w:val="center"/>
          </w:tcPr>
          <w:p w:rsidR="00BB1103" w:rsidRDefault="00BB1103"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403D52" w:rsidRDefault="00403D52" w:rsidP="00D103B1">
            <w:pPr>
              <w:jc w:val="center"/>
              <w:rPr>
                <w:rFonts w:ascii="Arial" w:hAnsi="Arial" w:cs="Arial"/>
                <w:sz w:val="16"/>
                <w:szCs w:val="16"/>
              </w:rPr>
            </w:pPr>
            <w:r>
              <w:rPr>
                <w:rFonts w:ascii="Arial" w:hAnsi="Arial" w:cs="Arial"/>
                <w:sz w:val="16"/>
                <w:szCs w:val="16"/>
              </w:rPr>
              <w:t>21</w:t>
            </w:r>
          </w:p>
        </w:tc>
        <w:tc>
          <w:tcPr>
            <w:tcW w:w="4831" w:type="pct"/>
            <w:gridSpan w:val="10"/>
            <w:noWrap/>
            <w:vAlign w:val="center"/>
          </w:tcPr>
          <w:p w:rsidR="00403D52" w:rsidRDefault="00403D52" w:rsidP="00403D52">
            <w:pPr>
              <w:rPr>
                <w:rFonts w:ascii="Arial" w:hAnsi="Arial" w:cs="Arial"/>
                <w:sz w:val="16"/>
                <w:szCs w:val="16"/>
              </w:rPr>
            </w:pPr>
            <w:r>
              <w:rPr>
                <w:rFonts w:ascii="Arial" w:hAnsi="Arial" w:cs="Arial"/>
                <w:sz w:val="16"/>
                <w:szCs w:val="16"/>
              </w:rPr>
              <w:t>Pipety transportowe typu Pasteura z tworzywa sztucznego i szkła:</w:t>
            </w:r>
          </w:p>
        </w:tc>
      </w:tr>
      <w:tr w:rsidR="00403D52" w:rsidRPr="007C028A" w:rsidTr="00403D52">
        <w:trPr>
          <w:trHeight w:val="375"/>
          <w:jc w:val="center"/>
        </w:trPr>
        <w:tc>
          <w:tcPr>
            <w:tcW w:w="169" w:type="pct"/>
            <w:noWrap/>
            <w:vAlign w:val="center"/>
          </w:tcPr>
          <w:p w:rsidR="00403D52" w:rsidRDefault="00403D52" w:rsidP="00D103B1">
            <w:pPr>
              <w:jc w:val="center"/>
              <w:rPr>
                <w:rFonts w:ascii="Arial" w:hAnsi="Arial" w:cs="Arial"/>
                <w:sz w:val="16"/>
                <w:szCs w:val="16"/>
              </w:rPr>
            </w:pPr>
            <w:r>
              <w:rPr>
                <w:rFonts w:ascii="Arial" w:hAnsi="Arial" w:cs="Arial"/>
                <w:sz w:val="16"/>
                <w:szCs w:val="16"/>
              </w:rPr>
              <w:t>21a</w:t>
            </w:r>
          </w:p>
        </w:tc>
        <w:tc>
          <w:tcPr>
            <w:tcW w:w="1428" w:type="pct"/>
            <w:gridSpan w:val="2"/>
            <w:noWrap/>
            <w:vAlign w:val="center"/>
          </w:tcPr>
          <w:p w:rsidR="00403D52" w:rsidRPr="00D103B1" w:rsidRDefault="00403D52" w:rsidP="00D103B1">
            <w:pPr>
              <w:rPr>
                <w:rFonts w:ascii="Arial" w:hAnsi="Arial" w:cs="Arial"/>
                <w:sz w:val="16"/>
                <w:szCs w:val="16"/>
              </w:rPr>
            </w:pPr>
            <w:r w:rsidRPr="00D103B1">
              <w:rPr>
                <w:rFonts w:ascii="Arial" w:hAnsi="Arial" w:cs="Arial"/>
                <w:sz w:val="16"/>
                <w:szCs w:val="16"/>
              </w:rPr>
              <w:t>Pipety z tworzywa sztucznego typu Pasteura o długości 150 – 155mm, o pojemności użytkowej 3ml i całkowitej 4ml z podziałką i dozownikiem, pakowane zbiorczo  w pudełku kartonowym;</w:t>
            </w:r>
          </w:p>
        </w:tc>
        <w:tc>
          <w:tcPr>
            <w:tcW w:w="579" w:type="pct"/>
            <w:vAlign w:val="center"/>
          </w:tcPr>
          <w:p w:rsidR="00403D52" w:rsidRPr="007C028A" w:rsidRDefault="00403D52" w:rsidP="00D103B1">
            <w:pPr>
              <w:jc w:val="center"/>
              <w:rPr>
                <w:rFonts w:ascii="Arial" w:hAnsi="Arial" w:cs="Arial"/>
                <w:sz w:val="16"/>
                <w:szCs w:val="16"/>
              </w:rPr>
            </w:pPr>
          </w:p>
        </w:tc>
        <w:tc>
          <w:tcPr>
            <w:tcW w:w="483" w:type="pct"/>
          </w:tcPr>
          <w:p w:rsidR="00403D52" w:rsidRPr="007C028A" w:rsidRDefault="00403D52" w:rsidP="00D103B1">
            <w:pPr>
              <w:jc w:val="center"/>
              <w:rPr>
                <w:rFonts w:ascii="Arial" w:hAnsi="Arial" w:cs="Arial"/>
                <w:sz w:val="16"/>
                <w:szCs w:val="16"/>
              </w:rPr>
            </w:pPr>
          </w:p>
        </w:tc>
        <w:tc>
          <w:tcPr>
            <w:tcW w:w="339" w:type="pct"/>
            <w:vAlign w:val="center"/>
          </w:tcPr>
          <w:p w:rsidR="00403D52" w:rsidRDefault="00403D52" w:rsidP="00D103B1">
            <w:pPr>
              <w:jc w:val="center"/>
              <w:rPr>
                <w:rFonts w:ascii="Arial" w:hAnsi="Arial" w:cs="Arial"/>
                <w:sz w:val="16"/>
                <w:szCs w:val="16"/>
              </w:rPr>
            </w:pPr>
            <w:r>
              <w:rPr>
                <w:rFonts w:ascii="Arial" w:hAnsi="Arial" w:cs="Arial"/>
                <w:sz w:val="16"/>
                <w:szCs w:val="16"/>
              </w:rPr>
              <w:t>24</w:t>
            </w:r>
          </w:p>
        </w:tc>
        <w:tc>
          <w:tcPr>
            <w:tcW w:w="390" w:type="pct"/>
            <w:vAlign w:val="center"/>
          </w:tcPr>
          <w:p w:rsidR="00403D52" w:rsidRDefault="00403D52" w:rsidP="00D103B1">
            <w:pPr>
              <w:jc w:val="center"/>
              <w:rPr>
                <w:rFonts w:ascii="Arial" w:hAnsi="Arial" w:cs="Arial"/>
                <w:sz w:val="16"/>
                <w:szCs w:val="16"/>
              </w:rPr>
            </w:pPr>
            <w:r>
              <w:rPr>
                <w:rFonts w:ascii="Arial" w:hAnsi="Arial" w:cs="Arial"/>
                <w:sz w:val="16"/>
                <w:szCs w:val="16"/>
              </w:rPr>
              <w:t>500</w:t>
            </w:r>
          </w:p>
        </w:tc>
        <w:tc>
          <w:tcPr>
            <w:tcW w:w="298" w:type="pct"/>
            <w:vAlign w:val="center"/>
          </w:tcPr>
          <w:p w:rsidR="00403D52" w:rsidRDefault="00403D52" w:rsidP="00D103B1">
            <w:pPr>
              <w:jc w:val="center"/>
              <w:rPr>
                <w:rFonts w:ascii="Arial" w:hAnsi="Arial" w:cs="Arial"/>
                <w:sz w:val="16"/>
                <w:szCs w:val="16"/>
              </w:rPr>
            </w:pPr>
            <w:r>
              <w:rPr>
                <w:rFonts w:ascii="Arial" w:hAnsi="Arial" w:cs="Arial"/>
                <w:sz w:val="16"/>
                <w:szCs w:val="16"/>
              </w:rPr>
              <w:t>szt.</w:t>
            </w:r>
          </w:p>
        </w:tc>
        <w:tc>
          <w:tcPr>
            <w:tcW w:w="385" w:type="pct"/>
            <w:vAlign w:val="center"/>
          </w:tcPr>
          <w:p w:rsidR="00403D52" w:rsidRDefault="00403D52" w:rsidP="00D103B1">
            <w:pPr>
              <w:jc w:val="center"/>
              <w:rPr>
                <w:rFonts w:ascii="Arial" w:hAnsi="Arial" w:cs="Arial"/>
                <w:sz w:val="16"/>
                <w:szCs w:val="16"/>
              </w:rPr>
            </w:pPr>
            <w:r>
              <w:rPr>
                <w:rFonts w:ascii="Arial" w:hAnsi="Arial" w:cs="Arial"/>
                <w:sz w:val="16"/>
                <w:szCs w:val="16"/>
              </w:rPr>
              <w:t>4</w:t>
            </w:r>
          </w:p>
        </w:tc>
        <w:tc>
          <w:tcPr>
            <w:tcW w:w="482" w:type="pct"/>
            <w:vAlign w:val="center"/>
          </w:tcPr>
          <w:p w:rsidR="00403D52" w:rsidRDefault="00403D52" w:rsidP="00D103B1">
            <w:pPr>
              <w:jc w:val="center"/>
              <w:rPr>
                <w:rFonts w:ascii="Arial" w:hAnsi="Arial" w:cs="Arial"/>
                <w:sz w:val="16"/>
                <w:szCs w:val="16"/>
              </w:rPr>
            </w:pPr>
          </w:p>
        </w:tc>
        <w:tc>
          <w:tcPr>
            <w:tcW w:w="447" w:type="pct"/>
            <w:vAlign w:val="center"/>
          </w:tcPr>
          <w:p w:rsidR="00403D52" w:rsidRDefault="00403D52" w:rsidP="00D103B1">
            <w:pPr>
              <w:jc w:val="center"/>
              <w:rPr>
                <w:rFonts w:ascii="Arial" w:hAnsi="Arial" w:cs="Arial"/>
                <w:sz w:val="16"/>
                <w:szCs w:val="16"/>
              </w:rPr>
            </w:pPr>
          </w:p>
        </w:tc>
      </w:tr>
      <w:tr w:rsidR="00403D52" w:rsidRPr="007C028A" w:rsidTr="00403D52">
        <w:trPr>
          <w:trHeight w:val="375"/>
          <w:jc w:val="center"/>
        </w:trPr>
        <w:tc>
          <w:tcPr>
            <w:tcW w:w="169" w:type="pct"/>
            <w:noWrap/>
            <w:vAlign w:val="center"/>
          </w:tcPr>
          <w:p w:rsidR="00403D52" w:rsidRDefault="00403D52" w:rsidP="00D103B1">
            <w:pPr>
              <w:jc w:val="center"/>
              <w:rPr>
                <w:rFonts w:ascii="Arial" w:hAnsi="Arial" w:cs="Arial"/>
                <w:sz w:val="16"/>
                <w:szCs w:val="16"/>
              </w:rPr>
            </w:pPr>
            <w:r>
              <w:rPr>
                <w:rFonts w:ascii="Arial" w:hAnsi="Arial" w:cs="Arial"/>
                <w:sz w:val="16"/>
                <w:szCs w:val="16"/>
              </w:rPr>
              <w:t>21b</w:t>
            </w:r>
          </w:p>
        </w:tc>
        <w:tc>
          <w:tcPr>
            <w:tcW w:w="1428" w:type="pct"/>
            <w:gridSpan w:val="2"/>
            <w:noWrap/>
            <w:vAlign w:val="center"/>
          </w:tcPr>
          <w:p w:rsidR="00403D52" w:rsidRPr="00D103B1" w:rsidRDefault="00403D52" w:rsidP="00D103B1">
            <w:pPr>
              <w:rPr>
                <w:rFonts w:ascii="Arial" w:hAnsi="Arial" w:cs="Arial"/>
                <w:sz w:val="16"/>
                <w:szCs w:val="16"/>
              </w:rPr>
            </w:pPr>
            <w:r w:rsidRPr="00D103B1">
              <w:rPr>
                <w:rFonts w:ascii="Arial" w:hAnsi="Arial" w:cs="Arial"/>
                <w:sz w:val="16"/>
                <w:szCs w:val="16"/>
              </w:rPr>
              <w:t>Pipety ze szkła sodowo-wapniowego  typu Pasteura o długości min. 230mm i średnicy 7mm</w:t>
            </w:r>
          </w:p>
        </w:tc>
        <w:tc>
          <w:tcPr>
            <w:tcW w:w="579" w:type="pct"/>
            <w:vAlign w:val="center"/>
          </w:tcPr>
          <w:p w:rsidR="00403D52" w:rsidRPr="007C028A" w:rsidRDefault="00403D52" w:rsidP="00D103B1">
            <w:pPr>
              <w:jc w:val="center"/>
              <w:rPr>
                <w:rFonts w:ascii="Arial" w:hAnsi="Arial" w:cs="Arial"/>
                <w:sz w:val="16"/>
                <w:szCs w:val="16"/>
              </w:rPr>
            </w:pPr>
          </w:p>
        </w:tc>
        <w:tc>
          <w:tcPr>
            <w:tcW w:w="483" w:type="pct"/>
          </w:tcPr>
          <w:p w:rsidR="00403D52" w:rsidRPr="007C028A" w:rsidRDefault="00403D52" w:rsidP="00D103B1">
            <w:pPr>
              <w:jc w:val="center"/>
              <w:rPr>
                <w:rFonts w:ascii="Arial" w:hAnsi="Arial" w:cs="Arial"/>
                <w:sz w:val="16"/>
                <w:szCs w:val="16"/>
              </w:rPr>
            </w:pPr>
          </w:p>
        </w:tc>
        <w:tc>
          <w:tcPr>
            <w:tcW w:w="339" w:type="pct"/>
            <w:vAlign w:val="center"/>
          </w:tcPr>
          <w:p w:rsidR="00403D52" w:rsidRDefault="00403D52" w:rsidP="00D103B1">
            <w:pPr>
              <w:jc w:val="center"/>
              <w:rPr>
                <w:rFonts w:ascii="Arial" w:hAnsi="Arial" w:cs="Arial"/>
                <w:sz w:val="16"/>
                <w:szCs w:val="16"/>
              </w:rPr>
            </w:pPr>
            <w:r>
              <w:rPr>
                <w:rFonts w:ascii="Arial" w:hAnsi="Arial" w:cs="Arial"/>
                <w:sz w:val="16"/>
                <w:szCs w:val="16"/>
              </w:rPr>
              <w:t>---</w:t>
            </w:r>
          </w:p>
        </w:tc>
        <w:tc>
          <w:tcPr>
            <w:tcW w:w="390" w:type="pct"/>
            <w:vAlign w:val="center"/>
          </w:tcPr>
          <w:p w:rsidR="00403D52" w:rsidRDefault="00403D52" w:rsidP="00D103B1">
            <w:pPr>
              <w:jc w:val="center"/>
              <w:rPr>
                <w:rFonts w:ascii="Arial" w:hAnsi="Arial" w:cs="Arial"/>
                <w:sz w:val="16"/>
                <w:szCs w:val="16"/>
              </w:rPr>
            </w:pPr>
            <w:r>
              <w:rPr>
                <w:rFonts w:ascii="Arial" w:hAnsi="Arial" w:cs="Arial"/>
                <w:sz w:val="16"/>
                <w:szCs w:val="16"/>
              </w:rPr>
              <w:t>250</w:t>
            </w:r>
          </w:p>
        </w:tc>
        <w:tc>
          <w:tcPr>
            <w:tcW w:w="298" w:type="pct"/>
            <w:vAlign w:val="center"/>
          </w:tcPr>
          <w:p w:rsidR="00403D52" w:rsidRDefault="00403D52" w:rsidP="00D103B1">
            <w:pPr>
              <w:jc w:val="center"/>
              <w:rPr>
                <w:rFonts w:ascii="Arial" w:hAnsi="Arial" w:cs="Arial"/>
                <w:sz w:val="16"/>
                <w:szCs w:val="16"/>
              </w:rPr>
            </w:pPr>
            <w:r>
              <w:rPr>
                <w:rFonts w:ascii="Arial" w:hAnsi="Arial" w:cs="Arial"/>
                <w:sz w:val="16"/>
                <w:szCs w:val="16"/>
              </w:rPr>
              <w:t>Szt.</w:t>
            </w:r>
          </w:p>
        </w:tc>
        <w:tc>
          <w:tcPr>
            <w:tcW w:w="385" w:type="pct"/>
            <w:vAlign w:val="center"/>
          </w:tcPr>
          <w:p w:rsidR="00403D52" w:rsidRDefault="00403D52" w:rsidP="00D103B1">
            <w:pPr>
              <w:jc w:val="center"/>
              <w:rPr>
                <w:rFonts w:ascii="Arial" w:hAnsi="Arial" w:cs="Arial"/>
                <w:sz w:val="16"/>
                <w:szCs w:val="16"/>
              </w:rPr>
            </w:pPr>
            <w:r>
              <w:rPr>
                <w:rFonts w:ascii="Arial" w:hAnsi="Arial" w:cs="Arial"/>
                <w:sz w:val="16"/>
                <w:szCs w:val="16"/>
              </w:rPr>
              <w:t>8</w:t>
            </w:r>
          </w:p>
        </w:tc>
        <w:tc>
          <w:tcPr>
            <w:tcW w:w="482" w:type="pct"/>
            <w:vAlign w:val="center"/>
          </w:tcPr>
          <w:p w:rsidR="00403D52" w:rsidRDefault="00403D52" w:rsidP="00D103B1">
            <w:pPr>
              <w:jc w:val="center"/>
              <w:rPr>
                <w:rFonts w:ascii="Arial" w:hAnsi="Arial" w:cs="Arial"/>
                <w:sz w:val="16"/>
                <w:szCs w:val="16"/>
              </w:rPr>
            </w:pPr>
          </w:p>
        </w:tc>
        <w:tc>
          <w:tcPr>
            <w:tcW w:w="447" w:type="pct"/>
            <w:vAlign w:val="center"/>
          </w:tcPr>
          <w:p w:rsidR="00403D52" w:rsidRDefault="00403D52" w:rsidP="00D103B1">
            <w:pPr>
              <w:jc w:val="center"/>
              <w:rPr>
                <w:rFonts w:ascii="Arial" w:hAnsi="Arial" w:cs="Arial"/>
                <w:sz w:val="16"/>
                <w:szCs w:val="16"/>
              </w:rPr>
            </w:pPr>
          </w:p>
        </w:tc>
      </w:tr>
      <w:tr w:rsidR="00403D52" w:rsidRPr="00502F1C" w:rsidTr="00403D52">
        <w:trPr>
          <w:trHeight w:val="375"/>
          <w:jc w:val="center"/>
        </w:trPr>
        <w:tc>
          <w:tcPr>
            <w:tcW w:w="346" w:type="pct"/>
            <w:gridSpan w:val="2"/>
            <w:tcBorders>
              <w:top w:val="single" w:sz="4" w:space="0" w:color="auto"/>
              <w:left w:val="nil"/>
              <w:bottom w:val="nil"/>
              <w:right w:val="nil"/>
            </w:tcBorders>
          </w:tcPr>
          <w:p w:rsidR="00BB1103" w:rsidRDefault="00BB1103" w:rsidP="00D103B1">
            <w:pPr>
              <w:jc w:val="right"/>
              <w:rPr>
                <w:rFonts w:ascii="Arial" w:hAnsi="Arial" w:cs="Arial"/>
                <w:b/>
                <w:sz w:val="16"/>
                <w:szCs w:val="16"/>
              </w:rPr>
            </w:pPr>
          </w:p>
        </w:tc>
        <w:tc>
          <w:tcPr>
            <w:tcW w:w="4207" w:type="pct"/>
            <w:gridSpan w:val="8"/>
            <w:tcBorders>
              <w:top w:val="single" w:sz="4" w:space="0" w:color="auto"/>
              <w:left w:val="nil"/>
              <w:bottom w:val="nil"/>
              <w:right w:val="single" w:sz="4" w:space="0" w:color="auto"/>
            </w:tcBorders>
            <w:vAlign w:val="center"/>
          </w:tcPr>
          <w:p w:rsidR="00BB1103" w:rsidRPr="00502F1C" w:rsidRDefault="00BB1103" w:rsidP="00D103B1">
            <w:pPr>
              <w:jc w:val="right"/>
              <w:rPr>
                <w:rFonts w:ascii="Arial" w:hAnsi="Arial" w:cs="Arial"/>
                <w:sz w:val="16"/>
                <w:szCs w:val="16"/>
              </w:rPr>
            </w:pPr>
            <w:r>
              <w:rPr>
                <w:rFonts w:ascii="Arial" w:hAnsi="Arial" w:cs="Arial"/>
                <w:b/>
                <w:sz w:val="16"/>
                <w:szCs w:val="16"/>
              </w:rPr>
              <w:t>RAZEM</w:t>
            </w:r>
          </w:p>
        </w:tc>
        <w:tc>
          <w:tcPr>
            <w:tcW w:w="447" w:type="pct"/>
          </w:tcPr>
          <w:p w:rsidR="00BB1103" w:rsidRDefault="00BB1103" w:rsidP="00D103B1">
            <w:pPr>
              <w:jc w:val="center"/>
              <w:rPr>
                <w:rFonts w:ascii="Arial" w:hAnsi="Arial" w:cs="Arial"/>
                <w:b/>
                <w:sz w:val="16"/>
                <w:szCs w:val="16"/>
              </w:rPr>
            </w:pPr>
          </w:p>
          <w:p w:rsidR="00BB1103" w:rsidRPr="00F831EE" w:rsidRDefault="00BB1103" w:rsidP="00D103B1">
            <w:pPr>
              <w:rPr>
                <w:rFonts w:ascii="Arial" w:hAnsi="Arial" w:cs="Arial"/>
                <w:b/>
                <w:sz w:val="16"/>
                <w:szCs w:val="16"/>
              </w:rPr>
            </w:pPr>
          </w:p>
        </w:tc>
      </w:tr>
    </w:tbl>
    <w:p w:rsidR="00657D13" w:rsidRDefault="00657D13" w:rsidP="00657D13">
      <w:pPr>
        <w:widowControl w:val="0"/>
        <w:suppressAutoHyphens/>
        <w:autoSpaceDE w:val="0"/>
        <w:autoSpaceDN w:val="0"/>
        <w:adjustRightInd w:val="0"/>
        <w:spacing w:before="60" w:after="60"/>
        <w:jc w:val="both"/>
        <w:rPr>
          <w:rFonts w:ascii="Arial" w:hAnsi="Arial" w:cs="Arial"/>
        </w:rPr>
      </w:pPr>
    </w:p>
    <w:p w:rsidR="00657D13" w:rsidRPr="00F70A8D" w:rsidRDefault="00657D13" w:rsidP="00657D13">
      <w:pPr>
        <w:widowControl w:val="0"/>
        <w:suppressAutoHyphens/>
        <w:autoSpaceDE w:val="0"/>
        <w:autoSpaceDN w:val="0"/>
        <w:adjustRightInd w:val="0"/>
        <w:spacing w:before="60" w:after="60"/>
        <w:jc w:val="both"/>
        <w:rPr>
          <w:rFonts w:ascii="Arial" w:hAnsi="Arial" w:cs="Arial"/>
        </w:rPr>
      </w:pPr>
    </w:p>
    <w:p w:rsidR="00657D13" w:rsidRPr="00F70A8D" w:rsidRDefault="00657D13" w:rsidP="00657D13">
      <w:pPr>
        <w:widowControl w:val="0"/>
        <w:suppressAutoHyphens/>
        <w:autoSpaceDE w:val="0"/>
        <w:autoSpaceDN w:val="0"/>
        <w:adjustRightInd w:val="0"/>
        <w:spacing w:before="60" w:after="60"/>
        <w:jc w:val="both"/>
        <w:rPr>
          <w:rFonts w:ascii="Arial" w:hAnsi="Arial" w:cs="Arial"/>
        </w:rPr>
      </w:pPr>
    </w:p>
    <w:p w:rsidR="00657D13" w:rsidRPr="009D3487" w:rsidRDefault="00657D13" w:rsidP="00657D13">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7D13" w:rsidRPr="00D92BCC" w:rsidRDefault="00657D13" w:rsidP="00657D13">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2766BB" w:rsidRDefault="002766BB" w:rsidP="00403D52">
      <w:pPr>
        <w:widowControl w:val="0"/>
        <w:suppressAutoHyphens/>
        <w:autoSpaceDE w:val="0"/>
        <w:autoSpaceDN w:val="0"/>
        <w:adjustRightInd w:val="0"/>
        <w:rPr>
          <w:rFonts w:ascii="Arial" w:hAnsi="Arial" w:cs="Arial"/>
          <w:b/>
        </w:rPr>
      </w:pPr>
    </w:p>
    <w:p w:rsidR="00A02530" w:rsidRDefault="00A02530" w:rsidP="00A02530">
      <w:pPr>
        <w:widowControl w:val="0"/>
        <w:suppressAutoHyphens/>
        <w:autoSpaceDE w:val="0"/>
        <w:autoSpaceDN w:val="0"/>
        <w:adjustRightInd w:val="0"/>
        <w:rPr>
          <w:rFonts w:ascii="Arial" w:hAnsi="Arial" w:cs="Arial"/>
          <w:b/>
        </w:rPr>
      </w:pPr>
    </w:p>
    <w:p w:rsidR="00A02530" w:rsidRPr="00220DF8" w:rsidRDefault="00657D13" w:rsidP="00A02530">
      <w:pPr>
        <w:widowControl w:val="0"/>
        <w:suppressAutoHyphens/>
        <w:autoSpaceDE w:val="0"/>
        <w:autoSpaceDN w:val="0"/>
        <w:adjustRightInd w:val="0"/>
        <w:jc w:val="right"/>
        <w:rPr>
          <w:rFonts w:ascii="Arial" w:hAnsi="Arial" w:cs="Arial"/>
          <w:b/>
        </w:rPr>
      </w:pPr>
      <w:r w:rsidRPr="00220DF8">
        <w:rPr>
          <w:rFonts w:ascii="Arial" w:hAnsi="Arial" w:cs="Arial"/>
          <w:b/>
        </w:rPr>
        <w:t>Załącznik Nr 6.4 do SIWZ</w:t>
      </w:r>
    </w:p>
    <w:p w:rsidR="00657D13" w:rsidRPr="00220DF8" w:rsidRDefault="00657D13" w:rsidP="00657D13">
      <w:pPr>
        <w:pStyle w:val="Nagwek2"/>
        <w:shd w:val="pct20" w:color="auto" w:fill="FFFFFF"/>
        <w:rPr>
          <w:rFonts w:ascii="Arial" w:hAnsi="Arial" w:cs="Arial"/>
        </w:rPr>
      </w:pPr>
      <w:r w:rsidRPr="00220DF8">
        <w:rPr>
          <w:rFonts w:ascii="Arial" w:hAnsi="Arial" w:cs="Arial"/>
        </w:rPr>
        <w:t>FORMULARZ CENOWY</w:t>
      </w:r>
    </w:p>
    <w:p w:rsidR="00657D13" w:rsidRPr="009441B9" w:rsidRDefault="00657D13" w:rsidP="009441B9">
      <w:pPr>
        <w:pStyle w:val="Nagwek2"/>
        <w:shd w:val="pct20" w:color="auto" w:fill="FFFFFF"/>
        <w:rPr>
          <w:rFonts w:ascii="Arial" w:hAnsi="Arial" w:cs="Arial"/>
        </w:rPr>
      </w:pPr>
      <w:r w:rsidRPr="00772675">
        <w:rPr>
          <w:rFonts w:ascii="Arial" w:hAnsi="Arial" w:cs="Arial"/>
        </w:rPr>
        <w:t xml:space="preserve">PAKIET NR 4 – </w:t>
      </w:r>
      <w:r w:rsidRPr="00772675">
        <w:rPr>
          <w:rFonts w:ascii="Arial" w:hAnsi="Arial" w:cs="Arial"/>
          <w:color w:val="000000"/>
        </w:rPr>
        <w:t>ZESTAWY TRANSPORTOWE I EZY DLA POTRZEB DIAGNOSTYKI MIKROBIOLOGICZNEJ</w:t>
      </w:r>
    </w:p>
    <w:p w:rsidR="00A02530" w:rsidRPr="001E3D9E" w:rsidRDefault="00A02530" w:rsidP="00A02530">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A02530" w:rsidRPr="00A02530" w:rsidRDefault="00A02530" w:rsidP="00A02530">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A02530" w:rsidRPr="00220DF8" w:rsidRDefault="00A02530" w:rsidP="00657D1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09"/>
        <w:gridCol w:w="2451"/>
        <w:gridCol w:w="1277"/>
        <w:gridCol w:w="1133"/>
        <w:gridCol w:w="850"/>
        <w:gridCol w:w="1136"/>
        <w:gridCol w:w="850"/>
        <w:gridCol w:w="1133"/>
        <w:gridCol w:w="1277"/>
        <w:gridCol w:w="3157"/>
      </w:tblGrid>
      <w:tr w:rsidR="00BB1103" w:rsidRPr="007C028A" w:rsidTr="00403D52">
        <w:trPr>
          <w:trHeight w:val="505"/>
          <w:jc w:val="center"/>
        </w:trPr>
        <w:tc>
          <w:tcPr>
            <w:tcW w:w="217"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Lp.</w:t>
            </w:r>
          </w:p>
        </w:tc>
        <w:tc>
          <w:tcPr>
            <w:tcW w:w="1108" w:type="pct"/>
            <w:gridSpan w:val="2"/>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Nazwa przedmiotu zamówienia</w:t>
            </w:r>
          </w:p>
        </w:tc>
        <w:tc>
          <w:tcPr>
            <w:tcW w:w="434" w:type="pct"/>
            <w:vAlign w:val="center"/>
          </w:tcPr>
          <w:p w:rsidR="00BB1103" w:rsidRPr="007C028A" w:rsidRDefault="00BB1103" w:rsidP="00D103B1">
            <w:pPr>
              <w:jc w:val="center"/>
              <w:rPr>
                <w:rFonts w:ascii="Arial" w:hAnsi="Arial" w:cs="Arial"/>
                <w:b/>
                <w:bCs/>
                <w:sz w:val="16"/>
                <w:szCs w:val="16"/>
              </w:rPr>
            </w:pPr>
            <w:r>
              <w:rPr>
                <w:rFonts w:ascii="Arial" w:hAnsi="Arial" w:cs="Arial"/>
                <w:b/>
                <w:bCs/>
                <w:sz w:val="16"/>
                <w:szCs w:val="16"/>
              </w:rPr>
              <w:t>Nazwa handlowa</w:t>
            </w:r>
          </w:p>
          <w:p w:rsidR="00BB1103" w:rsidRPr="007C028A" w:rsidRDefault="00BB1103" w:rsidP="00D103B1">
            <w:pPr>
              <w:jc w:val="center"/>
              <w:rPr>
                <w:rFonts w:ascii="Arial" w:hAnsi="Arial" w:cs="Arial"/>
                <w:b/>
                <w:bCs/>
                <w:sz w:val="16"/>
                <w:szCs w:val="16"/>
              </w:rPr>
            </w:pPr>
          </w:p>
        </w:tc>
        <w:tc>
          <w:tcPr>
            <w:tcW w:w="385" w:type="pct"/>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Producent/</w:t>
            </w:r>
            <w:r w:rsidRPr="007C028A">
              <w:rPr>
                <w:rFonts w:ascii="Arial" w:hAnsi="Arial" w:cs="Arial"/>
                <w:b/>
                <w:bCs/>
                <w:sz w:val="16"/>
                <w:szCs w:val="16"/>
              </w:rPr>
              <w:br/>
            </w:r>
            <w:r w:rsidRPr="00FF1215">
              <w:rPr>
                <w:rFonts w:ascii="Arial" w:hAnsi="Arial" w:cs="Arial"/>
                <w:b/>
                <w:bCs/>
                <w:sz w:val="16"/>
                <w:szCs w:val="16"/>
              </w:rPr>
              <w:t xml:space="preserve"> </w:t>
            </w:r>
            <w:r w:rsidR="00AD0692" w:rsidRPr="00FF1215">
              <w:rPr>
                <w:rFonts w:ascii="Arial" w:hAnsi="Arial" w:cs="Arial"/>
                <w:b/>
                <w:bCs/>
                <w:sz w:val="16"/>
                <w:szCs w:val="16"/>
              </w:rPr>
              <w:t xml:space="preserve">Nr katalogowy </w:t>
            </w:r>
            <w:r w:rsidR="00AD0692" w:rsidRPr="00FF1215">
              <w:rPr>
                <w:rFonts w:ascii="Arial" w:hAnsi="Arial" w:cs="Arial"/>
                <w:b/>
                <w:sz w:val="16"/>
                <w:szCs w:val="16"/>
              </w:rPr>
              <w:t>– o ile dotyczy</w:t>
            </w:r>
          </w:p>
        </w:tc>
        <w:tc>
          <w:tcPr>
            <w:tcW w:w="289"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Trwałość</w:t>
            </w:r>
          </w:p>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/m-</w:t>
            </w:r>
            <w:proofErr w:type="spellStart"/>
            <w:r w:rsidRPr="007C028A">
              <w:rPr>
                <w:rFonts w:ascii="Arial" w:hAnsi="Arial" w:cs="Arial"/>
                <w:b/>
                <w:bCs/>
                <w:sz w:val="16"/>
                <w:szCs w:val="16"/>
              </w:rPr>
              <w:t>cy</w:t>
            </w:r>
            <w:proofErr w:type="spellEnd"/>
          </w:p>
        </w:tc>
        <w:tc>
          <w:tcPr>
            <w:tcW w:w="386" w:type="pct"/>
            <w:vAlign w:val="center"/>
          </w:tcPr>
          <w:p w:rsidR="00BB1103" w:rsidRPr="007C028A" w:rsidRDefault="00BB1103" w:rsidP="00D103B1">
            <w:pPr>
              <w:jc w:val="center"/>
              <w:rPr>
                <w:rFonts w:ascii="Arial" w:hAnsi="Arial" w:cs="Arial"/>
                <w:b/>
                <w:bCs/>
                <w:sz w:val="16"/>
                <w:szCs w:val="16"/>
              </w:rPr>
            </w:pPr>
            <w:r>
              <w:rPr>
                <w:rFonts w:ascii="Arial" w:hAnsi="Arial" w:cs="Arial"/>
                <w:b/>
                <w:bCs/>
                <w:sz w:val="16"/>
                <w:szCs w:val="16"/>
              </w:rPr>
              <w:t>Wielkość opakowania</w:t>
            </w:r>
          </w:p>
        </w:tc>
        <w:tc>
          <w:tcPr>
            <w:tcW w:w="289"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j.m.</w:t>
            </w:r>
          </w:p>
        </w:tc>
        <w:tc>
          <w:tcPr>
            <w:tcW w:w="385" w:type="pct"/>
            <w:vAlign w:val="center"/>
          </w:tcPr>
          <w:p w:rsidR="00BB1103" w:rsidRPr="007C028A" w:rsidRDefault="00BB1103" w:rsidP="00D103B1">
            <w:pPr>
              <w:jc w:val="center"/>
              <w:rPr>
                <w:rFonts w:ascii="Arial" w:hAnsi="Arial" w:cs="Arial"/>
                <w:b/>
                <w:bCs/>
                <w:sz w:val="16"/>
                <w:szCs w:val="16"/>
              </w:rPr>
            </w:pPr>
            <w:r>
              <w:rPr>
                <w:rFonts w:ascii="Arial" w:hAnsi="Arial" w:cs="Arial"/>
                <w:b/>
                <w:bCs/>
                <w:sz w:val="16"/>
                <w:szCs w:val="16"/>
              </w:rPr>
              <w:t xml:space="preserve">Ilość opakowań  </w:t>
            </w:r>
            <w:r w:rsidRPr="007C028A">
              <w:rPr>
                <w:rFonts w:ascii="Arial" w:hAnsi="Arial" w:cs="Arial"/>
                <w:b/>
                <w:bCs/>
                <w:sz w:val="16"/>
                <w:szCs w:val="16"/>
              </w:rPr>
              <w:t>w okresie 12 miesięcy</w:t>
            </w:r>
          </w:p>
        </w:tc>
        <w:tc>
          <w:tcPr>
            <w:tcW w:w="434" w:type="pct"/>
            <w:vAlign w:val="center"/>
          </w:tcPr>
          <w:p w:rsidR="00BB1103" w:rsidRPr="007C028A" w:rsidRDefault="00BB1103" w:rsidP="00403D52">
            <w:pPr>
              <w:jc w:val="center"/>
              <w:rPr>
                <w:rFonts w:ascii="Arial" w:hAnsi="Arial" w:cs="Arial"/>
                <w:b/>
                <w:bCs/>
                <w:sz w:val="16"/>
                <w:szCs w:val="16"/>
              </w:rPr>
            </w:pPr>
            <w:r w:rsidRPr="007C028A">
              <w:rPr>
                <w:rFonts w:ascii="Arial" w:hAnsi="Arial" w:cs="Arial"/>
                <w:b/>
                <w:bCs/>
                <w:sz w:val="16"/>
                <w:szCs w:val="16"/>
              </w:rPr>
              <w:t>Cena jednostkowa</w:t>
            </w:r>
            <w:r>
              <w:rPr>
                <w:rFonts w:ascii="Arial" w:hAnsi="Arial" w:cs="Arial"/>
                <w:b/>
                <w:bCs/>
                <w:sz w:val="16"/>
                <w:szCs w:val="16"/>
              </w:rPr>
              <w:t xml:space="preserve"> za sztukę </w:t>
            </w:r>
            <w:r w:rsidRPr="007C028A">
              <w:rPr>
                <w:rFonts w:ascii="Arial" w:hAnsi="Arial" w:cs="Arial"/>
                <w:b/>
                <w:bCs/>
                <w:sz w:val="16"/>
                <w:szCs w:val="16"/>
              </w:rPr>
              <w:t xml:space="preserve"> </w:t>
            </w:r>
            <w:r w:rsidR="00403D52">
              <w:rPr>
                <w:rFonts w:ascii="Arial" w:hAnsi="Arial" w:cs="Arial"/>
                <w:b/>
                <w:bCs/>
                <w:sz w:val="16"/>
                <w:szCs w:val="16"/>
              </w:rPr>
              <w:t>bru</w:t>
            </w:r>
            <w:r w:rsidRPr="007C028A">
              <w:rPr>
                <w:rFonts w:ascii="Arial" w:hAnsi="Arial" w:cs="Arial"/>
                <w:b/>
                <w:bCs/>
                <w:sz w:val="16"/>
                <w:szCs w:val="16"/>
              </w:rPr>
              <w:t>tto PLN</w:t>
            </w:r>
          </w:p>
        </w:tc>
        <w:tc>
          <w:tcPr>
            <w:tcW w:w="1073" w:type="pct"/>
            <w:vAlign w:val="center"/>
          </w:tcPr>
          <w:p w:rsidR="00BB1103" w:rsidRPr="007C028A" w:rsidRDefault="00BB1103" w:rsidP="00D103B1">
            <w:pPr>
              <w:jc w:val="center"/>
              <w:rPr>
                <w:rFonts w:ascii="Arial" w:hAnsi="Arial" w:cs="Arial"/>
                <w:b/>
                <w:bCs/>
                <w:sz w:val="16"/>
                <w:szCs w:val="16"/>
              </w:rPr>
            </w:pPr>
            <w:r w:rsidRPr="007C028A">
              <w:rPr>
                <w:rFonts w:ascii="Arial" w:hAnsi="Arial" w:cs="Arial"/>
                <w:b/>
                <w:bCs/>
                <w:sz w:val="16"/>
                <w:szCs w:val="16"/>
              </w:rPr>
              <w:t>Wartość brutto PLN</w:t>
            </w:r>
          </w:p>
        </w:tc>
      </w:tr>
      <w:tr w:rsidR="00BB1103" w:rsidRPr="007C028A"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w:t>
            </w:r>
          </w:p>
        </w:tc>
        <w:tc>
          <w:tcPr>
            <w:tcW w:w="1108" w:type="pct"/>
            <w:gridSpan w:val="2"/>
            <w:noWrap/>
          </w:tcPr>
          <w:p w:rsidR="00BB1103" w:rsidRPr="007C028A" w:rsidRDefault="00BB1103" w:rsidP="00D103B1">
            <w:pPr>
              <w:rPr>
                <w:rFonts w:ascii="Arial" w:hAnsi="Arial" w:cs="Arial"/>
                <w:sz w:val="16"/>
                <w:szCs w:val="16"/>
              </w:rPr>
            </w:pPr>
            <w:proofErr w:type="spellStart"/>
            <w:r w:rsidRPr="007C028A">
              <w:rPr>
                <w:rFonts w:ascii="Arial" w:hAnsi="Arial" w:cs="Arial"/>
                <w:sz w:val="16"/>
                <w:szCs w:val="16"/>
              </w:rPr>
              <w:t>Ezy</w:t>
            </w:r>
            <w:proofErr w:type="spellEnd"/>
            <w:r w:rsidRPr="007C028A">
              <w:rPr>
                <w:rFonts w:ascii="Arial" w:hAnsi="Arial" w:cs="Arial"/>
                <w:sz w:val="16"/>
                <w:szCs w:val="16"/>
              </w:rPr>
              <w:t xml:space="preserve"> do posiewów, sterylne, jednorazowe z oczkiem o pojemności </w:t>
            </w:r>
            <w:r w:rsidRPr="007C028A">
              <w:rPr>
                <w:rFonts w:ascii="Symbol" w:hAnsi="Symbol" w:cs="Arial"/>
                <w:sz w:val="16"/>
                <w:szCs w:val="16"/>
              </w:rPr>
              <w:t></w:t>
            </w:r>
            <w:r w:rsidRPr="007C028A">
              <w:rPr>
                <w:rFonts w:ascii="Symbol" w:hAnsi="Symbol" w:cs="Arial"/>
                <w:sz w:val="16"/>
                <w:szCs w:val="16"/>
              </w:rPr>
              <w:t></w:t>
            </w:r>
            <w:r w:rsidRPr="007C028A">
              <w:rPr>
                <w:rFonts w:ascii="Arial" w:hAnsi="Arial" w:cs="Arial"/>
                <w:sz w:val="16"/>
                <w:szCs w:val="16"/>
              </w:rPr>
              <w:t xml:space="preserve">l, z miękką końcówką,  </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24</w:t>
            </w:r>
          </w:p>
        </w:tc>
        <w:tc>
          <w:tcPr>
            <w:tcW w:w="386"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20 </w:t>
            </w: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szt.</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3</w:t>
            </w:r>
            <w:r w:rsidRPr="007C028A">
              <w:rPr>
                <w:rFonts w:ascii="Arial" w:hAnsi="Arial" w:cs="Arial"/>
                <w:sz w:val="16"/>
                <w:szCs w:val="16"/>
              </w:rPr>
              <w:t>00</w:t>
            </w:r>
          </w:p>
        </w:tc>
        <w:tc>
          <w:tcPr>
            <w:tcW w:w="434" w:type="pct"/>
            <w:vAlign w:val="center"/>
          </w:tcPr>
          <w:p w:rsidR="00BB1103" w:rsidRPr="007C028A" w:rsidRDefault="00BB1103" w:rsidP="00D103B1">
            <w:pPr>
              <w:jc w:val="center"/>
              <w:rPr>
                <w:rFonts w:ascii="Arial" w:hAnsi="Arial" w:cs="Arial"/>
                <w:sz w:val="16"/>
                <w:szCs w:val="16"/>
              </w:rPr>
            </w:pPr>
          </w:p>
        </w:tc>
        <w:tc>
          <w:tcPr>
            <w:tcW w:w="1073" w:type="pct"/>
            <w:vAlign w:val="center"/>
          </w:tcPr>
          <w:p w:rsidR="00BB1103" w:rsidRPr="007C028A" w:rsidRDefault="00BB1103" w:rsidP="00D103B1">
            <w:pPr>
              <w:jc w:val="center"/>
              <w:rPr>
                <w:rFonts w:ascii="Arial" w:hAnsi="Arial" w:cs="Arial"/>
                <w:sz w:val="16"/>
                <w:szCs w:val="16"/>
              </w:rPr>
            </w:pPr>
          </w:p>
        </w:tc>
      </w:tr>
      <w:tr w:rsidR="00BB1103" w:rsidRPr="007C028A"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w:t>
            </w:r>
          </w:p>
        </w:tc>
        <w:tc>
          <w:tcPr>
            <w:tcW w:w="1108" w:type="pct"/>
            <w:gridSpan w:val="2"/>
            <w:noWrap/>
          </w:tcPr>
          <w:p w:rsidR="00BB1103" w:rsidRPr="007C028A" w:rsidRDefault="00BB1103" w:rsidP="00D103B1">
            <w:pPr>
              <w:rPr>
                <w:rFonts w:ascii="Arial" w:hAnsi="Arial" w:cs="Arial"/>
                <w:sz w:val="16"/>
                <w:szCs w:val="16"/>
              </w:rPr>
            </w:pPr>
            <w:proofErr w:type="spellStart"/>
            <w:r w:rsidRPr="007C028A">
              <w:rPr>
                <w:rFonts w:ascii="Arial" w:hAnsi="Arial" w:cs="Arial"/>
                <w:sz w:val="16"/>
                <w:szCs w:val="16"/>
              </w:rPr>
              <w:t>Ezy</w:t>
            </w:r>
            <w:proofErr w:type="spellEnd"/>
            <w:r w:rsidRPr="007C028A">
              <w:rPr>
                <w:rFonts w:ascii="Arial" w:hAnsi="Arial" w:cs="Arial"/>
                <w:sz w:val="16"/>
                <w:szCs w:val="16"/>
              </w:rPr>
              <w:t xml:space="preserve"> do posiewów, sterylne, jednorazowe z oczkiem o pojemności </w:t>
            </w:r>
            <w:r w:rsidRPr="007C028A">
              <w:rPr>
                <w:rFonts w:ascii="Symbol" w:hAnsi="Symbol" w:cs="Arial"/>
                <w:sz w:val="16"/>
                <w:szCs w:val="16"/>
              </w:rPr>
              <w:t></w:t>
            </w:r>
            <w:r w:rsidRPr="007C028A">
              <w:rPr>
                <w:rFonts w:ascii="Symbol" w:hAnsi="Symbol" w:cs="Arial"/>
                <w:sz w:val="16"/>
                <w:szCs w:val="16"/>
              </w:rPr>
              <w:t></w:t>
            </w:r>
            <w:r w:rsidRPr="007C028A">
              <w:rPr>
                <w:rFonts w:ascii="Symbol" w:hAnsi="Symbol" w:cs="Arial"/>
                <w:sz w:val="16"/>
                <w:szCs w:val="16"/>
              </w:rPr>
              <w:t></w:t>
            </w:r>
            <w:r w:rsidRPr="007C028A">
              <w:rPr>
                <w:rFonts w:ascii="Arial" w:hAnsi="Arial" w:cs="Arial"/>
                <w:sz w:val="16"/>
                <w:szCs w:val="16"/>
              </w:rPr>
              <w:t xml:space="preserve">l,  z miękką końcówką </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24</w:t>
            </w:r>
          </w:p>
        </w:tc>
        <w:tc>
          <w:tcPr>
            <w:tcW w:w="386"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20 </w:t>
            </w:r>
          </w:p>
        </w:tc>
        <w:tc>
          <w:tcPr>
            <w:tcW w:w="289" w:type="pct"/>
            <w:vAlign w:val="center"/>
          </w:tcPr>
          <w:p w:rsidR="00BB1103" w:rsidRPr="007C028A" w:rsidRDefault="00BB1103" w:rsidP="00D103B1">
            <w:pPr>
              <w:jc w:val="center"/>
            </w:pPr>
            <w:r w:rsidRPr="007C028A">
              <w:rPr>
                <w:rFonts w:ascii="Arial" w:hAnsi="Arial" w:cs="Arial"/>
                <w:sz w:val="16"/>
                <w:szCs w:val="16"/>
              </w:rPr>
              <w:t>szt.</w:t>
            </w:r>
          </w:p>
        </w:tc>
        <w:tc>
          <w:tcPr>
            <w:tcW w:w="385"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3</w:t>
            </w:r>
            <w:r w:rsidRPr="007C028A">
              <w:rPr>
                <w:rFonts w:ascii="Arial" w:hAnsi="Arial" w:cs="Arial"/>
                <w:sz w:val="16"/>
                <w:szCs w:val="16"/>
              </w:rPr>
              <w:t>00</w:t>
            </w:r>
          </w:p>
        </w:tc>
        <w:tc>
          <w:tcPr>
            <w:tcW w:w="434" w:type="pct"/>
            <w:vAlign w:val="center"/>
          </w:tcPr>
          <w:p w:rsidR="00BB1103" w:rsidRPr="007C028A" w:rsidRDefault="00BB1103" w:rsidP="00D103B1">
            <w:pPr>
              <w:jc w:val="center"/>
              <w:rPr>
                <w:rFonts w:ascii="Arial" w:hAnsi="Arial" w:cs="Arial"/>
                <w:sz w:val="16"/>
                <w:szCs w:val="16"/>
              </w:rPr>
            </w:pPr>
          </w:p>
        </w:tc>
        <w:tc>
          <w:tcPr>
            <w:tcW w:w="1073" w:type="pct"/>
            <w:vAlign w:val="center"/>
          </w:tcPr>
          <w:p w:rsidR="00BB1103" w:rsidRPr="007C028A" w:rsidRDefault="00BB1103" w:rsidP="00D103B1">
            <w:pPr>
              <w:jc w:val="center"/>
              <w:rPr>
                <w:rFonts w:ascii="Arial" w:hAnsi="Arial" w:cs="Arial"/>
                <w:sz w:val="16"/>
                <w:szCs w:val="16"/>
              </w:rPr>
            </w:pPr>
          </w:p>
        </w:tc>
      </w:tr>
      <w:tr w:rsidR="00BB1103" w:rsidRPr="00B3798D"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3.</w:t>
            </w:r>
          </w:p>
        </w:tc>
        <w:tc>
          <w:tcPr>
            <w:tcW w:w="1108" w:type="pct"/>
            <w:gridSpan w:val="2"/>
            <w:noWrap/>
          </w:tcPr>
          <w:p w:rsidR="00BB1103" w:rsidRPr="007C028A" w:rsidRDefault="00BB1103" w:rsidP="00D103B1">
            <w:pPr>
              <w:rPr>
                <w:rFonts w:ascii="Arial" w:hAnsi="Arial" w:cs="Arial"/>
                <w:sz w:val="16"/>
                <w:szCs w:val="16"/>
              </w:rPr>
            </w:pPr>
            <w:r w:rsidRPr="007C028A">
              <w:rPr>
                <w:rFonts w:ascii="Arial" w:hAnsi="Arial" w:cs="Arial"/>
                <w:sz w:val="16"/>
                <w:szCs w:val="16"/>
              </w:rPr>
              <w:t xml:space="preserve">Zestaw transportowy z żelem agarowym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z dodatkiem węgla drzewnego, pojedynczy </w:t>
            </w:r>
            <w:proofErr w:type="spellStart"/>
            <w:r w:rsidRPr="007C028A">
              <w:rPr>
                <w:rFonts w:ascii="Arial" w:hAnsi="Arial" w:cs="Arial"/>
                <w:sz w:val="16"/>
                <w:szCs w:val="16"/>
              </w:rPr>
              <w:t>aplikator</w:t>
            </w:r>
            <w:proofErr w:type="spellEnd"/>
            <w:r w:rsidRPr="007C028A">
              <w:rPr>
                <w:rFonts w:ascii="Arial" w:hAnsi="Arial" w:cs="Arial"/>
                <w:sz w:val="16"/>
                <w:szCs w:val="16"/>
              </w:rPr>
              <w:t xml:space="preserve"> plastikowy z końcówką z tworzywa sztucznego z czarnym korkiem</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Default="00BB1103" w:rsidP="00D103B1">
            <w:pPr>
              <w:jc w:val="center"/>
              <w:rPr>
                <w:rFonts w:ascii="Arial" w:hAnsi="Arial" w:cs="Arial"/>
                <w:sz w:val="16"/>
                <w:szCs w:val="16"/>
              </w:rPr>
            </w:pPr>
            <w:r>
              <w:rPr>
                <w:rFonts w:ascii="Arial" w:hAnsi="Arial" w:cs="Arial"/>
                <w:sz w:val="16"/>
                <w:szCs w:val="16"/>
              </w:rPr>
              <w:t xml:space="preserve"> </w:t>
            </w:r>
          </w:p>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86"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50</w:t>
            </w:r>
          </w:p>
        </w:tc>
        <w:tc>
          <w:tcPr>
            <w:tcW w:w="289" w:type="pct"/>
            <w:vAlign w:val="center"/>
          </w:tcPr>
          <w:p w:rsidR="00BB1103" w:rsidRPr="007C028A" w:rsidRDefault="00BB1103" w:rsidP="00D103B1">
            <w:pPr>
              <w:jc w:val="center"/>
            </w:pPr>
            <w:r>
              <w:rPr>
                <w:rFonts w:ascii="Arial" w:hAnsi="Arial" w:cs="Arial"/>
                <w:sz w:val="16"/>
                <w:szCs w:val="16"/>
              </w:rPr>
              <w:t>szt</w:t>
            </w:r>
            <w:r w:rsidRPr="007C028A">
              <w:rPr>
                <w:rFonts w:ascii="Arial" w:hAnsi="Arial" w:cs="Arial"/>
                <w:sz w:val="16"/>
                <w:szCs w:val="16"/>
              </w:rPr>
              <w:t>.</w:t>
            </w:r>
          </w:p>
        </w:tc>
        <w:tc>
          <w:tcPr>
            <w:tcW w:w="385" w:type="pct"/>
            <w:vAlign w:val="center"/>
          </w:tcPr>
          <w:p w:rsidR="00BB1103" w:rsidRPr="00B3798D" w:rsidRDefault="00BB1103" w:rsidP="00D103B1">
            <w:pPr>
              <w:jc w:val="center"/>
              <w:rPr>
                <w:rFonts w:ascii="Arial" w:hAnsi="Arial" w:cs="Arial"/>
                <w:sz w:val="16"/>
                <w:szCs w:val="16"/>
              </w:rPr>
            </w:pPr>
            <w:r>
              <w:rPr>
                <w:rFonts w:ascii="Arial" w:hAnsi="Arial" w:cs="Arial"/>
                <w:sz w:val="16"/>
                <w:szCs w:val="16"/>
              </w:rPr>
              <w:t>50</w:t>
            </w:r>
          </w:p>
        </w:tc>
        <w:tc>
          <w:tcPr>
            <w:tcW w:w="434" w:type="pct"/>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4.</w:t>
            </w:r>
          </w:p>
        </w:tc>
        <w:tc>
          <w:tcPr>
            <w:tcW w:w="1108" w:type="pct"/>
            <w:gridSpan w:val="2"/>
            <w:noWrap/>
          </w:tcPr>
          <w:p w:rsidR="00BB1103" w:rsidRPr="007C028A" w:rsidRDefault="00BB1103" w:rsidP="00D103B1">
            <w:pPr>
              <w:rPr>
                <w:rFonts w:ascii="Arial" w:hAnsi="Arial" w:cs="Arial"/>
                <w:sz w:val="16"/>
                <w:szCs w:val="16"/>
              </w:rPr>
            </w:pPr>
            <w:r w:rsidRPr="007C028A">
              <w:rPr>
                <w:rFonts w:ascii="Arial" w:hAnsi="Arial" w:cs="Arial"/>
                <w:sz w:val="16"/>
                <w:szCs w:val="16"/>
              </w:rPr>
              <w:t xml:space="preserve">Zestaw transportowy z żelem agarowym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bez dodatku węgla drzewnego, pojedynczy </w:t>
            </w:r>
            <w:proofErr w:type="spellStart"/>
            <w:r w:rsidRPr="007C028A">
              <w:rPr>
                <w:rFonts w:ascii="Arial" w:hAnsi="Arial" w:cs="Arial"/>
                <w:sz w:val="16"/>
                <w:szCs w:val="16"/>
              </w:rPr>
              <w:t>aplikator</w:t>
            </w:r>
            <w:proofErr w:type="spellEnd"/>
            <w:r w:rsidRPr="007C028A">
              <w:rPr>
                <w:rFonts w:ascii="Arial" w:hAnsi="Arial" w:cs="Arial"/>
                <w:sz w:val="16"/>
                <w:szCs w:val="16"/>
              </w:rPr>
              <w:t xml:space="preserve"> plastikowy  z końcówką z tworzywa sztucznego, z niebieskim korkiem</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86"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50 </w:t>
            </w:r>
          </w:p>
        </w:tc>
        <w:tc>
          <w:tcPr>
            <w:tcW w:w="289" w:type="pct"/>
            <w:vAlign w:val="center"/>
          </w:tcPr>
          <w:p w:rsidR="00BB1103" w:rsidRPr="007C028A" w:rsidRDefault="00BB1103" w:rsidP="00D103B1">
            <w:pPr>
              <w:jc w:val="center"/>
            </w:pPr>
            <w:r>
              <w:rPr>
                <w:rFonts w:ascii="Arial" w:hAnsi="Arial" w:cs="Arial"/>
                <w:sz w:val="16"/>
                <w:szCs w:val="16"/>
              </w:rPr>
              <w:t>szt</w:t>
            </w:r>
            <w:r w:rsidRPr="007C028A">
              <w:rPr>
                <w:rFonts w:ascii="Arial" w:hAnsi="Arial" w:cs="Arial"/>
                <w:sz w:val="16"/>
                <w:szCs w:val="16"/>
              </w:rPr>
              <w:t>.</w:t>
            </w:r>
          </w:p>
        </w:tc>
        <w:tc>
          <w:tcPr>
            <w:tcW w:w="385" w:type="pct"/>
            <w:vAlign w:val="center"/>
          </w:tcPr>
          <w:p w:rsidR="00BB1103" w:rsidRPr="00B3798D" w:rsidRDefault="00BB1103" w:rsidP="00D103B1">
            <w:pPr>
              <w:jc w:val="center"/>
              <w:rPr>
                <w:rFonts w:ascii="Arial" w:hAnsi="Arial" w:cs="Arial"/>
                <w:sz w:val="16"/>
                <w:szCs w:val="16"/>
              </w:rPr>
            </w:pPr>
            <w:r>
              <w:rPr>
                <w:rFonts w:ascii="Arial" w:hAnsi="Arial" w:cs="Arial"/>
                <w:sz w:val="16"/>
                <w:szCs w:val="16"/>
              </w:rPr>
              <w:t>20</w:t>
            </w:r>
          </w:p>
        </w:tc>
        <w:tc>
          <w:tcPr>
            <w:tcW w:w="434" w:type="pct"/>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5.</w:t>
            </w:r>
          </w:p>
        </w:tc>
        <w:tc>
          <w:tcPr>
            <w:tcW w:w="1108" w:type="pct"/>
            <w:gridSpan w:val="2"/>
            <w:noWrap/>
          </w:tcPr>
          <w:p w:rsidR="00BB1103" w:rsidRPr="007C028A" w:rsidRDefault="00BB1103" w:rsidP="00D103B1">
            <w:pPr>
              <w:rPr>
                <w:rFonts w:ascii="Arial" w:hAnsi="Arial" w:cs="Arial"/>
                <w:sz w:val="16"/>
                <w:szCs w:val="16"/>
              </w:rPr>
            </w:pPr>
            <w:r w:rsidRPr="007C028A">
              <w:rPr>
                <w:rFonts w:ascii="Arial" w:hAnsi="Arial" w:cs="Arial"/>
                <w:sz w:val="16"/>
                <w:szCs w:val="16"/>
              </w:rPr>
              <w:t xml:space="preserve">Zestaw transportowy  z mini końcówką w podłożu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bez dodatku węgla  drzewnego, ze sztywnym </w:t>
            </w:r>
            <w:proofErr w:type="spellStart"/>
            <w:r w:rsidRPr="007C028A">
              <w:rPr>
                <w:rFonts w:ascii="Arial" w:hAnsi="Arial" w:cs="Arial"/>
                <w:sz w:val="16"/>
                <w:szCs w:val="16"/>
              </w:rPr>
              <w:t>aplikatorem</w:t>
            </w:r>
            <w:proofErr w:type="spellEnd"/>
            <w:r w:rsidRPr="007C028A">
              <w:rPr>
                <w:rFonts w:ascii="Arial" w:hAnsi="Arial" w:cs="Arial"/>
                <w:sz w:val="16"/>
                <w:szCs w:val="16"/>
              </w:rPr>
              <w:t xml:space="preserve"> </w:t>
            </w:r>
            <w:proofErr w:type="spellStart"/>
            <w:r w:rsidRPr="007C028A">
              <w:rPr>
                <w:rFonts w:ascii="Arial" w:hAnsi="Arial" w:cs="Arial"/>
                <w:sz w:val="16"/>
                <w:szCs w:val="16"/>
              </w:rPr>
              <w:t>alumniowym</w:t>
            </w:r>
            <w:proofErr w:type="spellEnd"/>
            <w:r w:rsidRPr="007C028A">
              <w:rPr>
                <w:rFonts w:ascii="Arial" w:hAnsi="Arial" w:cs="Arial"/>
                <w:sz w:val="16"/>
                <w:szCs w:val="16"/>
              </w:rPr>
              <w:t xml:space="preserve"> z końcówką syntetyczną, z pomarańczowym korkiem;</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86" w:type="pct"/>
            <w:vAlign w:val="center"/>
          </w:tcPr>
          <w:p w:rsidR="00BB1103" w:rsidRPr="007C028A"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r w:rsidRPr="007C028A">
              <w:rPr>
                <w:rFonts w:ascii="Arial" w:hAnsi="Arial" w:cs="Arial"/>
                <w:sz w:val="16"/>
                <w:szCs w:val="16"/>
              </w:rPr>
              <w:t xml:space="preserve">50 </w:t>
            </w:r>
          </w:p>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pPr>
            <w:r>
              <w:rPr>
                <w:rFonts w:ascii="Arial" w:hAnsi="Arial" w:cs="Arial"/>
                <w:sz w:val="16"/>
                <w:szCs w:val="16"/>
              </w:rPr>
              <w:t>szt</w:t>
            </w:r>
            <w:r w:rsidRPr="007C028A">
              <w:rPr>
                <w:rFonts w:ascii="Arial" w:hAnsi="Arial" w:cs="Arial"/>
                <w:sz w:val="16"/>
                <w:szCs w:val="16"/>
              </w:rPr>
              <w:t>.</w:t>
            </w:r>
          </w:p>
        </w:tc>
        <w:tc>
          <w:tcPr>
            <w:tcW w:w="385" w:type="pct"/>
            <w:vAlign w:val="center"/>
          </w:tcPr>
          <w:p w:rsidR="00BB1103" w:rsidRPr="00B3798D" w:rsidRDefault="00BB1103" w:rsidP="00D103B1">
            <w:pPr>
              <w:jc w:val="center"/>
              <w:rPr>
                <w:rFonts w:ascii="Arial" w:hAnsi="Arial" w:cs="Arial"/>
                <w:sz w:val="16"/>
                <w:szCs w:val="16"/>
              </w:rPr>
            </w:pPr>
            <w:r>
              <w:rPr>
                <w:rFonts w:ascii="Arial" w:hAnsi="Arial" w:cs="Arial"/>
                <w:sz w:val="16"/>
                <w:szCs w:val="16"/>
              </w:rPr>
              <w:t>30</w:t>
            </w:r>
          </w:p>
        </w:tc>
        <w:tc>
          <w:tcPr>
            <w:tcW w:w="434" w:type="pct"/>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6.</w:t>
            </w:r>
          </w:p>
        </w:tc>
        <w:tc>
          <w:tcPr>
            <w:tcW w:w="1108" w:type="pct"/>
            <w:gridSpan w:val="2"/>
            <w:noWrap/>
          </w:tcPr>
          <w:p w:rsidR="00BB1103" w:rsidRPr="007C028A" w:rsidRDefault="00BB1103" w:rsidP="00D103B1">
            <w:pPr>
              <w:rPr>
                <w:rFonts w:ascii="Arial" w:hAnsi="Arial" w:cs="Arial"/>
                <w:sz w:val="16"/>
                <w:szCs w:val="16"/>
              </w:rPr>
            </w:pPr>
            <w:r w:rsidRPr="007C028A">
              <w:rPr>
                <w:rFonts w:ascii="Arial" w:hAnsi="Arial" w:cs="Arial"/>
                <w:sz w:val="16"/>
                <w:szCs w:val="16"/>
              </w:rPr>
              <w:t xml:space="preserve">Zestaw transportowy  z mini końcówką w podłożu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z dodatkiem węgla  drzewnego, ze sztywnym </w:t>
            </w:r>
            <w:proofErr w:type="spellStart"/>
            <w:r w:rsidRPr="007C028A">
              <w:rPr>
                <w:rFonts w:ascii="Arial" w:hAnsi="Arial" w:cs="Arial"/>
                <w:sz w:val="16"/>
                <w:szCs w:val="16"/>
              </w:rPr>
              <w:t>aplkatorem</w:t>
            </w:r>
            <w:proofErr w:type="spellEnd"/>
            <w:r w:rsidRPr="007C028A">
              <w:rPr>
                <w:rFonts w:ascii="Arial" w:hAnsi="Arial" w:cs="Arial"/>
                <w:sz w:val="16"/>
                <w:szCs w:val="16"/>
              </w:rPr>
              <w:t xml:space="preserve"> </w:t>
            </w:r>
            <w:proofErr w:type="spellStart"/>
            <w:r w:rsidRPr="007C028A">
              <w:rPr>
                <w:rFonts w:ascii="Arial" w:hAnsi="Arial" w:cs="Arial"/>
                <w:sz w:val="16"/>
                <w:szCs w:val="16"/>
              </w:rPr>
              <w:t>alumniowym</w:t>
            </w:r>
            <w:proofErr w:type="spellEnd"/>
            <w:r w:rsidRPr="007C028A">
              <w:rPr>
                <w:rFonts w:ascii="Arial" w:hAnsi="Arial" w:cs="Arial"/>
                <w:sz w:val="16"/>
                <w:szCs w:val="16"/>
              </w:rPr>
              <w:t xml:space="preserve"> z końcówką syntetyczną, z pomarańczowym korkiem;</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12</w:t>
            </w:r>
          </w:p>
        </w:tc>
        <w:tc>
          <w:tcPr>
            <w:tcW w:w="386" w:type="pct"/>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50</w:t>
            </w:r>
          </w:p>
        </w:tc>
        <w:tc>
          <w:tcPr>
            <w:tcW w:w="289" w:type="pct"/>
            <w:vAlign w:val="center"/>
          </w:tcPr>
          <w:p w:rsidR="00BB1103" w:rsidRPr="007C028A" w:rsidRDefault="00BB1103" w:rsidP="00D103B1">
            <w:pPr>
              <w:jc w:val="center"/>
            </w:pPr>
            <w:r>
              <w:rPr>
                <w:rFonts w:ascii="Arial" w:hAnsi="Arial" w:cs="Arial"/>
                <w:sz w:val="16"/>
                <w:szCs w:val="16"/>
              </w:rPr>
              <w:t>szt</w:t>
            </w:r>
            <w:r w:rsidRPr="007C028A">
              <w:rPr>
                <w:rFonts w:ascii="Arial" w:hAnsi="Arial" w:cs="Arial"/>
                <w:sz w:val="16"/>
                <w:szCs w:val="16"/>
              </w:rPr>
              <w:t>.</w:t>
            </w:r>
          </w:p>
        </w:tc>
        <w:tc>
          <w:tcPr>
            <w:tcW w:w="385" w:type="pct"/>
            <w:vAlign w:val="center"/>
          </w:tcPr>
          <w:p w:rsidR="00BB1103" w:rsidRPr="00B3798D" w:rsidRDefault="00BB1103" w:rsidP="00D103B1">
            <w:pPr>
              <w:jc w:val="center"/>
              <w:rPr>
                <w:rFonts w:ascii="Arial" w:hAnsi="Arial" w:cs="Arial"/>
                <w:sz w:val="16"/>
                <w:szCs w:val="16"/>
              </w:rPr>
            </w:pPr>
            <w:r>
              <w:rPr>
                <w:rFonts w:ascii="Arial" w:hAnsi="Arial" w:cs="Arial"/>
                <w:sz w:val="16"/>
                <w:szCs w:val="16"/>
              </w:rPr>
              <w:t>10</w:t>
            </w:r>
          </w:p>
        </w:tc>
        <w:tc>
          <w:tcPr>
            <w:tcW w:w="434" w:type="pct"/>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7</w:t>
            </w:r>
          </w:p>
        </w:tc>
        <w:tc>
          <w:tcPr>
            <w:tcW w:w="1108" w:type="pct"/>
            <w:gridSpan w:val="2"/>
            <w:noWrap/>
          </w:tcPr>
          <w:p w:rsidR="00BB1103" w:rsidRPr="007C028A" w:rsidRDefault="00BB1103" w:rsidP="00D103B1">
            <w:pPr>
              <w:rPr>
                <w:rFonts w:ascii="Arial" w:hAnsi="Arial" w:cs="Arial"/>
                <w:sz w:val="16"/>
                <w:szCs w:val="16"/>
              </w:rPr>
            </w:pPr>
            <w:r w:rsidRPr="007C028A">
              <w:rPr>
                <w:rFonts w:ascii="Arial" w:hAnsi="Arial" w:cs="Arial"/>
                <w:sz w:val="16"/>
                <w:szCs w:val="16"/>
              </w:rPr>
              <w:t>Zestaw t</w:t>
            </w:r>
            <w:r>
              <w:rPr>
                <w:rFonts w:ascii="Arial" w:hAnsi="Arial" w:cs="Arial"/>
                <w:sz w:val="16"/>
                <w:szCs w:val="16"/>
              </w:rPr>
              <w:t xml:space="preserve">ransportowy z żelem agarowym </w:t>
            </w:r>
            <w:proofErr w:type="spellStart"/>
            <w:r>
              <w:rPr>
                <w:rFonts w:ascii="Arial" w:hAnsi="Arial" w:cs="Arial"/>
                <w:sz w:val="16"/>
                <w:szCs w:val="16"/>
              </w:rPr>
              <w:t>Cary</w:t>
            </w:r>
            <w:proofErr w:type="spellEnd"/>
            <w:r>
              <w:rPr>
                <w:rFonts w:ascii="Arial" w:hAnsi="Arial" w:cs="Arial"/>
                <w:sz w:val="16"/>
                <w:szCs w:val="16"/>
              </w:rPr>
              <w:t xml:space="preserve"> - Blaira</w:t>
            </w:r>
            <w:r w:rsidRPr="007C028A">
              <w:rPr>
                <w:rFonts w:ascii="Arial" w:hAnsi="Arial" w:cs="Arial"/>
                <w:sz w:val="16"/>
                <w:szCs w:val="16"/>
              </w:rPr>
              <w:t xml:space="preserve">, pojedynczy </w:t>
            </w:r>
            <w:proofErr w:type="spellStart"/>
            <w:r w:rsidRPr="007C028A">
              <w:rPr>
                <w:rFonts w:ascii="Arial" w:hAnsi="Arial" w:cs="Arial"/>
                <w:sz w:val="16"/>
                <w:szCs w:val="16"/>
              </w:rPr>
              <w:t>aplikator</w:t>
            </w:r>
            <w:proofErr w:type="spellEnd"/>
            <w:r w:rsidRPr="007C028A">
              <w:rPr>
                <w:rFonts w:ascii="Arial" w:hAnsi="Arial" w:cs="Arial"/>
                <w:sz w:val="16"/>
                <w:szCs w:val="16"/>
              </w:rPr>
              <w:t xml:space="preserve"> plastikowy  z końcówką </w:t>
            </w:r>
            <w:r>
              <w:rPr>
                <w:rFonts w:ascii="Arial" w:hAnsi="Arial" w:cs="Arial"/>
                <w:sz w:val="16"/>
                <w:szCs w:val="16"/>
              </w:rPr>
              <w:t xml:space="preserve">z tworzywa sztucznego, z czerwonym </w:t>
            </w:r>
            <w:r w:rsidRPr="007C028A">
              <w:rPr>
                <w:rFonts w:ascii="Arial" w:hAnsi="Arial" w:cs="Arial"/>
                <w:sz w:val="16"/>
                <w:szCs w:val="16"/>
              </w:rPr>
              <w:t xml:space="preserve"> korkiem</w:t>
            </w:r>
          </w:p>
        </w:tc>
        <w:tc>
          <w:tcPr>
            <w:tcW w:w="434" w:type="pct"/>
            <w:vAlign w:val="center"/>
          </w:tcPr>
          <w:p w:rsidR="00BB1103" w:rsidRPr="007C028A" w:rsidRDefault="00BB1103" w:rsidP="00D103B1">
            <w:pPr>
              <w:jc w:val="center"/>
              <w:rPr>
                <w:rFonts w:ascii="Arial" w:hAnsi="Arial" w:cs="Arial"/>
                <w:sz w:val="16"/>
                <w:szCs w:val="16"/>
              </w:rPr>
            </w:pPr>
          </w:p>
        </w:tc>
        <w:tc>
          <w:tcPr>
            <w:tcW w:w="385" w:type="pct"/>
          </w:tcPr>
          <w:p w:rsidR="00BB1103" w:rsidRDefault="00BB1103" w:rsidP="00D103B1">
            <w:pPr>
              <w:jc w:val="center"/>
              <w:rPr>
                <w:rFonts w:ascii="Arial" w:hAnsi="Arial" w:cs="Arial"/>
                <w:sz w:val="16"/>
                <w:szCs w:val="16"/>
              </w:rPr>
            </w:pPr>
          </w:p>
          <w:p w:rsidR="00BB1103" w:rsidRPr="007C028A" w:rsidRDefault="00BB1103" w:rsidP="00D103B1">
            <w:pPr>
              <w:jc w:val="center"/>
              <w:rPr>
                <w:rFonts w:ascii="Arial" w:hAnsi="Arial" w:cs="Arial"/>
                <w:sz w:val="16"/>
                <w:szCs w:val="16"/>
              </w:rPr>
            </w:pPr>
          </w:p>
        </w:tc>
        <w:tc>
          <w:tcPr>
            <w:tcW w:w="289"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12</w:t>
            </w:r>
          </w:p>
        </w:tc>
        <w:tc>
          <w:tcPr>
            <w:tcW w:w="386" w:type="pct"/>
            <w:vAlign w:val="center"/>
          </w:tcPr>
          <w:p w:rsidR="00BB1103" w:rsidRPr="007C028A" w:rsidRDefault="00BB1103" w:rsidP="00D103B1">
            <w:pPr>
              <w:jc w:val="center"/>
              <w:rPr>
                <w:rFonts w:ascii="Arial" w:hAnsi="Arial" w:cs="Arial"/>
                <w:sz w:val="16"/>
                <w:szCs w:val="16"/>
              </w:rPr>
            </w:pPr>
            <w:r>
              <w:rPr>
                <w:rFonts w:ascii="Arial" w:hAnsi="Arial" w:cs="Arial"/>
                <w:sz w:val="16"/>
                <w:szCs w:val="16"/>
              </w:rPr>
              <w:t>50</w:t>
            </w:r>
          </w:p>
        </w:tc>
        <w:tc>
          <w:tcPr>
            <w:tcW w:w="289" w:type="pct"/>
            <w:vAlign w:val="center"/>
          </w:tcPr>
          <w:p w:rsidR="00BB1103" w:rsidRDefault="00BB1103" w:rsidP="00D103B1">
            <w:pPr>
              <w:jc w:val="center"/>
              <w:rPr>
                <w:rFonts w:ascii="Arial" w:hAnsi="Arial" w:cs="Arial"/>
                <w:sz w:val="16"/>
                <w:szCs w:val="16"/>
              </w:rPr>
            </w:pPr>
            <w:r>
              <w:rPr>
                <w:rFonts w:ascii="Arial" w:hAnsi="Arial" w:cs="Arial"/>
                <w:sz w:val="16"/>
                <w:szCs w:val="16"/>
              </w:rPr>
              <w:t>szt.</w:t>
            </w:r>
          </w:p>
        </w:tc>
        <w:tc>
          <w:tcPr>
            <w:tcW w:w="385" w:type="pct"/>
            <w:vAlign w:val="center"/>
          </w:tcPr>
          <w:p w:rsidR="00BB1103" w:rsidRDefault="00BB1103" w:rsidP="00D103B1">
            <w:pPr>
              <w:jc w:val="center"/>
              <w:rPr>
                <w:rFonts w:ascii="Arial" w:hAnsi="Arial" w:cs="Arial"/>
                <w:sz w:val="16"/>
                <w:szCs w:val="16"/>
              </w:rPr>
            </w:pPr>
            <w:r>
              <w:rPr>
                <w:rFonts w:ascii="Arial" w:hAnsi="Arial" w:cs="Arial"/>
                <w:sz w:val="16"/>
                <w:szCs w:val="16"/>
              </w:rPr>
              <w:t>30</w:t>
            </w:r>
          </w:p>
        </w:tc>
        <w:tc>
          <w:tcPr>
            <w:tcW w:w="434" w:type="pct"/>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tcBorders>
              <w:bottom w:val="single" w:sz="4" w:space="0" w:color="auto"/>
            </w:tcBorders>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8</w:t>
            </w:r>
            <w:r w:rsidRPr="007C028A">
              <w:rPr>
                <w:rFonts w:ascii="Arial" w:hAnsi="Arial" w:cs="Arial"/>
                <w:sz w:val="16"/>
                <w:szCs w:val="16"/>
              </w:rPr>
              <w:t>.</w:t>
            </w:r>
          </w:p>
        </w:tc>
        <w:tc>
          <w:tcPr>
            <w:tcW w:w="1108" w:type="pct"/>
            <w:gridSpan w:val="2"/>
            <w:tcBorders>
              <w:bottom w:val="single" w:sz="4" w:space="0" w:color="auto"/>
            </w:tcBorders>
            <w:noWrap/>
          </w:tcPr>
          <w:p w:rsidR="00BB1103" w:rsidRPr="007C028A" w:rsidRDefault="00BB1103" w:rsidP="00D103B1">
            <w:pPr>
              <w:rPr>
                <w:rFonts w:ascii="Arial" w:hAnsi="Arial" w:cs="Arial"/>
                <w:sz w:val="16"/>
                <w:szCs w:val="16"/>
              </w:rPr>
            </w:pPr>
            <w:r w:rsidRPr="007C028A">
              <w:rPr>
                <w:rFonts w:ascii="Arial" w:hAnsi="Arial" w:cs="Arial"/>
                <w:sz w:val="16"/>
                <w:szCs w:val="16"/>
              </w:rPr>
              <w:t>Sterylne pipety Pasteura z kapilarą o</w:t>
            </w:r>
            <w:r>
              <w:rPr>
                <w:rFonts w:ascii="Arial" w:hAnsi="Arial" w:cs="Arial"/>
                <w:sz w:val="16"/>
                <w:szCs w:val="16"/>
              </w:rPr>
              <w:t xml:space="preserve"> pojemności 4ml, długość 150mm</w:t>
            </w:r>
          </w:p>
        </w:tc>
        <w:tc>
          <w:tcPr>
            <w:tcW w:w="434" w:type="pct"/>
            <w:tcBorders>
              <w:bottom w:val="single" w:sz="4" w:space="0" w:color="auto"/>
            </w:tcBorders>
            <w:vAlign w:val="center"/>
          </w:tcPr>
          <w:p w:rsidR="00BB1103" w:rsidRPr="007C028A" w:rsidRDefault="00BB1103" w:rsidP="00D103B1">
            <w:pPr>
              <w:jc w:val="center"/>
              <w:rPr>
                <w:rFonts w:ascii="Arial" w:hAnsi="Arial" w:cs="Arial"/>
                <w:sz w:val="16"/>
                <w:szCs w:val="16"/>
              </w:rPr>
            </w:pPr>
          </w:p>
        </w:tc>
        <w:tc>
          <w:tcPr>
            <w:tcW w:w="385" w:type="pct"/>
            <w:tcBorders>
              <w:bottom w:val="single" w:sz="4" w:space="0" w:color="auto"/>
            </w:tcBorders>
          </w:tcPr>
          <w:p w:rsidR="00BB1103" w:rsidRPr="007C028A" w:rsidRDefault="00BB1103" w:rsidP="00D103B1">
            <w:pPr>
              <w:jc w:val="center"/>
              <w:rPr>
                <w:rFonts w:ascii="Arial" w:hAnsi="Arial" w:cs="Arial"/>
                <w:sz w:val="16"/>
                <w:szCs w:val="16"/>
              </w:rPr>
            </w:pPr>
          </w:p>
        </w:tc>
        <w:tc>
          <w:tcPr>
            <w:tcW w:w="289" w:type="pct"/>
            <w:tcBorders>
              <w:bottom w:val="single" w:sz="4" w:space="0" w:color="auto"/>
            </w:tcBorders>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24</w:t>
            </w:r>
          </w:p>
        </w:tc>
        <w:tc>
          <w:tcPr>
            <w:tcW w:w="386" w:type="pct"/>
            <w:tcBorders>
              <w:bottom w:val="single" w:sz="4" w:space="0" w:color="auto"/>
            </w:tcBorders>
            <w:vAlign w:val="center"/>
          </w:tcPr>
          <w:p w:rsidR="00BB1103" w:rsidRPr="007C028A" w:rsidRDefault="00BB1103" w:rsidP="00D103B1">
            <w:pPr>
              <w:jc w:val="center"/>
              <w:rPr>
                <w:rFonts w:ascii="Arial" w:hAnsi="Arial" w:cs="Arial"/>
                <w:sz w:val="16"/>
                <w:szCs w:val="16"/>
              </w:rPr>
            </w:pPr>
            <w:r>
              <w:rPr>
                <w:rFonts w:ascii="Arial" w:hAnsi="Arial" w:cs="Arial"/>
                <w:sz w:val="16"/>
                <w:szCs w:val="16"/>
              </w:rPr>
              <w:t>500</w:t>
            </w:r>
          </w:p>
        </w:tc>
        <w:tc>
          <w:tcPr>
            <w:tcW w:w="289" w:type="pct"/>
            <w:tcBorders>
              <w:bottom w:val="single" w:sz="4" w:space="0" w:color="auto"/>
            </w:tcBorders>
            <w:vAlign w:val="center"/>
          </w:tcPr>
          <w:p w:rsidR="00BB1103" w:rsidRPr="007C028A" w:rsidRDefault="00BB1103" w:rsidP="00D103B1">
            <w:pPr>
              <w:jc w:val="center"/>
              <w:rPr>
                <w:rFonts w:ascii="Arial" w:hAnsi="Arial" w:cs="Arial"/>
                <w:sz w:val="16"/>
                <w:szCs w:val="16"/>
              </w:rPr>
            </w:pPr>
            <w:r>
              <w:rPr>
                <w:rFonts w:ascii="Arial" w:hAnsi="Arial" w:cs="Arial"/>
                <w:sz w:val="16"/>
                <w:szCs w:val="16"/>
              </w:rPr>
              <w:t>szt</w:t>
            </w:r>
            <w:r w:rsidRPr="007C028A">
              <w:rPr>
                <w:rFonts w:ascii="Arial" w:hAnsi="Arial" w:cs="Arial"/>
                <w:sz w:val="16"/>
                <w:szCs w:val="16"/>
              </w:rPr>
              <w:t>.</w:t>
            </w:r>
          </w:p>
        </w:tc>
        <w:tc>
          <w:tcPr>
            <w:tcW w:w="385" w:type="pct"/>
            <w:tcBorders>
              <w:bottom w:val="single" w:sz="4" w:space="0" w:color="auto"/>
            </w:tcBorders>
            <w:vAlign w:val="center"/>
          </w:tcPr>
          <w:p w:rsidR="00BB1103" w:rsidRPr="00B3798D" w:rsidRDefault="00BB1103" w:rsidP="00D103B1">
            <w:pPr>
              <w:jc w:val="center"/>
              <w:rPr>
                <w:rFonts w:ascii="Arial" w:hAnsi="Arial" w:cs="Arial"/>
                <w:sz w:val="16"/>
                <w:szCs w:val="16"/>
              </w:rPr>
            </w:pPr>
            <w:r>
              <w:rPr>
                <w:rFonts w:ascii="Arial" w:hAnsi="Arial" w:cs="Arial"/>
                <w:sz w:val="16"/>
                <w:szCs w:val="16"/>
              </w:rPr>
              <w:t>6</w:t>
            </w:r>
          </w:p>
        </w:tc>
        <w:tc>
          <w:tcPr>
            <w:tcW w:w="434" w:type="pct"/>
            <w:tcBorders>
              <w:bottom w:val="single" w:sz="4" w:space="0" w:color="auto"/>
            </w:tcBorders>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tcBorders>
              <w:bottom w:val="single" w:sz="4" w:space="0" w:color="auto"/>
            </w:tcBorders>
            <w:noWrap/>
            <w:vAlign w:val="center"/>
          </w:tcPr>
          <w:p w:rsidR="00BB1103" w:rsidRPr="007C028A" w:rsidRDefault="00BB1103" w:rsidP="00D103B1">
            <w:pPr>
              <w:jc w:val="center"/>
              <w:rPr>
                <w:rFonts w:ascii="Arial" w:hAnsi="Arial" w:cs="Arial"/>
                <w:sz w:val="16"/>
                <w:szCs w:val="16"/>
              </w:rPr>
            </w:pPr>
            <w:r>
              <w:rPr>
                <w:rFonts w:ascii="Arial" w:hAnsi="Arial" w:cs="Arial"/>
                <w:sz w:val="16"/>
                <w:szCs w:val="16"/>
              </w:rPr>
              <w:t>9</w:t>
            </w:r>
            <w:r w:rsidRPr="007C028A">
              <w:rPr>
                <w:rFonts w:ascii="Arial" w:hAnsi="Arial" w:cs="Arial"/>
                <w:sz w:val="16"/>
                <w:szCs w:val="16"/>
              </w:rPr>
              <w:t>.</w:t>
            </w:r>
          </w:p>
        </w:tc>
        <w:tc>
          <w:tcPr>
            <w:tcW w:w="1108" w:type="pct"/>
            <w:gridSpan w:val="2"/>
            <w:tcBorders>
              <w:bottom w:val="single" w:sz="4" w:space="0" w:color="auto"/>
            </w:tcBorders>
            <w:noWrap/>
          </w:tcPr>
          <w:p w:rsidR="00BB1103" w:rsidRPr="007C028A" w:rsidRDefault="00BB1103" w:rsidP="00D103B1">
            <w:pPr>
              <w:rPr>
                <w:rFonts w:ascii="Arial" w:hAnsi="Arial" w:cs="Arial"/>
                <w:sz w:val="16"/>
                <w:szCs w:val="16"/>
              </w:rPr>
            </w:pPr>
            <w:proofErr w:type="spellStart"/>
            <w:r w:rsidRPr="007C028A">
              <w:rPr>
                <w:rFonts w:ascii="Arial" w:hAnsi="Arial" w:cs="Arial"/>
                <w:sz w:val="16"/>
                <w:szCs w:val="16"/>
              </w:rPr>
              <w:t>Wymazówka</w:t>
            </w:r>
            <w:proofErr w:type="spellEnd"/>
            <w:r w:rsidRPr="007C028A">
              <w:rPr>
                <w:rFonts w:ascii="Arial" w:hAnsi="Arial" w:cs="Arial"/>
                <w:sz w:val="16"/>
                <w:szCs w:val="16"/>
              </w:rPr>
              <w:t xml:space="preserve"> z nylonową szczoteczkową końcówką mini, w probówce z nakrętką bez podłoża</w:t>
            </w:r>
          </w:p>
        </w:tc>
        <w:tc>
          <w:tcPr>
            <w:tcW w:w="434" w:type="pct"/>
            <w:tcBorders>
              <w:bottom w:val="single" w:sz="4" w:space="0" w:color="auto"/>
            </w:tcBorders>
            <w:vAlign w:val="center"/>
          </w:tcPr>
          <w:p w:rsidR="00BB1103" w:rsidRPr="007C028A" w:rsidRDefault="00BB1103" w:rsidP="00D103B1">
            <w:pPr>
              <w:jc w:val="center"/>
              <w:rPr>
                <w:rFonts w:ascii="Arial" w:hAnsi="Arial" w:cs="Arial"/>
                <w:sz w:val="16"/>
                <w:szCs w:val="16"/>
              </w:rPr>
            </w:pPr>
          </w:p>
        </w:tc>
        <w:tc>
          <w:tcPr>
            <w:tcW w:w="385" w:type="pct"/>
            <w:tcBorders>
              <w:bottom w:val="single" w:sz="4" w:space="0" w:color="auto"/>
            </w:tcBorders>
          </w:tcPr>
          <w:p w:rsidR="00BB1103" w:rsidRPr="007C028A" w:rsidRDefault="00BB1103" w:rsidP="00D103B1">
            <w:pPr>
              <w:jc w:val="center"/>
              <w:rPr>
                <w:rFonts w:ascii="Arial" w:hAnsi="Arial" w:cs="Arial"/>
                <w:sz w:val="16"/>
                <w:szCs w:val="16"/>
              </w:rPr>
            </w:pPr>
          </w:p>
        </w:tc>
        <w:tc>
          <w:tcPr>
            <w:tcW w:w="289" w:type="pct"/>
            <w:tcBorders>
              <w:bottom w:val="single" w:sz="4" w:space="0" w:color="auto"/>
            </w:tcBorders>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18</w:t>
            </w:r>
          </w:p>
        </w:tc>
        <w:tc>
          <w:tcPr>
            <w:tcW w:w="386" w:type="pct"/>
            <w:tcBorders>
              <w:bottom w:val="single" w:sz="4" w:space="0" w:color="auto"/>
            </w:tcBorders>
            <w:vAlign w:val="center"/>
          </w:tcPr>
          <w:p w:rsidR="00BB1103" w:rsidRPr="007C028A" w:rsidRDefault="00BB1103" w:rsidP="00D103B1">
            <w:pPr>
              <w:jc w:val="center"/>
              <w:rPr>
                <w:rFonts w:ascii="Arial" w:hAnsi="Arial" w:cs="Arial"/>
                <w:sz w:val="16"/>
                <w:szCs w:val="16"/>
              </w:rPr>
            </w:pPr>
            <w:r w:rsidRPr="007C028A">
              <w:rPr>
                <w:rFonts w:ascii="Arial" w:hAnsi="Arial" w:cs="Arial"/>
                <w:sz w:val="16"/>
                <w:szCs w:val="16"/>
              </w:rPr>
              <w:t>10</w:t>
            </w:r>
            <w:r>
              <w:rPr>
                <w:rFonts w:ascii="Arial" w:hAnsi="Arial" w:cs="Arial"/>
                <w:sz w:val="16"/>
                <w:szCs w:val="16"/>
              </w:rPr>
              <w:t>0</w:t>
            </w:r>
          </w:p>
        </w:tc>
        <w:tc>
          <w:tcPr>
            <w:tcW w:w="289" w:type="pct"/>
            <w:tcBorders>
              <w:bottom w:val="single" w:sz="4" w:space="0" w:color="auto"/>
            </w:tcBorders>
            <w:vAlign w:val="center"/>
          </w:tcPr>
          <w:p w:rsidR="00BB1103" w:rsidRPr="007C028A" w:rsidRDefault="00BB1103" w:rsidP="00D103B1">
            <w:pPr>
              <w:jc w:val="center"/>
              <w:rPr>
                <w:rFonts w:ascii="Arial" w:hAnsi="Arial" w:cs="Arial"/>
                <w:sz w:val="16"/>
                <w:szCs w:val="16"/>
              </w:rPr>
            </w:pPr>
            <w:r>
              <w:rPr>
                <w:rFonts w:ascii="Arial" w:hAnsi="Arial" w:cs="Arial"/>
                <w:sz w:val="16"/>
                <w:szCs w:val="16"/>
              </w:rPr>
              <w:t>szt</w:t>
            </w:r>
            <w:r w:rsidRPr="007C028A">
              <w:rPr>
                <w:rFonts w:ascii="Arial" w:hAnsi="Arial" w:cs="Arial"/>
                <w:sz w:val="16"/>
                <w:szCs w:val="16"/>
              </w:rPr>
              <w:t>.</w:t>
            </w:r>
          </w:p>
        </w:tc>
        <w:tc>
          <w:tcPr>
            <w:tcW w:w="385" w:type="pct"/>
            <w:tcBorders>
              <w:bottom w:val="single" w:sz="4" w:space="0" w:color="auto"/>
            </w:tcBorders>
            <w:vAlign w:val="center"/>
          </w:tcPr>
          <w:p w:rsidR="00BB1103" w:rsidRPr="00B3798D" w:rsidRDefault="00BB1103" w:rsidP="00D103B1">
            <w:pPr>
              <w:jc w:val="center"/>
              <w:rPr>
                <w:rFonts w:ascii="Arial" w:hAnsi="Arial" w:cs="Arial"/>
                <w:sz w:val="16"/>
                <w:szCs w:val="16"/>
              </w:rPr>
            </w:pPr>
            <w:r w:rsidRPr="00B3798D">
              <w:rPr>
                <w:rFonts w:ascii="Arial" w:hAnsi="Arial" w:cs="Arial"/>
                <w:sz w:val="16"/>
                <w:szCs w:val="16"/>
              </w:rPr>
              <w:t>1</w:t>
            </w:r>
            <w:r>
              <w:rPr>
                <w:rFonts w:ascii="Arial" w:hAnsi="Arial" w:cs="Arial"/>
                <w:sz w:val="16"/>
                <w:szCs w:val="16"/>
              </w:rPr>
              <w:t>5</w:t>
            </w:r>
          </w:p>
        </w:tc>
        <w:tc>
          <w:tcPr>
            <w:tcW w:w="434" w:type="pct"/>
            <w:tcBorders>
              <w:bottom w:val="single" w:sz="4" w:space="0" w:color="auto"/>
            </w:tcBorders>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403D52">
        <w:trPr>
          <w:trHeight w:val="375"/>
          <w:jc w:val="center"/>
        </w:trPr>
        <w:tc>
          <w:tcPr>
            <w:tcW w:w="217" w:type="pct"/>
            <w:tcBorders>
              <w:bottom w:val="single" w:sz="4" w:space="0" w:color="auto"/>
            </w:tcBorders>
            <w:noWrap/>
            <w:vAlign w:val="center"/>
          </w:tcPr>
          <w:p w:rsidR="00BB1103" w:rsidRDefault="00BB1103" w:rsidP="00D103B1">
            <w:pPr>
              <w:jc w:val="center"/>
              <w:rPr>
                <w:rFonts w:ascii="Arial" w:hAnsi="Arial" w:cs="Arial"/>
                <w:sz w:val="16"/>
                <w:szCs w:val="16"/>
              </w:rPr>
            </w:pPr>
            <w:r>
              <w:rPr>
                <w:rFonts w:ascii="Arial" w:hAnsi="Arial" w:cs="Arial"/>
                <w:sz w:val="16"/>
                <w:szCs w:val="16"/>
              </w:rPr>
              <w:t>10.</w:t>
            </w:r>
          </w:p>
        </w:tc>
        <w:tc>
          <w:tcPr>
            <w:tcW w:w="1108" w:type="pct"/>
            <w:gridSpan w:val="2"/>
            <w:tcBorders>
              <w:bottom w:val="single" w:sz="4" w:space="0" w:color="auto"/>
            </w:tcBorders>
            <w:noWrap/>
          </w:tcPr>
          <w:p w:rsidR="00BB1103" w:rsidRPr="007C028A" w:rsidRDefault="00BB1103" w:rsidP="00D103B1">
            <w:pPr>
              <w:rPr>
                <w:rFonts w:ascii="Arial" w:hAnsi="Arial" w:cs="Arial"/>
                <w:sz w:val="16"/>
                <w:szCs w:val="16"/>
              </w:rPr>
            </w:pPr>
            <w:r>
              <w:rPr>
                <w:rFonts w:ascii="Arial" w:hAnsi="Arial" w:cs="Arial"/>
                <w:sz w:val="16"/>
                <w:szCs w:val="16"/>
              </w:rPr>
              <w:t xml:space="preserve">Statyw do </w:t>
            </w:r>
            <w:proofErr w:type="spellStart"/>
            <w:r>
              <w:rPr>
                <w:rFonts w:ascii="Arial" w:hAnsi="Arial" w:cs="Arial"/>
                <w:sz w:val="16"/>
                <w:szCs w:val="16"/>
              </w:rPr>
              <w:t>ez</w:t>
            </w:r>
            <w:proofErr w:type="spellEnd"/>
            <w:r>
              <w:rPr>
                <w:rFonts w:ascii="Arial" w:hAnsi="Arial" w:cs="Arial"/>
                <w:sz w:val="16"/>
                <w:szCs w:val="16"/>
              </w:rPr>
              <w:t xml:space="preserve"> kalibrowanych ( kompatybilny ze sterylnymi </w:t>
            </w:r>
            <w:proofErr w:type="spellStart"/>
            <w:r>
              <w:rPr>
                <w:rFonts w:ascii="Arial" w:hAnsi="Arial" w:cs="Arial"/>
                <w:sz w:val="16"/>
                <w:szCs w:val="16"/>
              </w:rPr>
              <w:t>ezami</w:t>
            </w:r>
            <w:proofErr w:type="spellEnd"/>
            <w:r>
              <w:rPr>
                <w:rFonts w:ascii="Arial" w:hAnsi="Arial" w:cs="Arial"/>
                <w:sz w:val="16"/>
                <w:szCs w:val="16"/>
              </w:rPr>
              <w:t xml:space="preserve"> kalibrowanymi)</w:t>
            </w:r>
          </w:p>
        </w:tc>
        <w:tc>
          <w:tcPr>
            <w:tcW w:w="434" w:type="pct"/>
            <w:tcBorders>
              <w:bottom w:val="single" w:sz="4" w:space="0" w:color="auto"/>
            </w:tcBorders>
            <w:vAlign w:val="center"/>
          </w:tcPr>
          <w:p w:rsidR="00BB1103" w:rsidRPr="007C028A" w:rsidRDefault="00BB1103" w:rsidP="00D103B1">
            <w:pPr>
              <w:jc w:val="center"/>
              <w:rPr>
                <w:rFonts w:ascii="Arial" w:hAnsi="Arial" w:cs="Arial"/>
                <w:sz w:val="16"/>
                <w:szCs w:val="16"/>
              </w:rPr>
            </w:pPr>
          </w:p>
        </w:tc>
        <w:tc>
          <w:tcPr>
            <w:tcW w:w="385" w:type="pct"/>
            <w:tcBorders>
              <w:bottom w:val="single" w:sz="4" w:space="0" w:color="auto"/>
            </w:tcBorders>
          </w:tcPr>
          <w:p w:rsidR="00BB1103" w:rsidRPr="007C028A" w:rsidRDefault="00BB1103" w:rsidP="00D103B1">
            <w:pPr>
              <w:jc w:val="center"/>
              <w:rPr>
                <w:rFonts w:ascii="Arial" w:hAnsi="Arial" w:cs="Arial"/>
                <w:sz w:val="16"/>
                <w:szCs w:val="16"/>
              </w:rPr>
            </w:pPr>
          </w:p>
        </w:tc>
        <w:tc>
          <w:tcPr>
            <w:tcW w:w="289" w:type="pct"/>
            <w:tcBorders>
              <w:bottom w:val="single" w:sz="4" w:space="0" w:color="auto"/>
            </w:tcBorders>
            <w:vAlign w:val="center"/>
          </w:tcPr>
          <w:p w:rsidR="00BB1103" w:rsidRPr="007C028A" w:rsidRDefault="00BB1103" w:rsidP="00D103B1">
            <w:pPr>
              <w:jc w:val="center"/>
              <w:rPr>
                <w:rFonts w:ascii="Arial" w:hAnsi="Arial" w:cs="Arial"/>
                <w:sz w:val="16"/>
                <w:szCs w:val="16"/>
              </w:rPr>
            </w:pPr>
            <w:r>
              <w:rPr>
                <w:rFonts w:ascii="Arial" w:hAnsi="Arial" w:cs="Arial"/>
                <w:sz w:val="16"/>
                <w:szCs w:val="16"/>
              </w:rPr>
              <w:t>---</w:t>
            </w:r>
          </w:p>
        </w:tc>
        <w:tc>
          <w:tcPr>
            <w:tcW w:w="386" w:type="pct"/>
            <w:tcBorders>
              <w:bottom w:val="single" w:sz="4" w:space="0" w:color="auto"/>
            </w:tcBorders>
            <w:vAlign w:val="center"/>
          </w:tcPr>
          <w:p w:rsidR="00BB1103" w:rsidRPr="007C028A" w:rsidRDefault="00BB1103" w:rsidP="00D103B1">
            <w:pPr>
              <w:jc w:val="center"/>
              <w:rPr>
                <w:rFonts w:ascii="Arial" w:hAnsi="Arial" w:cs="Arial"/>
                <w:sz w:val="16"/>
                <w:szCs w:val="16"/>
              </w:rPr>
            </w:pPr>
            <w:r>
              <w:rPr>
                <w:rFonts w:ascii="Arial" w:hAnsi="Arial" w:cs="Arial"/>
                <w:sz w:val="16"/>
                <w:szCs w:val="16"/>
              </w:rPr>
              <w:t>1</w:t>
            </w:r>
          </w:p>
        </w:tc>
        <w:tc>
          <w:tcPr>
            <w:tcW w:w="289" w:type="pct"/>
            <w:tcBorders>
              <w:bottom w:val="single" w:sz="4" w:space="0" w:color="auto"/>
            </w:tcBorders>
            <w:vAlign w:val="center"/>
          </w:tcPr>
          <w:p w:rsidR="00BB1103" w:rsidRDefault="00BB1103" w:rsidP="00D103B1">
            <w:pPr>
              <w:jc w:val="center"/>
              <w:rPr>
                <w:rFonts w:ascii="Arial" w:hAnsi="Arial" w:cs="Arial"/>
                <w:sz w:val="16"/>
                <w:szCs w:val="16"/>
              </w:rPr>
            </w:pPr>
            <w:r>
              <w:rPr>
                <w:rFonts w:ascii="Arial" w:hAnsi="Arial" w:cs="Arial"/>
                <w:sz w:val="16"/>
                <w:szCs w:val="16"/>
              </w:rPr>
              <w:t>Szt.</w:t>
            </w:r>
          </w:p>
        </w:tc>
        <w:tc>
          <w:tcPr>
            <w:tcW w:w="385" w:type="pct"/>
            <w:tcBorders>
              <w:bottom w:val="single" w:sz="4" w:space="0" w:color="auto"/>
            </w:tcBorders>
            <w:vAlign w:val="center"/>
          </w:tcPr>
          <w:p w:rsidR="00BB1103" w:rsidRPr="00B3798D" w:rsidRDefault="00BB1103" w:rsidP="00D103B1">
            <w:pPr>
              <w:jc w:val="center"/>
              <w:rPr>
                <w:rFonts w:ascii="Arial" w:hAnsi="Arial" w:cs="Arial"/>
                <w:sz w:val="16"/>
                <w:szCs w:val="16"/>
              </w:rPr>
            </w:pPr>
            <w:r>
              <w:rPr>
                <w:rFonts w:ascii="Arial" w:hAnsi="Arial" w:cs="Arial"/>
                <w:sz w:val="16"/>
                <w:szCs w:val="16"/>
              </w:rPr>
              <w:t>2</w:t>
            </w:r>
          </w:p>
        </w:tc>
        <w:tc>
          <w:tcPr>
            <w:tcW w:w="434" w:type="pct"/>
            <w:tcBorders>
              <w:bottom w:val="single" w:sz="4" w:space="0" w:color="auto"/>
            </w:tcBorders>
            <w:vAlign w:val="center"/>
          </w:tcPr>
          <w:p w:rsidR="00BB1103" w:rsidRPr="00B3798D" w:rsidRDefault="00BB1103" w:rsidP="00D103B1">
            <w:pPr>
              <w:jc w:val="center"/>
              <w:rPr>
                <w:rFonts w:ascii="Arial" w:hAnsi="Arial" w:cs="Arial"/>
                <w:sz w:val="16"/>
                <w:szCs w:val="16"/>
              </w:rPr>
            </w:pPr>
          </w:p>
        </w:tc>
        <w:tc>
          <w:tcPr>
            <w:tcW w:w="1073" w:type="pct"/>
            <w:vAlign w:val="center"/>
          </w:tcPr>
          <w:p w:rsidR="00BB1103" w:rsidRPr="00B3798D" w:rsidRDefault="00BB1103" w:rsidP="00D103B1">
            <w:pPr>
              <w:jc w:val="center"/>
              <w:rPr>
                <w:rFonts w:ascii="Arial" w:hAnsi="Arial" w:cs="Arial"/>
                <w:sz w:val="16"/>
                <w:szCs w:val="16"/>
              </w:rPr>
            </w:pPr>
          </w:p>
        </w:tc>
      </w:tr>
      <w:tr w:rsidR="00BB1103" w:rsidRPr="00B3798D" w:rsidTr="00BB1103">
        <w:trPr>
          <w:trHeight w:val="375"/>
          <w:jc w:val="center"/>
        </w:trPr>
        <w:tc>
          <w:tcPr>
            <w:tcW w:w="492" w:type="pct"/>
            <w:gridSpan w:val="2"/>
            <w:tcBorders>
              <w:top w:val="single" w:sz="4" w:space="0" w:color="auto"/>
              <w:left w:val="nil"/>
              <w:bottom w:val="nil"/>
              <w:right w:val="nil"/>
            </w:tcBorders>
          </w:tcPr>
          <w:p w:rsidR="00BB1103" w:rsidRPr="00B3798D" w:rsidRDefault="00BB1103" w:rsidP="00D103B1">
            <w:pPr>
              <w:jc w:val="right"/>
              <w:rPr>
                <w:rFonts w:ascii="Arial" w:hAnsi="Arial" w:cs="Arial"/>
                <w:b/>
                <w:sz w:val="16"/>
                <w:szCs w:val="16"/>
              </w:rPr>
            </w:pPr>
          </w:p>
        </w:tc>
        <w:tc>
          <w:tcPr>
            <w:tcW w:w="3435" w:type="pct"/>
            <w:gridSpan w:val="8"/>
            <w:tcBorders>
              <w:top w:val="single" w:sz="4" w:space="0" w:color="auto"/>
              <w:left w:val="nil"/>
              <w:bottom w:val="nil"/>
              <w:right w:val="single" w:sz="4" w:space="0" w:color="auto"/>
            </w:tcBorders>
            <w:vAlign w:val="center"/>
          </w:tcPr>
          <w:p w:rsidR="00BB1103" w:rsidRPr="00B3798D" w:rsidRDefault="00BB1103" w:rsidP="00D103B1">
            <w:pPr>
              <w:jc w:val="right"/>
              <w:rPr>
                <w:rFonts w:ascii="Arial" w:hAnsi="Arial" w:cs="Arial"/>
                <w:sz w:val="16"/>
                <w:szCs w:val="16"/>
              </w:rPr>
            </w:pPr>
            <w:r w:rsidRPr="00B3798D">
              <w:rPr>
                <w:rFonts w:ascii="Arial" w:hAnsi="Arial" w:cs="Arial"/>
                <w:b/>
                <w:sz w:val="16"/>
                <w:szCs w:val="16"/>
              </w:rPr>
              <w:t>RAZEM</w:t>
            </w:r>
          </w:p>
        </w:tc>
        <w:tc>
          <w:tcPr>
            <w:tcW w:w="1073" w:type="pct"/>
            <w:vAlign w:val="center"/>
          </w:tcPr>
          <w:p w:rsidR="00BB1103" w:rsidRPr="00B3798D" w:rsidRDefault="00BB1103" w:rsidP="00D103B1">
            <w:pPr>
              <w:jc w:val="center"/>
              <w:rPr>
                <w:rFonts w:ascii="Arial" w:hAnsi="Arial" w:cs="Arial"/>
                <w:b/>
                <w:sz w:val="16"/>
                <w:szCs w:val="16"/>
              </w:rPr>
            </w:pPr>
          </w:p>
        </w:tc>
      </w:tr>
    </w:tbl>
    <w:p w:rsidR="00657D13" w:rsidRPr="009D3487" w:rsidRDefault="00657D13" w:rsidP="00403D52">
      <w:pPr>
        <w:widowControl w:val="0"/>
        <w:suppressAutoHyphens/>
        <w:autoSpaceDE w:val="0"/>
        <w:autoSpaceDN w:val="0"/>
        <w:adjustRightInd w:val="0"/>
        <w:ind w:left="708" w:firstLine="708"/>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2766BB" w:rsidRPr="00403D52" w:rsidRDefault="00657D13" w:rsidP="00403D52">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403D52" w:rsidRDefault="00403D52" w:rsidP="00657D13">
      <w:pPr>
        <w:widowControl w:val="0"/>
        <w:suppressAutoHyphens/>
        <w:autoSpaceDE w:val="0"/>
        <w:autoSpaceDN w:val="0"/>
        <w:adjustRightInd w:val="0"/>
        <w:jc w:val="right"/>
        <w:rPr>
          <w:rFonts w:ascii="Arial" w:hAnsi="Arial" w:cs="Arial"/>
          <w:b/>
        </w:rPr>
      </w:pPr>
    </w:p>
    <w:p w:rsidR="00657D13" w:rsidRPr="00AE23B4" w:rsidRDefault="00657D13" w:rsidP="00657D13">
      <w:pPr>
        <w:widowControl w:val="0"/>
        <w:suppressAutoHyphens/>
        <w:autoSpaceDE w:val="0"/>
        <w:autoSpaceDN w:val="0"/>
        <w:adjustRightInd w:val="0"/>
        <w:jc w:val="right"/>
        <w:rPr>
          <w:rFonts w:ascii="Arial" w:hAnsi="Arial" w:cs="Arial"/>
          <w:b/>
        </w:rPr>
      </w:pPr>
      <w:r w:rsidRPr="00AE23B4">
        <w:rPr>
          <w:rFonts w:ascii="Arial" w:hAnsi="Arial" w:cs="Arial"/>
          <w:b/>
        </w:rPr>
        <w:t>Załącznik Nr 6.5 do SIWZ</w:t>
      </w:r>
    </w:p>
    <w:p w:rsidR="00657D13" w:rsidRPr="009001BE" w:rsidRDefault="00657D13" w:rsidP="00657D13">
      <w:pPr>
        <w:widowControl w:val="0"/>
        <w:suppressAutoHyphens/>
        <w:autoSpaceDE w:val="0"/>
        <w:autoSpaceDN w:val="0"/>
        <w:adjustRightInd w:val="0"/>
        <w:rPr>
          <w:rFonts w:ascii="Arial" w:hAnsi="Arial" w:cs="Arial"/>
          <w:b/>
        </w:rPr>
      </w:pPr>
    </w:p>
    <w:p w:rsidR="00657D13" w:rsidRPr="00AE23B4" w:rsidRDefault="00657D13" w:rsidP="00657D13">
      <w:pPr>
        <w:pStyle w:val="Nagwek2"/>
        <w:shd w:val="pct20" w:color="auto" w:fill="FFFFFF"/>
        <w:rPr>
          <w:rFonts w:ascii="Arial" w:hAnsi="Arial" w:cs="Arial"/>
        </w:rPr>
      </w:pPr>
      <w:r w:rsidRPr="00AE23B4">
        <w:rPr>
          <w:rFonts w:ascii="Arial" w:hAnsi="Arial" w:cs="Arial"/>
        </w:rPr>
        <w:t>FORMULARZ CENOWY</w:t>
      </w:r>
    </w:p>
    <w:p w:rsidR="00657D13" w:rsidRPr="007F23B8" w:rsidRDefault="00657D13" w:rsidP="00657D13">
      <w:pPr>
        <w:pStyle w:val="Nagwek2"/>
        <w:shd w:val="pct20" w:color="auto" w:fill="FFFFFF"/>
        <w:rPr>
          <w:rFonts w:ascii="Arial" w:hAnsi="Arial" w:cs="Arial"/>
        </w:rPr>
      </w:pPr>
      <w:r w:rsidRPr="00772675">
        <w:rPr>
          <w:rFonts w:ascii="Arial" w:hAnsi="Arial" w:cs="Arial"/>
        </w:rPr>
        <w:t xml:space="preserve">PAKIET NR 5 – </w:t>
      </w:r>
      <w:r w:rsidRPr="00772675">
        <w:rPr>
          <w:rFonts w:ascii="Arial" w:hAnsi="Arial" w:cs="Arial"/>
          <w:color w:val="000000"/>
        </w:rPr>
        <w:t>PODSTAWOWA DIAGNOSTYKA MIKROBIOLOGICZNA</w:t>
      </w:r>
    </w:p>
    <w:p w:rsidR="00A02530" w:rsidRDefault="00A02530" w:rsidP="00A02530">
      <w:pPr>
        <w:widowControl w:val="0"/>
        <w:suppressAutoHyphens/>
        <w:autoSpaceDE w:val="0"/>
        <w:autoSpaceDN w:val="0"/>
        <w:adjustRightInd w:val="0"/>
        <w:rPr>
          <w:rFonts w:ascii="Arial" w:hAnsi="Arial" w:cs="Arial"/>
        </w:rPr>
      </w:pPr>
    </w:p>
    <w:p w:rsidR="00A02530" w:rsidRPr="001E3D9E" w:rsidRDefault="00A02530" w:rsidP="00A02530">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7D13" w:rsidRDefault="00A02530" w:rsidP="00A02530">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A02530" w:rsidRPr="00AE23B4" w:rsidRDefault="00A02530" w:rsidP="00657D13">
      <w:pPr>
        <w:widowControl w:val="0"/>
        <w:suppressAutoHyphens/>
        <w:autoSpaceDE w:val="0"/>
        <w:autoSpaceDN w:val="0"/>
        <w:adjustRightIn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
        <w:gridCol w:w="530"/>
        <w:gridCol w:w="3016"/>
        <w:gridCol w:w="2265"/>
        <w:gridCol w:w="1703"/>
        <w:gridCol w:w="1700"/>
        <w:gridCol w:w="1133"/>
        <w:gridCol w:w="709"/>
        <w:gridCol w:w="994"/>
        <w:gridCol w:w="991"/>
        <w:gridCol w:w="1171"/>
      </w:tblGrid>
      <w:tr w:rsidR="0054293C" w:rsidRPr="00EF71C0" w:rsidTr="00403D52">
        <w:trPr>
          <w:trHeight w:val="715"/>
          <w:jc w:val="center"/>
        </w:trPr>
        <w:tc>
          <w:tcPr>
            <w:tcW w:w="169"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Lp.</w:t>
            </w:r>
          </w:p>
        </w:tc>
        <w:tc>
          <w:tcPr>
            <w:tcW w:w="1205" w:type="pct"/>
            <w:gridSpan w:val="2"/>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Nazwa przedmiotu zamówienia</w:t>
            </w:r>
          </w:p>
        </w:tc>
        <w:tc>
          <w:tcPr>
            <w:tcW w:w="770" w:type="pct"/>
            <w:vAlign w:val="center"/>
          </w:tcPr>
          <w:p w:rsidR="0054293C" w:rsidRPr="00EF71C0" w:rsidRDefault="0054293C" w:rsidP="00D103B1">
            <w:pPr>
              <w:jc w:val="center"/>
              <w:rPr>
                <w:rFonts w:ascii="Arial" w:hAnsi="Arial" w:cs="Arial"/>
                <w:b/>
                <w:bCs/>
                <w:sz w:val="16"/>
                <w:szCs w:val="16"/>
              </w:rPr>
            </w:pPr>
            <w:r>
              <w:rPr>
                <w:rFonts w:ascii="Arial" w:hAnsi="Arial" w:cs="Arial"/>
                <w:b/>
                <w:bCs/>
                <w:sz w:val="16"/>
                <w:szCs w:val="16"/>
              </w:rPr>
              <w:t>Nazwa handlowa</w:t>
            </w:r>
          </w:p>
          <w:p w:rsidR="0054293C" w:rsidRPr="00EF71C0" w:rsidRDefault="0054293C" w:rsidP="00D103B1">
            <w:pPr>
              <w:jc w:val="center"/>
              <w:rPr>
                <w:rFonts w:ascii="Arial" w:hAnsi="Arial" w:cs="Arial"/>
                <w:b/>
                <w:bCs/>
                <w:sz w:val="16"/>
                <w:szCs w:val="16"/>
              </w:rPr>
            </w:pPr>
          </w:p>
        </w:tc>
        <w:tc>
          <w:tcPr>
            <w:tcW w:w="579" w:type="pct"/>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Producent/</w:t>
            </w:r>
            <w:r w:rsidRPr="00EF71C0">
              <w:rPr>
                <w:rFonts w:ascii="Arial" w:hAnsi="Arial" w:cs="Arial"/>
                <w:b/>
                <w:bCs/>
                <w:sz w:val="16"/>
                <w:szCs w:val="16"/>
              </w:rPr>
              <w:br/>
              <w:t xml:space="preserve"> </w:t>
            </w:r>
            <w:r w:rsidR="00AD0692" w:rsidRPr="00502F1C">
              <w:rPr>
                <w:rFonts w:ascii="Arial" w:hAnsi="Arial" w:cs="Arial"/>
                <w:b/>
                <w:bCs/>
                <w:sz w:val="16"/>
                <w:szCs w:val="16"/>
              </w:rPr>
              <w:t>Nr katalogo</w:t>
            </w:r>
            <w:r w:rsidR="00AD0692" w:rsidRPr="00FF1215">
              <w:rPr>
                <w:rFonts w:ascii="Arial" w:hAnsi="Arial" w:cs="Arial"/>
                <w:b/>
                <w:bCs/>
                <w:sz w:val="16"/>
                <w:szCs w:val="16"/>
              </w:rPr>
              <w:t xml:space="preserve">wy </w:t>
            </w:r>
            <w:r w:rsidR="00AD0692" w:rsidRPr="00FF1215">
              <w:rPr>
                <w:rFonts w:ascii="Arial" w:hAnsi="Arial" w:cs="Arial"/>
                <w:b/>
                <w:sz w:val="16"/>
                <w:szCs w:val="16"/>
              </w:rPr>
              <w:t>– o ile dotyczy</w:t>
            </w:r>
          </w:p>
        </w:tc>
        <w:tc>
          <w:tcPr>
            <w:tcW w:w="578"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Trwałość</w:t>
            </w:r>
          </w:p>
        </w:tc>
        <w:tc>
          <w:tcPr>
            <w:tcW w:w="385"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Wielkość opakowania</w:t>
            </w:r>
          </w:p>
        </w:tc>
        <w:tc>
          <w:tcPr>
            <w:tcW w:w="241"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j.m.</w:t>
            </w:r>
          </w:p>
        </w:tc>
        <w:tc>
          <w:tcPr>
            <w:tcW w:w="338"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 xml:space="preserve">Ilość </w:t>
            </w:r>
            <w:r w:rsidRPr="00EF71C0">
              <w:rPr>
                <w:rFonts w:ascii="Arial" w:hAnsi="Arial" w:cs="Arial"/>
                <w:b/>
                <w:bCs/>
                <w:sz w:val="16"/>
                <w:szCs w:val="16"/>
              </w:rPr>
              <w:br/>
              <w:t>w okresie 12 miesięcy</w:t>
            </w:r>
          </w:p>
        </w:tc>
        <w:tc>
          <w:tcPr>
            <w:tcW w:w="337"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 xml:space="preserve">Cena jednostkowa </w:t>
            </w:r>
            <w:r>
              <w:rPr>
                <w:rFonts w:ascii="Arial" w:hAnsi="Arial" w:cs="Arial"/>
                <w:b/>
                <w:bCs/>
                <w:sz w:val="16"/>
                <w:szCs w:val="16"/>
              </w:rPr>
              <w:t>brutto</w:t>
            </w:r>
            <w:r w:rsidRPr="00EF71C0">
              <w:rPr>
                <w:rFonts w:ascii="Arial" w:hAnsi="Arial" w:cs="Arial"/>
                <w:b/>
                <w:bCs/>
                <w:sz w:val="16"/>
                <w:szCs w:val="16"/>
              </w:rPr>
              <w:t xml:space="preserve"> PLN</w:t>
            </w:r>
          </w:p>
          <w:p w:rsidR="0054293C" w:rsidRPr="00EF71C0" w:rsidRDefault="0054293C" w:rsidP="00D103B1">
            <w:pPr>
              <w:jc w:val="center"/>
              <w:rPr>
                <w:rFonts w:ascii="Arial" w:hAnsi="Arial" w:cs="Arial"/>
                <w:b/>
                <w:bCs/>
                <w:sz w:val="16"/>
                <w:szCs w:val="16"/>
              </w:rPr>
            </w:pPr>
          </w:p>
        </w:tc>
        <w:tc>
          <w:tcPr>
            <w:tcW w:w="398" w:type="pct"/>
            <w:vAlign w:val="center"/>
          </w:tcPr>
          <w:p w:rsidR="0054293C" w:rsidRPr="00EF71C0" w:rsidRDefault="0054293C" w:rsidP="00D103B1">
            <w:pPr>
              <w:jc w:val="center"/>
              <w:rPr>
                <w:rFonts w:ascii="Arial" w:hAnsi="Arial" w:cs="Arial"/>
                <w:b/>
                <w:bCs/>
                <w:sz w:val="16"/>
                <w:szCs w:val="16"/>
              </w:rPr>
            </w:pPr>
            <w:r w:rsidRPr="00EF71C0">
              <w:rPr>
                <w:rFonts w:ascii="Arial" w:hAnsi="Arial" w:cs="Arial"/>
                <w:b/>
                <w:bCs/>
                <w:sz w:val="16"/>
                <w:szCs w:val="16"/>
              </w:rPr>
              <w:t>Wartość brutto PLN</w:t>
            </w:r>
          </w:p>
        </w:tc>
      </w:tr>
      <w:tr w:rsidR="0054293C" w:rsidRPr="00EF71C0" w:rsidTr="00403D52">
        <w:trPr>
          <w:trHeight w:val="128"/>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Kliglera</w:t>
            </w:r>
            <w:proofErr w:type="spellEnd"/>
            <w:r w:rsidRPr="00EF71C0">
              <w:rPr>
                <w:rFonts w:ascii="Arial" w:hAnsi="Arial" w:cs="Arial"/>
                <w:sz w:val="16"/>
                <w:szCs w:val="16"/>
              </w:rPr>
              <w:t xml:space="preserve"> (skos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Simmonsa</w:t>
            </w:r>
            <w:proofErr w:type="spellEnd"/>
            <w:r w:rsidRPr="00EF71C0">
              <w:rPr>
                <w:rFonts w:ascii="Arial" w:hAnsi="Arial" w:cs="Arial"/>
                <w:sz w:val="16"/>
                <w:szCs w:val="16"/>
              </w:rPr>
              <w:t xml:space="preserve">  ( skos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3.</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z </w:t>
            </w:r>
            <w:proofErr w:type="spellStart"/>
            <w:r w:rsidRPr="00EF71C0">
              <w:rPr>
                <w:rFonts w:ascii="Arial" w:hAnsi="Arial" w:cs="Arial"/>
                <w:sz w:val="16"/>
                <w:szCs w:val="16"/>
              </w:rPr>
              <w:t>malonianem</w:t>
            </w:r>
            <w:proofErr w:type="spellEnd"/>
            <w:r w:rsidRPr="00EF71C0">
              <w:rPr>
                <w:rFonts w:ascii="Arial" w:hAnsi="Arial" w:cs="Arial"/>
                <w:sz w:val="16"/>
                <w:szCs w:val="16"/>
              </w:rPr>
              <w:t xml:space="preserve"> sodu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4.</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Podłoże z 10% laktozą pod parafiną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Podłoże Falkowa z lizyną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Podłoże kontrolne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450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Christensena w modyfikacji </w:t>
            </w:r>
            <w:proofErr w:type="spellStart"/>
            <w:r w:rsidRPr="00EF71C0">
              <w:rPr>
                <w:rFonts w:ascii="Arial" w:hAnsi="Arial" w:cs="Arial"/>
                <w:sz w:val="16"/>
                <w:szCs w:val="16"/>
              </w:rPr>
              <w:t>Hormaecha</w:t>
            </w:r>
            <w:proofErr w:type="spellEnd"/>
            <w:r w:rsidRPr="00EF71C0">
              <w:rPr>
                <w:rFonts w:ascii="Arial" w:hAnsi="Arial" w:cs="Arial"/>
                <w:sz w:val="16"/>
                <w:szCs w:val="16"/>
              </w:rPr>
              <w:t xml:space="preserve"> i </w:t>
            </w:r>
            <w:proofErr w:type="spellStart"/>
            <w:r w:rsidRPr="00EF71C0">
              <w:rPr>
                <w:rFonts w:ascii="Arial" w:hAnsi="Arial" w:cs="Arial"/>
                <w:sz w:val="16"/>
                <w:szCs w:val="16"/>
              </w:rPr>
              <w:t>Munila</w:t>
            </w:r>
            <w:proofErr w:type="spellEnd"/>
            <w:r w:rsidRPr="00EF71C0">
              <w:rPr>
                <w:rFonts w:ascii="Arial" w:hAnsi="Arial" w:cs="Arial"/>
                <w:sz w:val="16"/>
                <w:szCs w:val="16"/>
              </w:rPr>
              <w:t xml:space="preserve">  z dodatkiem mocznika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4F311F">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750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11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8.</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1% woda peptonowa  z tryptofanem ( 3ml)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1 000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9.</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z fenyloalaniną (wykrywanie zdolności </w:t>
            </w:r>
            <w:proofErr w:type="spellStart"/>
            <w:r w:rsidRPr="00EF71C0">
              <w:rPr>
                <w:rFonts w:ascii="Arial" w:hAnsi="Arial" w:cs="Arial"/>
                <w:sz w:val="16"/>
                <w:szCs w:val="16"/>
              </w:rPr>
              <w:t>dezaminacji</w:t>
            </w:r>
            <w:proofErr w:type="spellEnd"/>
            <w:r w:rsidRPr="00EF71C0">
              <w:rPr>
                <w:rFonts w:ascii="Arial" w:hAnsi="Arial" w:cs="Arial"/>
                <w:sz w:val="16"/>
                <w:szCs w:val="16"/>
              </w:rPr>
              <w:t xml:space="preserve"> fenyloalaniny przez pałeczki Gram(-)</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400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10.</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Podłoże płynne namnażające do hodowli rzęsistka  (2,5ml)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2 500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11.</w:t>
            </w:r>
          </w:p>
        </w:tc>
        <w:tc>
          <w:tcPr>
            <w:tcW w:w="1205" w:type="pct"/>
            <w:gridSpan w:val="2"/>
            <w:noWrap/>
            <w:vAlign w:val="center"/>
          </w:tcPr>
          <w:p w:rsidR="0054293C" w:rsidRPr="00EF71C0" w:rsidRDefault="0054293C" w:rsidP="00D103B1">
            <w:pPr>
              <w:rPr>
                <w:rFonts w:ascii="Arial" w:hAnsi="Arial" w:cs="Arial"/>
                <w:sz w:val="16"/>
                <w:szCs w:val="16"/>
              </w:rPr>
            </w:pPr>
            <w:proofErr w:type="spellStart"/>
            <w:r w:rsidRPr="00EF71C0">
              <w:rPr>
                <w:rFonts w:ascii="Arial" w:hAnsi="Arial" w:cs="Arial"/>
                <w:sz w:val="16"/>
                <w:szCs w:val="16"/>
              </w:rPr>
              <w:t>Agarek</w:t>
            </w:r>
            <w:proofErr w:type="spellEnd"/>
            <w:r w:rsidRPr="00EF71C0">
              <w:rPr>
                <w:rFonts w:ascii="Arial" w:hAnsi="Arial" w:cs="Arial"/>
                <w:sz w:val="16"/>
                <w:szCs w:val="16"/>
              </w:rPr>
              <w:t xml:space="preserve"> amerykański  (</w:t>
            </w:r>
            <w:proofErr w:type="spellStart"/>
            <w:r w:rsidRPr="00EF71C0">
              <w:rPr>
                <w:rFonts w:ascii="Arial" w:hAnsi="Arial" w:cs="Arial"/>
                <w:sz w:val="16"/>
                <w:szCs w:val="16"/>
              </w:rPr>
              <w:t>miniprobówki</w:t>
            </w:r>
            <w:proofErr w:type="spellEnd"/>
            <w:r w:rsidRPr="00EF71C0">
              <w:rPr>
                <w:rFonts w:ascii="Arial" w:hAnsi="Arial" w:cs="Arial"/>
                <w:sz w:val="16"/>
                <w:szCs w:val="16"/>
              </w:rPr>
              <w:t xml:space="preserve"> – 1ml)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Bulion </w:t>
            </w:r>
            <w:proofErr w:type="spellStart"/>
            <w:r w:rsidRPr="00EF71C0">
              <w:rPr>
                <w:rFonts w:ascii="Arial" w:hAnsi="Arial" w:cs="Arial"/>
                <w:sz w:val="16"/>
                <w:szCs w:val="16"/>
              </w:rPr>
              <w:t>pneumokokowy</w:t>
            </w:r>
            <w:proofErr w:type="spellEnd"/>
            <w:r w:rsidRPr="00EF71C0">
              <w:rPr>
                <w:rFonts w:ascii="Arial" w:hAnsi="Arial" w:cs="Arial"/>
                <w:sz w:val="16"/>
                <w:szCs w:val="16"/>
              </w:rPr>
              <w:t xml:space="preserve">  ( </w:t>
            </w:r>
            <w:proofErr w:type="spellStart"/>
            <w:r w:rsidRPr="00EF71C0">
              <w:rPr>
                <w:rFonts w:ascii="Arial" w:hAnsi="Arial" w:cs="Arial"/>
                <w:sz w:val="16"/>
                <w:szCs w:val="16"/>
              </w:rPr>
              <w:t>miniprobówki</w:t>
            </w:r>
            <w:proofErr w:type="spellEnd"/>
            <w:r w:rsidRPr="00EF71C0">
              <w:rPr>
                <w:rFonts w:ascii="Arial" w:hAnsi="Arial" w:cs="Arial"/>
                <w:sz w:val="16"/>
                <w:szCs w:val="16"/>
              </w:rPr>
              <w:t xml:space="preserve"> – 1ml)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150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92"/>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13.</w:t>
            </w:r>
          </w:p>
        </w:tc>
        <w:tc>
          <w:tcPr>
            <w:tcW w:w="1205" w:type="pct"/>
            <w:gridSpan w:val="2"/>
            <w:noWrap/>
            <w:vAlign w:val="center"/>
          </w:tcPr>
          <w:p w:rsidR="0054293C" w:rsidRPr="00EF71C0" w:rsidRDefault="0054293C" w:rsidP="00D103B1">
            <w:pPr>
              <w:rPr>
                <w:rFonts w:ascii="Arial" w:hAnsi="Arial" w:cs="Arial"/>
                <w:sz w:val="16"/>
                <w:szCs w:val="16"/>
              </w:rPr>
            </w:pPr>
            <w:proofErr w:type="spellStart"/>
            <w:r w:rsidRPr="00EF71C0">
              <w:rPr>
                <w:rFonts w:ascii="Arial" w:hAnsi="Arial" w:cs="Arial"/>
                <w:sz w:val="16"/>
                <w:szCs w:val="16"/>
              </w:rPr>
              <w:t>Selenite</w:t>
            </w:r>
            <w:proofErr w:type="spellEnd"/>
            <w:r w:rsidRPr="00EF71C0">
              <w:rPr>
                <w:rFonts w:ascii="Arial" w:hAnsi="Arial" w:cs="Arial"/>
                <w:sz w:val="16"/>
                <w:szCs w:val="16"/>
              </w:rPr>
              <w:t xml:space="preserve"> F bulion ( 5ml)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sztuk</w:t>
            </w:r>
          </w:p>
        </w:tc>
        <w:tc>
          <w:tcPr>
            <w:tcW w:w="241" w:type="pct"/>
            <w:vAlign w:val="center"/>
          </w:tcPr>
          <w:p w:rsidR="0054293C" w:rsidRPr="00EF71C0" w:rsidRDefault="0054293C" w:rsidP="00D103B1">
            <w:pPr>
              <w:jc w:val="cente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1 0</w:t>
            </w:r>
            <w:r w:rsidRPr="00EF71C0">
              <w:rPr>
                <w:rFonts w:ascii="Arial" w:hAnsi="Arial" w:cs="Arial"/>
                <w:sz w:val="16"/>
                <w:szCs w:val="16"/>
              </w:rPr>
              <w:t>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14.</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pałeczek  </w:t>
            </w:r>
            <w:proofErr w:type="spellStart"/>
            <w:r w:rsidRPr="00EF71C0">
              <w:rPr>
                <w:rFonts w:ascii="Arial" w:hAnsi="Arial" w:cs="Arial"/>
                <w:sz w:val="16"/>
                <w:szCs w:val="16"/>
              </w:rPr>
              <w:t>Listeria</w:t>
            </w:r>
            <w:proofErr w:type="spellEnd"/>
            <w:r w:rsidRPr="00EF71C0">
              <w:rPr>
                <w:rFonts w:ascii="Arial" w:hAnsi="Arial" w:cs="Arial"/>
                <w:sz w:val="16"/>
                <w:szCs w:val="16"/>
              </w:rPr>
              <w:t xml:space="preserve">  </w:t>
            </w:r>
            <w:proofErr w:type="spellStart"/>
            <w:r w:rsidRPr="00EF71C0">
              <w:rPr>
                <w:rFonts w:ascii="Arial" w:hAnsi="Arial" w:cs="Arial"/>
                <w:sz w:val="16"/>
                <w:szCs w:val="16"/>
              </w:rPr>
              <w:t>monocytogenes</w:t>
            </w:r>
            <w:proofErr w:type="spellEnd"/>
            <w:r w:rsidRPr="00EF71C0">
              <w:rPr>
                <w:rFonts w:ascii="Arial" w:hAnsi="Arial" w:cs="Arial"/>
                <w:sz w:val="16"/>
                <w:szCs w:val="16"/>
              </w:rPr>
              <w:t xml:space="preserve"> z materiałów klinicznych  ( op. 20 płytek)</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8 tygodni</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131"/>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15.</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pałeczek  Salmonella  </w:t>
            </w:r>
            <w:proofErr w:type="spellStart"/>
            <w:r w:rsidRPr="00EF71C0">
              <w:rPr>
                <w:rFonts w:ascii="Arial" w:hAnsi="Arial" w:cs="Arial"/>
                <w:sz w:val="16"/>
                <w:szCs w:val="16"/>
              </w:rPr>
              <w:t>spp</w:t>
            </w:r>
            <w:proofErr w:type="spellEnd"/>
            <w:r w:rsidRPr="00EF71C0">
              <w:rPr>
                <w:rFonts w:ascii="Arial" w:hAnsi="Arial" w:cs="Arial"/>
                <w:sz w:val="16"/>
                <w:szCs w:val="16"/>
              </w:rPr>
              <w:t xml:space="preserve">. z materiału klinicznego,  w tym </w:t>
            </w:r>
            <w:proofErr w:type="spellStart"/>
            <w:r w:rsidRPr="00EF71C0">
              <w:rPr>
                <w:rFonts w:ascii="Arial" w:hAnsi="Arial" w:cs="Arial"/>
                <w:sz w:val="16"/>
                <w:szCs w:val="16"/>
              </w:rPr>
              <w:t>typhi</w:t>
            </w:r>
            <w:proofErr w:type="spellEnd"/>
            <w:r w:rsidRPr="00EF71C0">
              <w:rPr>
                <w:rFonts w:ascii="Arial" w:hAnsi="Arial" w:cs="Arial"/>
                <w:sz w:val="16"/>
                <w:szCs w:val="16"/>
              </w:rPr>
              <w:t xml:space="preserve">, </w:t>
            </w:r>
            <w:proofErr w:type="spellStart"/>
            <w:r w:rsidRPr="00EF71C0">
              <w:rPr>
                <w:rFonts w:ascii="Arial" w:hAnsi="Arial" w:cs="Arial"/>
                <w:sz w:val="16"/>
                <w:szCs w:val="16"/>
              </w:rPr>
              <w:t>parathyphi</w:t>
            </w:r>
            <w:proofErr w:type="spellEnd"/>
            <w:r w:rsidRPr="00EF71C0">
              <w:rPr>
                <w:rFonts w:ascii="Arial" w:hAnsi="Arial" w:cs="Arial"/>
                <w:sz w:val="16"/>
                <w:szCs w:val="16"/>
              </w:rPr>
              <w:t>, oraz laktozo(+) Salmonella; (op. 20 płytek)</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8 tygodni</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3</w:t>
            </w:r>
            <w:r w:rsidRPr="00EF71C0">
              <w:rPr>
                <w:rFonts w:ascii="Arial" w:hAnsi="Arial" w:cs="Arial"/>
                <w:sz w:val="16"/>
                <w:szCs w:val="16"/>
              </w:rPr>
              <w:t>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16.</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i różnicowania grzybów z rodzaju Candida (op. 20 płytek)</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8 tygodni</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1 000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17.</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badań przesiewowych w kierunku </w:t>
            </w:r>
            <w:proofErr w:type="spellStart"/>
            <w:r w:rsidRPr="00EF71C0">
              <w:rPr>
                <w:rFonts w:ascii="Arial" w:hAnsi="Arial" w:cs="Arial"/>
                <w:sz w:val="16"/>
                <w:szCs w:val="16"/>
              </w:rPr>
              <w:t>Enterobacteriacae</w:t>
            </w:r>
            <w:proofErr w:type="spellEnd"/>
            <w:r w:rsidRPr="00EF71C0">
              <w:rPr>
                <w:rFonts w:ascii="Arial" w:hAnsi="Arial" w:cs="Arial"/>
                <w:sz w:val="16"/>
                <w:szCs w:val="16"/>
              </w:rPr>
              <w:t xml:space="preserve"> wytwarzających </w:t>
            </w:r>
            <w:proofErr w:type="spellStart"/>
            <w:r w:rsidRPr="00EF71C0">
              <w:rPr>
                <w:rFonts w:ascii="Arial" w:hAnsi="Arial" w:cs="Arial"/>
                <w:sz w:val="16"/>
                <w:szCs w:val="16"/>
              </w:rPr>
              <w:t>karbapenemazy</w:t>
            </w:r>
            <w:proofErr w:type="spellEnd"/>
            <w:r w:rsidRPr="00EF71C0">
              <w:rPr>
                <w:rFonts w:ascii="Arial" w:hAnsi="Arial" w:cs="Arial"/>
                <w:sz w:val="16"/>
                <w:szCs w:val="16"/>
              </w:rPr>
              <w:t xml:space="preserve"> b(op. 20 płytek)</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4F311F">
            <w:pP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8 tygodni</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18.</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Testy do wykrywania i oceny </w:t>
            </w:r>
            <w:proofErr w:type="spellStart"/>
            <w:r w:rsidRPr="00EF71C0">
              <w:rPr>
                <w:rFonts w:ascii="Arial" w:hAnsi="Arial" w:cs="Arial"/>
                <w:sz w:val="16"/>
                <w:szCs w:val="16"/>
              </w:rPr>
              <w:t>lekowrażliwości</w:t>
            </w:r>
            <w:proofErr w:type="spellEnd"/>
            <w:r w:rsidRPr="00EF71C0">
              <w:rPr>
                <w:rFonts w:ascii="Arial" w:hAnsi="Arial" w:cs="Arial"/>
                <w:sz w:val="16"/>
                <w:szCs w:val="16"/>
              </w:rPr>
              <w:t xml:space="preserve"> grzybów z rodzaju Candida (pełny zestaw)</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 sztuk</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3</w:t>
            </w:r>
            <w:r w:rsidRPr="00EF71C0">
              <w:rPr>
                <w:rFonts w:ascii="Arial" w:hAnsi="Arial" w:cs="Arial"/>
                <w:sz w:val="16"/>
                <w:szCs w:val="16"/>
              </w:rPr>
              <w:t>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19.</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Garda agar  (określenie antygenów rzęskowych Salmonella)</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100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5</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403D52" w:rsidRPr="00EF71C0" w:rsidTr="00403D52">
        <w:trPr>
          <w:trHeight w:val="375"/>
          <w:jc w:val="center"/>
        </w:trPr>
        <w:tc>
          <w:tcPr>
            <w:tcW w:w="169" w:type="pct"/>
            <w:noWrap/>
            <w:vAlign w:val="center"/>
          </w:tcPr>
          <w:p w:rsidR="00403D52" w:rsidRPr="00EF71C0" w:rsidRDefault="00403D52" w:rsidP="00D103B1">
            <w:pPr>
              <w:jc w:val="center"/>
              <w:rPr>
                <w:rFonts w:ascii="Arial" w:hAnsi="Arial" w:cs="Arial"/>
                <w:sz w:val="16"/>
                <w:szCs w:val="16"/>
              </w:rPr>
            </w:pPr>
            <w:r w:rsidRPr="00EF71C0">
              <w:rPr>
                <w:rFonts w:ascii="Arial" w:hAnsi="Arial" w:cs="Arial"/>
                <w:sz w:val="16"/>
                <w:szCs w:val="16"/>
              </w:rPr>
              <w:t>20.</w:t>
            </w:r>
          </w:p>
        </w:tc>
        <w:tc>
          <w:tcPr>
            <w:tcW w:w="4831" w:type="pct"/>
            <w:gridSpan w:val="10"/>
            <w:noWrap/>
            <w:vAlign w:val="center"/>
          </w:tcPr>
          <w:p w:rsidR="00403D52" w:rsidRPr="00EF71C0" w:rsidRDefault="00403D52" w:rsidP="00403D52">
            <w:pPr>
              <w:rPr>
                <w:rFonts w:ascii="Arial" w:hAnsi="Arial" w:cs="Arial"/>
                <w:sz w:val="16"/>
                <w:szCs w:val="16"/>
              </w:rPr>
            </w:pPr>
            <w:r>
              <w:rPr>
                <w:rFonts w:ascii="Arial" w:hAnsi="Arial" w:cs="Arial"/>
                <w:sz w:val="16"/>
                <w:szCs w:val="16"/>
              </w:rPr>
              <w:t>Odczynniki:</w:t>
            </w:r>
          </w:p>
        </w:tc>
      </w:tr>
      <w:tr w:rsidR="0054293C" w:rsidRPr="00EF71C0" w:rsidTr="00403D52">
        <w:trPr>
          <w:trHeight w:val="572"/>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20a.</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Ehrlich odczynnik – do uwidocznienia reakcji wytwarzania indolu z tryptofanu</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500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3</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8B0B79">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20b.</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EDTA – inhibitor w teście służącym do wykrywania szczepów MBL</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20c.</w:t>
            </w:r>
          </w:p>
        </w:tc>
        <w:tc>
          <w:tcPr>
            <w:tcW w:w="1205" w:type="pct"/>
            <w:gridSpan w:val="2"/>
            <w:noWrap/>
            <w:vAlign w:val="center"/>
          </w:tcPr>
          <w:p w:rsidR="0054293C" w:rsidRPr="00EF71C0" w:rsidRDefault="0054293C" w:rsidP="00D103B1">
            <w:pPr>
              <w:rPr>
                <w:rFonts w:ascii="Arial" w:hAnsi="Arial" w:cs="Arial"/>
                <w:sz w:val="16"/>
                <w:szCs w:val="16"/>
              </w:rPr>
            </w:pPr>
            <w:r>
              <w:rPr>
                <w:rFonts w:ascii="Arial" w:hAnsi="Arial" w:cs="Arial"/>
                <w:sz w:val="16"/>
                <w:szCs w:val="16"/>
              </w:rPr>
              <w:t xml:space="preserve">Zestaw do wykrywania </w:t>
            </w:r>
            <w:proofErr w:type="spellStart"/>
            <w:r>
              <w:rPr>
                <w:rFonts w:ascii="Arial" w:hAnsi="Arial" w:cs="Arial"/>
                <w:sz w:val="16"/>
                <w:szCs w:val="16"/>
              </w:rPr>
              <w:t>karbapenemaz</w:t>
            </w:r>
            <w:proofErr w:type="spellEnd"/>
            <w:r>
              <w:rPr>
                <w:rFonts w:ascii="Arial" w:hAnsi="Arial" w:cs="Arial"/>
                <w:sz w:val="16"/>
                <w:szCs w:val="16"/>
              </w:rPr>
              <w:t xml:space="preserve"> MBL i KPC metodą krążkową </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12 miesięcy</w:t>
            </w:r>
          </w:p>
        </w:tc>
        <w:tc>
          <w:tcPr>
            <w:tcW w:w="385"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4 x 50 krążków</w:t>
            </w:r>
          </w:p>
        </w:tc>
        <w:tc>
          <w:tcPr>
            <w:tcW w:w="241"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3</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20d.</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10% KOH</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100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3</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20e.</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Parafina (zapewnienie warunków beztlenowych w trakcie inkubacji)</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50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70"/>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20f.</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10% roztwór FeCl</w:t>
            </w:r>
            <w:r w:rsidRPr="00EF71C0">
              <w:rPr>
                <w:rFonts w:ascii="Arial" w:hAnsi="Arial" w:cs="Arial"/>
                <w:sz w:val="16"/>
                <w:szCs w:val="16"/>
                <w:vertAlign w:val="subscript"/>
              </w:rPr>
              <w:t>3</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6 miesięcy</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100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3</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20g.</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Kwas </w:t>
            </w:r>
            <w:proofErr w:type="spellStart"/>
            <w:r w:rsidRPr="00EF71C0">
              <w:rPr>
                <w:rFonts w:ascii="Arial" w:hAnsi="Arial" w:cs="Arial"/>
                <w:sz w:val="16"/>
                <w:szCs w:val="16"/>
              </w:rPr>
              <w:t>fenyloboronowy</w:t>
            </w:r>
            <w:proofErr w:type="spellEnd"/>
            <w:r w:rsidRPr="00EF71C0">
              <w:rPr>
                <w:rFonts w:ascii="Arial" w:hAnsi="Arial" w:cs="Arial"/>
                <w:sz w:val="16"/>
                <w:szCs w:val="16"/>
              </w:rPr>
              <w:t xml:space="preserve"> – wykrywanie  szczepów KPC</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3 miesiące</w:t>
            </w:r>
          </w:p>
        </w:tc>
        <w:tc>
          <w:tcPr>
            <w:tcW w:w="385"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 ml</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op.</w:t>
            </w:r>
          </w:p>
        </w:tc>
        <w:tc>
          <w:tcPr>
            <w:tcW w:w="33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3</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403D52" w:rsidRPr="00EF71C0" w:rsidTr="00403D52">
        <w:trPr>
          <w:trHeight w:val="375"/>
          <w:jc w:val="center"/>
        </w:trPr>
        <w:tc>
          <w:tcPr>
            <w:tcW w:w="169" w:type="pct"/>
            <w:noWrap/>
            <w:vAlign w:val="center"/>
          </w:tcPr>
          <w:p w:rsidR="00403D52" w:rsidRPr="00EF71C0" w:rsidRDefault="00403D52" w:rsidP="00403D52">
            <w:pPr>
              <w:rPr>
                <w:rFonts w:ascii="Arial" w:hAnsi="Arial" w:cs="Arial"/>
                <w:sz w:val="16"/>
                <w:szCs w:val="16"/>
              </w:rPr>
            </w:pPr>
            <w:r>
              <w:rPr>
                <w:rFonts w:ascii="Arial" w:hAnsi="Arial" w:cs="Arial"/>
                <w:sz w:val="16"/>
                <w:szCs w:val="16"/>
              </w:rPr>
              <w:t>21.</w:t>
            </w:r>
          </w:p>
        </w:tc>
        <w:tc>
          <w:tcPr>
            <w:tcW w:w="4831" w:type="pct"/>
            <w:gridSpan w:val="10"/>
            <w:noWrap/>
            <w:vAlign w:val="center"/>
          </w:tcPr>
          <w:p w:rsidR="00403D52" w:rsidRPr="00EF71C0" w:rsidRDefault="00403D52" w:rsidP="00403D52">
            <w:pPr>
              <w:rPr>
                <w:rFonts w:ascii="Arial" w:hAnsi="Arial" w:cs="Arial"/>
                <w:sz w:val="16"/>
                <w:szCs w:val="16"/>
              </w:rPr>
            </w:pPr>
            <w:r>
              <w:rPr>
                <w:rFonts w:ascii="Arial" w:hAnsi="Arial" w:cs="Arial"/>
                <w:sz w:val="16"/>
                <w:szCs w:val="16"/>
              </w:rPr>
              <w:t>Szybkie testy immunologiczne:</w:t>
            </w: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21a.</w:t>
            </w:r>
          </w:p>
        </w:tc>
        <w:tc>
          <w:tcPr>
            <w:tcW w:w="1205" w:type="pct"/>
            <w:gridSpan w:val="2"/>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Szybki, pełny  test  kasetkowy</w:t>
            </w:r>
            <w:r>
              <w:rPr>
                <w:rFonts w:ascii="Arial" w:hAnsi="Arial" w:cs="Arial"/>
                <w:sz w:val="16"/>
                <w:szCs w:val="16"/>
              </w:rPr>
              <w:t xml:space="preserve">, immunoenzymatyczny </w:t>
            </w:r>
            <w:r w:rsidRPr="00EF71C0">
              <w:rPr>
                <w:rFonts w:ascii="Arial" w:hAnsi="Arial" w:cs="Arial"/>
                <w:sz w:val="16"/>
                <w:szCs w:val="16"/>
              </w:rPr>
              <w:t xml:space="preserve">  do </w:t>
            </w:r>
            <w:r>
              <w:rPr>
                <w:rFonts w:ascii="Arial" w:hAnsi="Arial" w:cs="Arial"/>
                <w:sz w:val="16"/>
                <w:szCs w:val="16"/>
              </w:rPr>
              <w:t xml:space="preserve"> jednoczesnego </w:t>
            </w:r>
            <w:r w:rsidRPr="00EF71C0">
              <w:rPr>
                <w:rFonts w:ascii="Arial" w:hAnsi="Arial" w:cs="Arial"/>
                <w:sz w:val="16"/>
                <w:szCs w:val="16"/>
              </w:rPr>
              <w:t xml:space="preserve">wykrywania toksyn A i B oraz szczepu </w:t>
            </w:r>
            <w:proofErr w:type="spellStart"/>
            <w:r w:rsidRPr="00EF71C0">
              <w:rPr>
                <w:rFonts w:ascii="Arial" w:hAnsi="Arial" w:cs="Arial"/>
                <w:sz w:val="16"/>
                <w:szCs w:val="16"/>
              </w:rPr>
              <w:t>C.difficile</w:t>
            </w:r>
            <w:proofErr w:type="spellEnd"/>
            <w:r w:rsidRPr="00EF71C0">
              <w:rPr>
                <w:rFonts w:ascii="Arial" w:hAnsi="Arial" w:cs="Arial"/>
                <w:sz w:val="16"/>
                <w:szCs w:val="16"/>
              </w:rPr>
              <w:t xml:space="preserve">  w kale</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4F311F">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vAlign w:val="center"/>
          </w:tcPr>
          <w:p w:rsidR="0054293C" w:rsidRPr="00DA1FDD" w:rsidRDefault="0054293C" w:rsidP="00D103B1">
            <w:pPr>
              <w:jc w:val="center"/>
              <w:rPr>
                <w:rFonts w:ascii="Arial" w:hAnsi="Arial" w:cs="Arial"/>
                <w:sz w:val="16"/>
                <w:szCs w:val="16"/>
              </w:rPr>
            </w:pPr>
            <w:r w:rsidRPr="00DA1FDD">
              <w:rPr>
                <w:rFonts w:ascii="Arial" w:hAnsi="Arial" w:cs="Arial"/>
                <w:sz w:val="16"/>
                <w:szCs w:val="16"/>
              </w:rPr>
              <w:t>25 testów</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r>
              <w:rPr>
                <w:rFonts w:ascii="Arial" w:hAnsi="Arial" w:cs="Arial"/>
                <w:sz w:val="16"/>
                <w:szCs w:val="16"/>
              </w:rPr>
              <w:t xml:space="preserve"> </w:t>
            </w:r>
            <w:r w:rsidRPr="00DA1FDD">
              <w:rPr>
                <w:rFonts w:ascii="Arial" w:hAnsi="Arial" w:cs="Arial"/>
                <w:sz w:val="16"/>
                <w:szCs w:val="16"/>
              </w:rPr>
              <w:t>testów</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200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21b.</w:t>
            </w:r>
          </w:p>
        </w:tc>
        <w:tc>
          <w:tcPr>
            <w:tcW w:w="1205" w:type="pct"/>
            <w:gridSpan w:val="2"/>
            <w:noWrap/>
            <w:vAlign w:val="center"/>
          </w:tcPr>
          <w:p w:rsidR="0054293C" w:rsidRPr="00EF71C0" w:rsidRDefault="0054293C" w:rsidP="00D103B1">
            <w:pPr>
              <w:rPr>
                <w:rFonts w:ascii="Arial" w:hAnsi="Arial" w:cs="Arial"/>
                <w:sz w:val="16"/>
                <w:szCs w:val="16"/>
              </w:rPr>
            </w:pPr>
            <w:proofErr w:type="spellStart"/>
            <w:r w:rsidRPr="00EF71C0">
              <w:rPr>
                <w:rFonts w:ascii="Arial" w:hAnsi="Arial" w:cs="Arial"/>
                <w:sz w:val="16"/>
                <w:szCs w:val="16"/>
              </w:rPr>
              <w:t>Helicobacter</w:t>
            </w:r>
            <w:proofErr w:type="spellEnd"/>
            <w:r w:rsidRPr="00EF71C0">
              <w:rPr>
                <w:rFonts w:ascii="Arial" w:hAnsi="Arial" w:cs="Arial"/>
                <w:sz w:val="16"/>
                <w:szCs w:val="16"/>
              </w:rPr>
              <w:t xml:space="preserve"> </w:t>
            </w:r>
            <w:proofErr w:type="spellStart"/>
            <w:r w:rsidRPr="00EF71C0">
              <w:rPr>
                <w:rFonts w:ascii="Arial" w:hAnsi="Arial" w:cs="Arial"/>
                <w:sz w:val="16"/>
                <w:szCs w:val="16"/>
              </w:rPr>
              <w:t>pylori</w:t>
            </w:r>
            <w:proofErr w:type="spellEnd"/>
            <w:r w:rsidRPr="00EF71C0">
              <w:rPr>
                <w:rFonts w:ascii="Arial" w:hAnsi="Arial" w:cs="Arial"/>
                <w:sz w:val="16"/>
                <w:szCs w:val="16"/>
              </w:rPr>
              <w:t xml:space="preserve">  – test paskowy. Kompletny zestaw do wykrywania </w:t>
            </w:r>
            <w:proofErr w:type="spellStart"/>
            <w:r w:rsidRPr="00EF71C0">
              <w:rPr>
                <w:rFonts w:ascii="Arial" w:hAnsi="Arial" w:cs="Arial"/>
                <w:sz w:val="16"/>
                <w:szCs w:val="16"/>
              </w:rPr>
              <w:t>H.pylori</w:t>
            </w:r>
            <w:proofErr w:type="spellEnd"/>
            <w:r w:rsidRPr="00EF71C0">
              <w:rPr>
                <w:rFonts w:ascii="Arial" w:hAnsi="Arial" w:cs="Arial"/>
                <w:sz w:val="16"/>
                <w:szCs w:val="16"/>
              </w:rPr>
              <w:t xml:space="preserve"> w próbkach kału.</w:t>
            </w:r>
          </w:p>
        </w:tc>
        <w:tc>
          <w:tcPr>
            <w:tcW w:w="770" w:type="pct"/>
            <w:vAlign w:val="center"/>
          </w:tcPr>
          <w:p w:rsidR="0054293C" w:rsidRPr="00EF71C0" w:rsidRDefault="0054293C" w:rsidP="00D103B1">
            <w:pPr>
              <w:jc w:val="center"/>
              <w:rPr>
                <w:rFonts w:ascii="Arial" w:hAnsi="Arial" w:cs="Arial"/>
                <w:sz w:val="16"/>
                <w:szCs w:val="16"/>
              </w:rPr>
            </w:pPr>
          </w:p>
        </w:tc>
        <w:tc>
          <w:tcPr>
            <w:tcW w:w="579" w:type="pct"/>
          </w:tcPr>
          <w:p w:rsidR="0054293C" w:rsidRPr="00EF71C0" w:rsidRDefault="0054293C" w:rsidP="00D103B1">
            <w:pPr>
              <w:jc w:val="center"/>
              <w:rPr>
                <w:rFonts w:ascii="Arial" w:hAnsi="Arial" w:cs="Arial"/>
                <w:sz w:val="16"/>
                <w:szCs w:val="16"/>
              </w:rPr>
            </w:pPr>
          </w:p>
        </w:tc>
        <w:tc>
          <w:tcPr>
            <w:tcW w:w="578"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vAlign w:val="center"/>
          </w:tcPr>
          <w:p w:rsidR="0054293C" w:rsidRPr="00DA1FDD" w:rsidRDefault="0054293C" w:rsidP="00D103B1">
            <w:pPr>
              <w:jc w:val="center"/>
              <w:rPr>
                <w:rFonts w:ascii="Arial" w:hAnsi="Arial" w:cs="Arial"/>
                <w:sz w:val="16"/>
                <w:szCs w:val="16"/>
              </w:rPr>
            </w:pPr>
            <w:r w:rsidRPr="00DA1FDD">
              <w:rPr>
                <w:rFonts w:ascii="Arial" w:hAnsi="Arial" w:cs="Arial"/>
                <w:sz w:val="16"/>
                <w:szCs w:val="16"/>
              </w:rPr>
              <w:t>50 testów</w:t>
            </w:r>
          </w:p>
        </w:tc>
        <w:tc>
          <w:tcPr>
            <w:tcW w:w="241" w:type="pct"/>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r>
              <w:rPr>
                <w:rFonts w:ascii="Arial" w:hAnsi="Arial" w:cs="Arial"/>
                <w:sz w:val="16"/>
                <w:szCs w:val="16"/>
              </w:rPr>
              <w:t xml:space="preserve"> </w:t>
            </w:r>
            <w:r w:rsidRPr="00DA1FDD">
              <w:rPr>
                <w:rFonts w:ascii="Arial" w:hAnsi="Arial" w:cs="Arial"/>
                <w:sz w:val="16"/>
                <w:szCs w:val="16"/>
              </w:rPr>
              <w:t>testów</w:t>
            </w:r>
          </w:p>
        </w:tc>
        <w:tc>
          <w:tcPr>
            <w:tcW w:w="338" w:type="pct"/>
            <w:vAlign w:val="center"/>
          </w:tcPr>
          <w:p w:rsidR="0054293C" w:rsidRPr="00EF71C0" w:rsidRDefault="0054293C" w:rsidP="00D103B1">
            <w:pPr>
              <w:jc w:val="center"/>
              <w:rPr>
                <w:rFonts w:ascii="Arial" w:hAnsi="Arial" w:cs="Arial"/>
                <w:sz w:val="16"/>
                <w:szCs w:val="16"/>
              </w:rPr>
            </w:pPr>
            <w:r>
              <w:rPr>
                <w:rFonts w:ascii="Arial" w:hAnsi="Arial" w:cs="Arial"/>
                <w:sz w:val="16"/>
                <w:szCs w:val="16"/>
              </w:rPr>
              <w:t>15</w:t>
            </w:r>
            <w:r w:rsidRPr="00EF71C0">
              <w:rPr>
                <w:rFonts w:ascii="Arial" w:hAnsi="Arial" w:cs="Arial"/>
                <w:sz w:val="16"/>
                <w:szCs w:val="16"/>
              </w:rPr>
              <w:t>0</w:t>
            </w:r>
          </w:p>
        </w:tc>
        <w:tc>
          <w:tcPr>
            <w:tcW w:w="337" w:type="pct"/>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169" w:type="pct"/>
            <w:tcBorders>
              <w:bottom w:val="single" w:sz="4" w:space="0" w:color="auto"/>
            </w:tcBorders>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21c.</w:t>
            </w:r>
          </w:p>
        </w:tc>
        <w:tc>
          <w:tcPr>
            <w:tcW w:w="1205" w:type="pct"/>
            <w:gridSpan w:val="2"/>
            <w:tcBorders>
              <w:bottom w:val="single" w:sz="4" w:space="0" w:color="auto"/>
            </w:tcBorders>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Kompletny, szybki  test immunologiczny  do wykrywania i różnicowania antygenów  </w:t>
            </w:r>
            <w:proofErr w:type="spellStart"/>
            <w:r w:rsidRPr="00EF71C0">
              <w:rPr>
                <w:rFonts w:ascii="Arial" w:hAnsi="Arial" w:cs="Arial"/>
                <w:sz w:val="16"/>
                <w:szCs w:val="16"/>
              </w:rPr>
              <w:t>norowirusa</w:t>
            </w:r>
            <w:proofErr w:type="spellEnd"/>
            <w:r w:rsidRPr="00EF71C0">
              <w:rPr>
                <w:rFonts w:ascii="Arial" w:hAnsi="Arial" w:cs="Arial"/>
                <w:sz w:val="16"/>
                <w:szCs w:val="16"/>
              </w:rPr>
              <w:t xml:space="preserve"> grupy I </w:t>
            </w:r>
            <w:proofErr w:type="spellStart"/>
            <w:r w:rsidRPr="00EF71C0">
              <w:rPr>
                <w:rFonts w:ascii="Arial" w:hAnsi="Arial" w:cs="Arial"/>
                <w:sz w:val="16"/>
                <w:szCs w:val="16"/>
              </w:rPr>
              <w:t>i</w:t>
            </w:r>
            <w:proofErr w:type="spellEnd"/>
            <w:r w:rsidRPr="00EF71C0">
              <w:rPr>
                <w:rFonts w:ascii="Arial" w:hAnsi="Arial" w:cs="Arial"/>
                <w:sz w:val="16"/>
                <w:szCs w:val="16"/>
              </w:rPr>
              <w:t xml:space="preserve"> II   z próbek  kału.</w:t>
            </w:r>
          </w:p>
        </w:tc>
        <w:tc>
          <w:tcPr>
            <w:tcW w:w="770" w:type="pct"/>
            <w:tcBorders>
              <w:bottom w:val="single" w:sz="4" w:space="0" w:color="auto"/>
            </w:tcBorders>
            <w:vAlign w:val="center"/>
          </w:tcPr>
          <w:p w:rsidR="0054293C" w:rsidRPr="00EF71C0" w:rsidRDefault="0054293C" w:rsidP="00D103B1">
            <w:pPr>
              <w:jc w:val="center"/>
              <w:rPr>
                <w:rFonts w:ascii="Arial" w:hAnsi="Arial" w:cs="Arial"/>
                <w:sz w:val="16"/>
                <w:szCs w:val="16"/>
              </w:rPr>
            </w:pPr>
          </w:p>
        </w:tc>
        <w:tc>
          <w:tcPr>
            <w:tcW w:w="579" w:type="pct"/>
            <w:tcBorders>
              <w:bottom w:val="single" w:sz="4" w:space="0" w:color="auto"/>
            </w:tcBorders>
          </w:tcPr>
          <w:p w:rsidR="0054293C" w:rsidRPr="00EF71C0" w:rsidRDefault="0054293C" w:rsidP="00D103B1">
            <w:pPr>
              <w:jc w:val="center"/>
              <w:rPr>
                <w:rFonts w:ascii="Arial" w:hAnsi="Arial" w:cs="Arial"/>
                <w:sz w:val="16"/>
                <w:szCs w:val="16"/>
              </w:rPr>
            </w:pPr>
          </w:p>
        </w:tc>
        <w:tc>
          <w:tcPr>
            <w:tcW w:w="578" w:type="pct"/>
            <w:tcBorders>
              <w:bottom w:val="single" w:sz="4" w:space="0" w:color="auto"/>
            </w:tcBorders>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tcBorders>
              <w:bottom w:val="single" w:sz="4" w:space="0" w:color="auto"/>
            </w:tcBorders>
            <w:vAlign w:val="center"/>
          </w:tcPr>
          <w:p w:rsidR="0054293C" w:rsidRPr="00DA1FDD" w:rsidRDefault="0054293C" w:rsidP="00D103B1">
            <w:pPr>
              <w:jc w:val="center"/>
              <w:rPr>
                <w:rFonts w:ascii="Arial" w:hAnsi="Arial" w:cs="Arial"/>
                <w:sz w:val="16"/>
                <w:szCs w:val="16"/>
              </w:rPr>
            </w:pPr>
            <w:r w:rsidRPr="00DA1FDD">
              <w:rPr>
                <w:rFonts w:ascii="Arial" w:hAnsi="Arial" w:cs="Arial"/>
                <w:sz w:val="16"/>
                <w:szCs w:val="16"/>
              </w:rPr>
              <w:t>10 testów</w:t>
            </w:r>
          </w:p>
        </w:tc>
        <w:tc>
          <w:tcPr>
            <w:tcW w:w="241" w:type="pct"/>
            <w:tcBorders>
              <w:bottom w:val="single" w:sz="4" w:space="0" w:color="auto"/>
            </w:tcBorders>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szt.</w:t>
            </w:r>
            <w:r>
              <w:rPr>
                <w:rFonts w:ascii="Arial" w:hAnsi="Arial" w:cs="Arial"/>
                <w:sz w:val="16"/>
                <w:szCs w:val="16"/>
              </w:rPr>
              <w:t xml:space="preserve"> </w:t>
            </w:r>
            <w:r w:rsidRPr="00DA1FDD">
              <w:rPr>
                <w:rFonts w:ascii="Arial" w:hAnsi="Arial" w:cs="Arial"/>
                <w:sz w:val="16"/>
                <w:szCs w:val="16"/>
              </w:rPr>
              <w:t>testów</w:t>
            </w:r>
          </w:p>
        </w:tc>
        <w:tc>
          <w:tcPr>
            <w:tcW w:w="338" w:type="pct"/>
            <w:tcBorders>
              <w:bottom w:val="single" w:sz="4" w:space="0" w:color="auto"/>
            </w:tcBorders>
            <w:vAlign w:val="center"/>
          </w:tcPr>
          <w:p w:rsidR="0054293C" w:rsidRPr="00EF71C0" w:rsidRDefault="0054293C" w:rsidP="00D103B1">
            <w:pPr>
              <w:jc w:val="center"/>
              <w:rPr>
                <w:rFonts w:ascii="Arial" w:hAnsi="Arial" w:cs="Arial"/>
                <w:sz w:val="16"/>
                <w:szCs w:val="16"/>
              </w:rPr>
            </w:pPr>
            <w:r>
              <w:rPr>
                <w:rFonts w:ascii="Arial" w:hAnsi="Arial" w:cs="Arial"/>
                <w:sz w:val="16"/>
                <w:szCs w:val="16"/>
              </w:rPr>
              <w:t>100</w:t>
            </w:r>
          </w:p>
        </w:tc>
        <w:tc>
          <w:tcPr>
            <w:tcW w:w="337" w:type="pct"/>
            <w:tcBorders>
              <w:bottom w:val="single" w:sz="4" w:space="0" w:color="auto"/>
            </w:tcBorders>
            <w:vAlign w:val="center"/>
          </w:tcPr>
          <w:p w:rsidR="0054293C" w:rsidRPr="00EF71C0" w:rsidRDefault="0054293C" w:rsidP="008B0B79">
            <w:pPr>
              <w:rPr>
                <w:rFonts w:ascii="Arial" w:hAnsi="Arial" w:cs="Arial"/>
                <w:sz w:val="16"/>
                <w:szCs w:val="16"/>
              </w:rPr>
            </w:pPr>
          </w:p>
        </w:tc>
        <w:tc>
          <w:tcPr>
            <w:tcW w:w="398" w:type="pct"/>
            <w:vAlign w:val="center"/>
          </w:tcPr>
          <w:p w:rsidR="0054293C" w:rsidRPr="00EF71C0" w:rsidRDefault="0054293C" w:rsidP="008B0B79">
            <w:pPr>
              <w:jc w:val="center"/>
              <w:rPr>
                <w:rFonts w:ascii="Arial" w:hAnsi="Arial" w:cs="Arial"/>
                <w:sz w:val="16"/>
                <w:szCs w:val="16"/>
              </w:rPr>
            </w:pPr>
          </w:p>
        </w:tc>
      </w:tr>
      <w:tr w:rsidR="0054293C" w:rsidRPr="00EF71C0" w:rsidTr="00403D52">
        <w:trPr>
          <w:trHeight w:val="760"/>
          <w:jc w:val="center"/>
        </w:trPr>
        <w:tc>
          <w:tcPr>
            <w:tcW w:w="169" w:type="pct"/>
            <w:tcBorders>
              <w:bottom w:val="single" w:sz="4" w:space="0" w:color="auto"/>
            </w:tcBorders>
            <w:noWrap/>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21d.</w:t>
            </w:r>
          </w:p>
          <w:p w:rsidR="0054293C" w:rsidRPr="00EF71C0" w:rsidRDefault="0054293C" w:rsidP="00D103B1">
            <w:pPr>
              <w:rPr>
                <w:rFonts w:ascii="Arial" w:hAnsi="Arial" w:cs="Arial"/>
                <w:sz w:val="16"/>
                <w:szCs w:val="16"/>
              </w:rPr>
            </w:pPr>
          </w:p>
        </w:tc>
        <w:tc>
          <w:tcPr>
            <w:tcW w:w="1205" w:type="pct"/>
            <w:gridSpan w:val="2"/>
            <w:tcBorders>
              <w:bottom w:val="single" w:sz="4" w:space="0" w:color="auto"/>
            </w:tcBorders>
            <w:noWrap/>
            <w:vAlign w:val="center"/>
          </w:tcPr>
          <w:p w:rsidR="0054293C" w:rsidRPr="00EF71C0" w:rsidRDefault="0054293C" w:rsidP="00D103B1">
            <w:pPr>
              <w:rPr>
                <w:rFonts w:ascii="Arial" w:hAnsi="Arial" w:cs="Arial"/>
                <w:sz w:val="16"/>
                <w:szCs w:val="16"/>
              </w:rPr>
            </w:pPr>
            <w:r w:rsidRPr="00EF71C0">
              <w:rPr>
                <w:rFonts w:ascii="Arial" w:hAnsi="Arial" w:cs="Arial"/>
                <w:sz w:val="16"/>
                <w:szCs w:val="16"/>
              </w:rPr>
              <w:t xml:space="preserve">Szybki test </w:t>
            </w:r>
            <w:proofErr w:type="spellStart"/>
            <w:r w:rsidRPr="00EF71C0">
              <w:rPr>
                <w:rFonts w:ascii="Arial" w:hAnsi="Arial" w:cs="Arial"/>
                <w:sz w:val="16"/>
                <w:szCs w:val="16"/>
              </w:rPr>
              <w:t>immunochromatograficzny</w:t>
            </w:r>
            <w:proofErr w:type="spellEnd"/>
            <w:r w:rsidRPr="00EF71C0">
              <w:rPr>
                <w:rFonts w:ascii="Arial" w:hAnsi="Arial" w:cs="Arial"/>
                <w:sz w:val="16"/>
                <w:szCs w:val="16"/>
              </w:rPr>
              <w:t xml:space="preserve"> do wykrywania antygenów  wirusa RSV i Adenowirusów  w  wydzielinie nosowo-gardłowej – pełny zestaw.</w:t>
            </w:r>
          </w:p>
        </w:tc>
        <w:tc>
          <w:tcPr>
            <w:tcW w:w="770" w:type="pct"/>
            <w:tcBorders>
              <w:bottom w:val="single" w:sz="4" w:space="0" w:color="auto"/>
            </w:tcBorders>
            <w:vAlign w:val="center"/>
          </w:tcPr>
          <w:p w:rsidR="0054293C" w:rsidRPr="00EF71C0" w:rsidRDefault="0054293C" w:rsidP="00D103B1">
            <w:pPr>
              <w:jc w:val="center"/>
              <w:rPr>
                <w:rFonts w:ascii="Arial" w:hAnsi="Arial" w:cs="Arial"/>
                <w:sz w:val="16"/>
                <w:szCs w:val="16"/>
              </w:rPr>
            </w:pPr>
          </w:p>
        </w:tc>
        <w:tc>
          <w:tcPr>
            <w:tcW w:w="579" w:type="pct"/>
            <w:tcBorders>
              <w:bottom w:val="single" w:sz="4" w:space="0" w:color="auto"/>
            </w:tcBorders>
          </w:tcPr>
          <w:p w:rsidR="0054293C" w:rsidRPr="00EF71C0" w:rsidRDefault="0054293C" w:rsidP="00D103B1">
            <w:pPr>
              <w:jc w:val="center"/>
              <w:rPr>
                <w:rFonts w:ascii="Arial" w:hAnsi="Arial" w:cs="Arial"/>
                <w:sz w:val="16"/>
                <w:szCs w:val="16"/>
              </w:rPr>
            </w:pPr>
          </w:p>
        </w:tc>
        <w:tc>
          <w:tcPr>
            <w:tcW w:w="578" w:type="pct"/>
            <w:tcBorders>
              <w:bottom w:val="single" w:sz="4" w:space="0" w:color="auto"/>
            </w:tcBorders>
            <w:vAlign w:val="center"/>
          </w:tcPr>
          <w:p w:rsidR="0054293C" w:rsidRPr="00EF71C0" w:rsidRDefault="0054293C" w:rsidP="00D103B1">
            <w:pPr>
              <w:jc w:val="center"/>
              <w:rPr>
                <w:rFonts w:ascii="Arial" w:hAnsi="Arial" w:cs="Arial"/>
                <w:sz w:val="16"/>
                <w:szCs w:val="16"/>
              </w:rPr>
            </w:pPr>
            <w:r w:rsidRPr="00EF71C0">
              <w:rPr>
                <w:rFonts w:ascii="Arial" w:hAnsi="Arial" w:cs="Arial"/>
                <w:sz w:val="16"/>
                <w:szCs w:val="16"/>
              </w:rPr>
              <w:t>12 miesięcy</w:t>
            </w:r>
          </w:p>
        </w:tc>
        <w:tc>
          <w:tcPr>
            <w:tcW w:w="385" w:type="pct"/>
            <w:tcBorders>
              <w:bottom w:val="single" w:sz="4" w:space="0" w:color="auto"/>
            </w:tcBorders>
            <w:vAlign w:val="center"/>
          </w:tcPr>
          <w:p w:rsidR="0054293C" w:rsidRPr="00DA1FDD" w:rsidRDefault="0054293C" w:rsidP="00D103B1">
            <w:pPr>
              <w:jc w:val="center"/>
              <w:rPr>
                <w:rFonts w:ascii="Arial" w:hAnsi="Arial" w:cs="Arial"/>
                <w:sz w:val="16"/>
                <w:szCs w:val="16"/>
              </w:rPr>
            </w:pPr>
            <w:r w:rsidRPr="00DA1FDD">
              <w:rPr>
                <w:rFonts w:ascii="Arial" w:hAnsi="Arial" w:cs="Arial"/>
                <w:sz w:val="16"/>
                <w:szCs w:val="16"/>
              </w:rPr>
              <w:t>25 testów</w:t>
            </w:r>
          </w:p>
        </w:tc>
        <w:tc>
          <w:tcPr>
            <w:tcW w:w="241" w:type="pct"/>
            <w:tcBorders>
              <w:bottom w:val="single" w:sz="4" w:space="0" w:color="auto"/>
            </w:tcBorders>
            <w:vAlign w:val="center"/>
          </w:tcPr>
          <w:p w:rsidR="0054293C" w:rsidRPr="00EF71C0" w:rsidRDefault="0054293C" w:rsidP="00D103B1">
            <w:pPr>
              <w:jc w:val="center"/>
              <w:rPr>
                <w:rFonts w:ascii="Arial" w:hAnsi="Arial" w:cs="Arial"/>
                <w:sz w:val="16"/>
                <w:szCs w:val="16"/>
              </w:rPr>
            </w:pPr>
            <w:r>
              <w:rPr>
                <w:rFonts w:ascii="Arial" w:hAnsi="Arial" w:cs="Arial"/>
                <w:sz w:val="16"/>
                <w:szCs w:val="16"/>
              </w:rPr>
              <w:t>szt</w:t>
            </w:r>
            <w:r w:rsidRPr="00EF71C0">
              <w:rPr>
                <w:rFonts w:ascii="Arial" w:hAnsi="Arial" w:cs="Arial"/>
                <w:sz w:val="16"/>
                <w:szCs w:val="16"/>
              </w:rPr>
              <w:t>.</w:t>
            </w:r>
            <w:r>
              <w:rPr>
                <w:rFonts w:ascii="Arial" w:hAnsi="Arial" w:cs="Arial"/>
                <w:sz w:val="16"/>
                <w:szCs w:val="16"/>
              </w:rPr>
              <w:t xml:space="preserve"> </w:t>
            </w:r>
            <w:r w:rsidRPr="00DA1FDD">
              <w:rPr>
                <w:rFonts w:ascii="Arial" w:hAnsi="Arial" w:cs="Arial"/>
                <w:sz w:val="16"/>
                <w:szCs w:val="16"/>
              </w:rPr>
              <w:t>testów</w:t>
            </w:r>
          </w:p>
        </w:tc>
        <w:tc>
          <w:tcPr>
            <w:tcW w:w="338" w:type="pct"/>
            <w:tcBorders>
              <w:bottom w:val="single" w:sz="4" w:space="0" w:color="auto"/>
            </w:tcBorders>
            <w:vAlign w:val="center"/>
          </w:tcPr>
          <w:p w:rsidR="0054293C" w:rsidRPr="00EF71C0" w:rsidRDefault="0054293C" w:rsidP="00D103B1">
            <w:pPr>
              <w:jc w:val="center"/>
              <w:rPr>
                <w:rFonts w:ascii="Arial" w:hAnsi="Arial" w:cs="Arial"/>
                <w:sz w:val="16"/>
                <w:szCs w:val="16"/>
              </w:rPr>
            </w:pPr>
            <w:r>
              <w:rPr>
                <w:rFonts w:ascii="Arial" w:hAnsi="Arial" w:cs="Arial"/>
                <w:sz w:val="16"/>
                <w:szCs w:val="16"/>
              </w:rPr>
              <w:t>300</w:t>
            </w:r>
          </w:p>
        </w:tc>
        <w:tc>
          <w:tcPr>
            <w:tcW w:w="337" w:type="pct"/>
            <w:tcBorders>
              <w:bottom w:val="single" w:sz="4" w:space="0" w:color="auto"/>
            </w:tcBorders>
            <w:vAlign w:val="center"/>
          </w:tcPr>
          <w:p w:rsidR="0054293C" w:rsidRPr="00EF71C0" w:rsidRDefault="0054293C" w:rsidP="00D103B1">
            <w:pPr>
              <w:jc w:val="center"/>
              <w:rPr>
                <w:rFonts w:ascii="Arial" w:hAnsi="Arial" w:cs="Arial"/>
                <w:sz w:val="16"/>
                <w:szCs w:val="16"/>
              </w:rPr>
            </w:pPr>
          </w:p>
        </w:tc>
        <w:tc>
          <w:tcPr>
            <w:tcW w:w="398" w:type="pct"/>
            <w:vAlign w:val="center"/>
          </w:tcPr>
          <w:p w:rsidR="0054293C" w:rsidRPr="00EF71C0" w:rsidRDefault="0054293C" w:rsidP="00D103B1">
            <w:pPr>
              <w:jc w:val="center"/>
              <w:rPr>
                <w:rFonts w:ascii="Arial" w:hAnsi="Arial" w:cs="Arial"/>
                <w:sz w:val="16"/>
                <w:szCs w:val="16"/>
              </w:rPr>
            </w:pPr>
          </w:p>
        </w:tc>
      </w:tr>
      <w:tr w:rsidR="0054293C" w:rsidRPr="00EF71C0" w:rsidTr="00403D52">
        <w:trPr>
          <w:trHeight w:val="375"/>
          <w:jc w:val="center"/>
        </w:trPr>
        <w:tc>
          <w:tcPr>
            <w:tcW w:w="349" w:type="pct"/>
            <w:gridSpan w:val="2"/>
            <w:tcBorders>
              <w:top w:val="single" w:sz="4" w:space="0" w:color="auto"/>
              <w:left w:val="nil"/>
              <w:bottom w:val="nil"/>
              <w:right w:val="nil"/>
            </w:tcBorders>
          </w:tcPr>
          <w:p w:rsidR="0054293C" w:rsidRPr="00EF71C0" w:rsidRDefault="0054293C" w:rsidP="00D103B1">
            <w:pPr>
              <w:jc w:val="right"/>
              <w:rPr>
                <w:rFonts w:ascii="Arial" w:hAnsi="Arial" w:cs="Arial"/>
                <w:b/>
                <w:sz w:val="16"/>
                <w:szCs w:val="16"/>
              </w:rPr>
            </w:pPr>
          </w:p>
        </w:tc>
        <w:tc>
          <w:tcPr>
            <w:tcW w:w="4253" w:type="pct"/>
            <w:gridSpan w:val="8"/>
            <w:tcBorders>
              <w:top w:val="single" w:sz="4" w:space="0" w:color="auto"/>
              <w:left w:val="nil"/>
              <w:bottom w:val="nil"/>
              <w:right w:val="single" w:sz="4" w:space="0" w:color="auto"/>
            </w:tcBorders>
            <w:vAlign w:val="center"/>
          </w:tcPr>
          <w:p w:rsidR="0054293C" w:rsidRPr="00EF71C0" w:rsidRDefault="0054293C" w:rsidP="00D103B1">
            <w:pPr>
              <w:jc w:val="right"/>
              <w:rPr>
                <w:rFonts w:ascii="Arial" w:hAnsi="Arial" w:cs="Arial"/>
                <w:sz w:val="16"/>
                <w:szCs w:val="16"/>
              </w:rPr>
            </w:pPr>
            <w:r w:rsidRPr="00EF71C0">
              <w:rPr>
                <w:rFonts w:ascii="Arial" w:hAnsi="Arial" w:cs="Arial"/>
                <w:b/>
                <w:sz w:val="16"/>
                <w:szCs w:val="16"/>
              </w:rPr>
              <w:t>RAZEM</w:t>
            </w:r>
          </w:p>
        </w:tc>
        <w:tc>
          <w:tcPr>
            <w:tcW w:w="398" w:type="pct"/>
            <w:vAlign w:val="center"/>
          </w:tcPr>
          <w:p w:rsidR="0054293C" w:rsidRPr="00EF71C0" w:rsidRDefault="0054293C" w:rsidP="00D103B1">
            <w:pPr>
              <w:jc w:val="center"/>
              <w:rPr>
                <w:rFonts w:ascii="Arial" w:hAnsi="Arial" w:cs="Arial"/>
                <w:b/>
                <w:sz w:val="16"/>
                <w:szCs w:val="16"/>
              </w:rPr>
            </w:pPr>
          </w:p>
        </w:tc>
      </w:tr>
    </w:tbl>
    <w:p w:rsidR="00657D13" w:rsidRPr="00AE23B4" w:rsidRDefault="00657D13" w:rsidP="00657D13">
      <w:pPr>
        <w:widowControl w:val="0"/>
        <w:suppressAutoHyphens/>
        <w:autoSpaceDE w:val="0"/>
        <w:autoSpaceDN w:val="0"/>
        <w:adjustRightInd w:val="0"/>
        <w:spacing w:before="60" w:after="60"/>
        <w:jc w:val="both"/>
        <w:rPr>
          <w:rFonts w:ascii="Arial" w:hAnsi="Arial" w:cs="Arial"/>
          <w:sz w:val="21"/>
          <w:szCs w:val="21"/>
        </w:rPr>
      </w:pPr>
    </w:p>
    <w:p w:rsidR="00657D13" w:rsidRPr="009D3487" w:rsidRDefault="00657D13" w:rsidP="00657D13">
      <w:pPr>
        <w:widowControl w:val="0"/>
        <w:suppressAutoHyphens/>
        <w:autoSpaceDE w:val="0"/>
        <w:autoSpaceDN w:val="0"/>
        <w:adjustRightInd w:val="0"/>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7D13" w:rsidRPr="0056211A" w:rsidRDefault="009C6DA7" w:rsidP="00657D13">
      <w:pPr>
        <w:widowControl w:val="0"/>
        <w:suppressAutoHyphens/>
        <w:autoSpaceDE w:val="0"/>
        <w:autoSpaceDN w:val="0"/>
        <w:adjustRightInd w:val="0"/>
        <w:ind w:left="6237" w:hanging="285"/>
        <w:jc w:val="center"/>
        <w:rPr>
          <w:rFonts w:ascii="Arial" w:hAnsi="Arial" w:cs="Arial"/>
          <w:bCs/>
          <w:sz w:val="16"/>
          <w:szCs w:val="16"/>
        </w:rPr>
      </w:pPr>
      <w:r>
        <w:rPr>
          <w:rFonts w:ascii="Arial" w:hAnsi="Arial" w:cs="Arial"/>
          <w:bCs/>
          <w:sz w:val="16"/>
          <w:szCs w:val="16"/>
        </w:rPr>
        <w:t xml:space="preserve">     </w:t>
      </w:r>
      <w:r w:rsidR="00657D13">
        <w:rPr>
          <w:rFonts w:ascii="Arial" w:hAnsi="Arial" w:cs="Arial"/>
          <w:bCs/>
          <w:sz w:val="16"/>
          <w:szCs w:val="16"/>
        </w:rPr>
        <w:t xml:space="preserve">Podpis </w:t>
      </w:r>
      <w:r w:rsidR="00657D13">
        <w:rPr>
          <w:rFonts w:ascii="Arial" w:hAnsi="Arial" w:cs="Arial"/>
          <w:sz w:val="16"/>
          <w:szCs w:val="16"/>
        </w:rPr>
        <w:t>Wykonawcy</w:t>
      </w: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p>
    <w:p w:rsidR="009C6DA7" w:rsidRDefault="009C6DA7" w:rsidP="00657D13">
      <w:pPr>
        <w:widowControl w:val="0"/>
        <w:suppressAutoHyphens/>
        <w:autoSpaceDE w:val="0"/>
        <w:autoSpaceDN w:val="0"/>
        <w:adjustRightInd w:val="0"/>
        <w:jc w:val="right"/>
        <w:rPr>
          <w:rFonts w:ascii="Arial" w:hAnsi="Arial" w:cs="Arial"/>
          <w:b/>
        </w:rPr>
      </w:pPr>
    </w:p>
    <w:p w:rsidR="009C6DA7" w:rsidRDefault="009C6DA7" w:rsidP="00657D13">
      <w:pPr>
        <w:widowControl w:val="0"/>
        <w:suppressAutoHyphens/>
        <w:autoSpaceDE w:val="0"/>
        <w:autoSpaceDN w:val="0"/>
        <w:adjustRightInd w:val="0"/>
        <w:jc w:val="right"/>
        <w:rPr>
          <w:rFonts w:ascii="Arial" w:hAnsi="Arial" w:cs="Arial"/>
          <w:b/>
        </w:rPr>
      </w:pPr>
    </w:p>
    <w:p w:rsidR="009C6DA7" w:rsidRDefault="009C6DA7" w:rsidP="00657D13">
      <w:pPr>
        <w:widowControl w:val="0"/>
        <w:suppressAutoHyphens/>
        <w:autoSpaceDE w:val="0"/>
        <w:autoSpaceDN w:val="0"/>
        <w:adjustRightInd w:val="0"/>
        <w:jc w:val="right"/>
        <w:rPr>
          <w:rFonts w:ascii="Arial" w:hAnsi="Arial" w:cs="Arial"/>
          <w:b/>
        </w:rPr>
      </w:pPr>
    </w:p>
    <w:p w:rsidR="00CB7363" w:rsidRDefault="00CB7363" w:rsidP="00657D13">
      <w:pPr>
        <w:widowControl w:val="0"/>
        <w:suppressAutoHyphens/>
        <w:autoSpaceDE w:val="0"/>
        <w:autoSpaceDN w:val="0"/>
        <w:adjustRightInd w:val="0"/>
        <w:jc w:val="right"/>
        <w:rPr>
          <w:rFonts w:ascii="Arial" w:hAnsi="Arial" w:cs="Arial"/>
          <w:b/>
        </w:rPr>
      </w:pPr>
    </w:p>
    <w:p w:rsidR="00CB7363" w:rsidRDefault="00CB7363" w:rsidP="00657D13">
      <w:pPr>
        <w:widowControl w:val="0"/>
        <w:suppressAutoHyphens/>
        <w:autoSpaceDE w:val="0"/>
        <w:autoSpaceDN w:val="0"/>
        <w:adjustRightInd w:val="0"/>
        <w:jc w:val="right"/>
        <w:rPr>
          <w:rFonts w:ascii="Arial" w:hAnsi="Arial" w:cs="Arial"/>
          <w:b/>
        </w:rPr>
      </w:pPr>
    </w:p>
    <w:p w:rsidR="00CB7363" w:rsidRDefault="00CB7363" w:rsidP="00657D13">
      <w:pPr>
        <w:widowControl w:val="0"/>
        <w:suppressAutoHyphens/>
        <w:autoSpaceDE w:val="0"/>
        <w:autoSpaceDN w:val="0"/>
        <w:adjustRightInd w:val="0"/>
        <w:jc w:val="right"/>
        <w:rPr>
          <w:rFonts w:ascii="Arial" w:hAnsi="Arial" w:cs="Arial"/>
          <w:b/>
        </w:rPr>
      </w:pPr>
    </w:p>
    <w:p w:rsidR="009C6DA7" w:rsidRDefault="009C6DA7" w:rsidP="00657D13">
      <w:pPr>
        <w:widowControl w:val="0"/>
        <w:suppressAutoHyphens/>
        <w:autoSpaceDE w:val="0"/>
        <w:autoSpaceDN w:val="0"/>
        <w:adjustRightInd w:val="0"/>
        <w:jc w:val="right"/>
        <w:rPr>
          <w:rFonts w:ascii="Arial" w:hAnsi="Arial" w:cs="Arial"/>
          <w:b/>
        </w:rPr>
      </w:pPr>
    </w:p>
    <w:p w:rsidR="002766BB" w:rsidRDefault="002766BB" w:rsidP="00657D13">
      <w:pPr>
        <w:widowControl w:val="0"/>
        <w:suppressAutoHyphens/>
        <w:autoSpaceDE w:val="0"/>
        <w:autoSpaceDN w:val="0"/>
        <w:adjustRightInd w:val="0"/>
        <w:jc w:val="right"/>
        <w:rPr>
          <w:rFonts w:ascii="Arial" w:hAnsi="Arial" w:cs="Arial"/>
          <w:b/>
        </w:rPr>
      </w:pPr>
    </w:p>
    <w:p w:rsidR="002766BB" w:rsidRDefault="002766BB" w:rsidP="00657D13">
      <w:pPr>
        <w:widowControl w:val="0"/>
        <w:suppressAutoHyphens/>
        <w:autoSpaceDE w:val="0"/>
        <w:autoSpaceDN w:val="0"/>
        <w:adjustRightInd w:val="0"/>
        <w:jc w:val="right"/>
        <w:rPr>
          <w:rFonts w:ascii="Arial" w:hAnsi="Arial" w:cs="Arial"/>
          <w:b/>
        </w:rPr>
      </w:pPr>
    </w:p>
    <w:p w:rsidR="00657D13" w:rsidRDefault="00657D13" w:rsidP="00657D13">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.6</w:t>
      </w:r>
      <w:r w:rsidRPr="002D7282">
        <w:rPr>
          <w:rFonts w:ascii="Arial" w:hAnsi="Arial" w:cs="Arial"/>
          <w:b/>
        </w:rPr>
        <w:t xml:space="preserve"> do SIWZ</w:t>
      </w:r>
    </w:p>
    <w:p w:rsidR="00657D13" w:rsidRPr="00F232F1" w:rsidRDefault="00657D13" w:rsidP="00657D13">
      <w:pPr>
        <w:pStyle w:val="Nagwek2"/>
        <w:shd w:val="pct20" w:color="auto" w:fill="FFFFFF"/>
        <w:rPr>
          <w:rFonts w:ascii="Arial" w:hAnsi="Arial" w:cs="Arial"/>
        </w:rPr>
      </w:pPr>
      <w:r w:rsidRPr="00F232F1">
        <w:rPr>
          <w:rFonts w:ascii="Arial" w:hAnsi="Arial" w:cs="Arial"/>
        </w:rPr>
        <w:t>FORMULARZ CENOWY</w:t>
      </w:r>
    </w:p>
    <w:p w:rsidR="00657D13" w:rsidRPr="00F232F1" w:rsidRDefault="00657D13" w:rsidP="00657D13">
      <w:pPr>
        <w:pStyle w:val="Nagwek2"/>
        <w:shd w:val="pct20" w:color="auto" w:fill="FFFFFF"/>
        <w:rPr>
          <w:rFonts w:ascii="Arial" w:hAnsi="Arial" w:cs="Arial"/>
        </w:rPr>
      </w:pPr>
      <w:r w:rsidRPr="00772675">
        <w:rPr>
          <w:rFonts w:ascii="Arial" w:hAnsi="Arial" w:cs="Arial"/>
        </w:rPr>
        <w:t xml:space="preserve">PAKIET NR 6 – </w:t>
      </w:r>
      <w:r w:rsidRPr="00772675">
        <w:rPr>
          <w:rFonts w:ascii="Arial" w:hAnsi="Arial" w:cs="Arial"/>
          <w:color w:val="000000"/>
        </w:rPr>
        <w:t>ODCZYNNIKI LATEKSOWE DO DIAGNOSTYKI SCHORZEŃ JELITOWYCH</w:t>
      </w:r>
    </w:p>
    <w:p w:rsidR="00657D13" w:rsidRDefault="00657D13" w:rsidP="00657D13"/>
    <w:p w:rsidR="00A02530" w:rsidRPr="001E3D9E" w:rsidRDefault="00A02530" w:rsidP="00A02530">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A02530" w:rsidRPr="00A02530" w:rsidRDefault="00A02530" w:rsidP="00A02530">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A02530" w:rsidRPr="00831436" w:rsidRDefault="00A02530" w:rsidP="00657D1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177"/>
        <w:gridCol w:w="5319"/>
        <w:gridCol w:w="1700"/>
        <w:gridCol w:w="1133"/>
        <w:gridCol w:w="850"/>
        <w:gridCol w:w="1277"/>
        <w:gridCol w:w="991"/>
        <w:gridCol w:w="1277"/>
        <w:gridCol w:w="1456"/>
      </w:tblGrid>
      <w:tr w:rsidR="0054293C" w:rsidRPr="00586832" w:rsidTr="0054293C">
        <w:trPr>
          <w:trHeight w:val="715"/>
          <w:jc w:val="center"/>
        </w:trPr>
        <w:tc>
          <w:tcPr>
            <w:tcW w:w="180" w:type="pct"/>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Lp.</w:t>
            </w:r>
          </w:p>
        </w:tc>
        <w:tc>
          <w:tcPr>
            <w:tcW w:w="1868" w:type="pct"/>
            <w:gridSpan w:val="2"/>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Nazwa przedmiotu zamówienia</w:t>
            </w:r>
          </w:p>
        </w:tc>
        <w:tc>
          <w:tcPr>
            <w:tcW w:w="578" w:type="pct"/>
            <w:vAlign w:val="center"/>
          </w:tcPr>
          <w:p w:rsidR="0054293C" w:rsidRPr="00586832" w:rsidRDefault="0054293C" w:rsidP="00D103B1">
            <w:pPr>
              <w:jc w:val="center"/>
              <w:rPr>
                <w:rFonts w:ascii="Arial" w:hAnsi="Arial" w:cs="Arial"/>
                <w:b/>
                <w:bCs/>
                <w:sz w:val="16"/>
                <w:szCs w:val="16"/>
              </w:rPr>
            </w:pPr>
            <w:r>
              <w:rPr>
                <w:rFonts w:ascii="Arial" w:hAnsi="Arial" w:cs="Arial"/>
                <w:b/>
                <w:bCs/>
                <w:sz w:val="16"/>
                <w:szCs w:val="16"/>
              </w:rPr>
              <w:t>Nazwa handlowa</w:t>
            </w:r>
          </w:p>
          <w:p w:rsidR="0054293C" w:rsidRPr="00586832" w:rsidRDefault="0054293C" w:rsidP="00D103B1">
            <w:pPr>
              <w:jc w:val="center"/>
              <w:rPr>
                <w:rFonts w:ascii="Arial" w:hAnsi="Arial" w:cs="Arial"/>
                <w:b/>
                <w:bCs/>
                <w:sz w:val="16"/>
                <w:szCs w:val="16"/>
              </w:rPr>
            </w:pPr>
          </w:p>
        </w:tc>
        <w:tc>
          <w:tcPr>
            <w:tcW w:w="385" w:type="pct"/>
          </w:tcPr>
          <w:p w:rsidR="0054293C" w:rsidRPr="00FF1215" w:rsidRDefault="0054293C" w:rsidP="00D103B1">
            <w:pPr>
              <w:jc w:val="center"/>
              <w:rPr>
                <w:rFonts w:ascii="Arial" w:hAnsi="Arial" w:cs="Arial"/>
                <w:b/>
                <w:bCs/>
                <w:sz w:val="16"/>
                <w:szCs w:val="16"/>
              </w:rPr>
            </w:pPr>
            <w:r w:rsidRPr="00FF1215">
              <w:rPr>
                <w:rFonts w:ascii="Arial" w:hAnsi="Arial" w:cs="Arial"/>
                <w:b/>
                <w:bCs/>
                <w:sz w:val="16"/>
                <w:szCs w:val="16"/>
              </w:rPr>
              <w:t>Producent/</w:t>
            </w:r>
            <w:r w:rsidRPr="00FF1215">
              <w:rPr>
                <w:rFonts w:ascii="Arial" w:hAnsi="Arial" w:cs="Arial"/>
                <w:b/>
                <w:bCs/>
                <w:sz w:val="16"/>
                <w:szCs w:val="16"/>
              </w:rPr>
              <w:br/>
              <w:t xml:space="preserve"> </w:t>
            </w:r>
            <w:r w:rsidR="00AD0692" w:rsidRPr="00FF1215">
              <w:rPr>
                <w:rFonts w:ascii="Arial" w:hAnsi="Arial" w:cs="Arial"/>
                <w:b/>
                <w:bCs/>
                <w:sz w:val="16"/>
                <w:szCs w:val="16"/>
              </w:rPr>
              <w:t xml:space="preserve">Nr katalogowy </w:t>
            </w:r>
            <w:r w:rsidR="00AD0692" w:rsidRPr="00FF1215">
              <w:rPr>
                <w:rFonts w:ascii="Arial" w:hAnsi="Arial" w:cs="Arial"/>
                <w:b/>
                <w:sz w:val="16"/>
                <w:szCs w:val="16"/>
              </w:rPr>
              <w:t>– o ile dotyczy</w:t>
            </w:r>
          </w:p>
        </w:tc>
        <w:tc>
          <w:tcPr>
            <w:tcW w:w="289" w:type="pct"/>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Trwałość</w:t>
            </w:r>
          </w:p>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/m-</w:t>
            </w:r>
            <w:proofErr w:type="spellStart"/>
            <w:r w:rsidRPr="00586832">
              <w:rPr>
                <w:rFonts w:ascii="Arial" w:hAnsi="Arial" w:cs="Arial"/>
                <w:b/>
                <w:bCs/>
                <w:sz w:val="16"/>
                <w:szCs w:val="16"/>
              </w:rPr>
              <w:t>cy</w:t>
            </w:r>
            <w:proofErr w:type="spellEnd"/>
          </w:p>
        </w:tc>
        <w:tc>
          <w:tcPr>
            <w:tcW w:w="434" w:type="pct"/>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j.m./ wielkość opakowania</w:t>
            </w:r>
          </w:p>
        </w:tc>
        <w:tc>
          <w:tcPr>
            <w:tcW w:w="337" w:type="pct"/>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Ilość w okresie 12 miesięcy</w:t>
            </w:r>
          </w:p>
        </w:tc>
        <w:tc>
          <w:tcPr>
            <w:tcW w:w="434" w:type="pct"/>
            <w:vAlign w:val="center"/>
          </w:tcPr>
          <w:p w:rsidR="0054293C" w:rsidRPr="00586832" w:rsidRDefault="0054293C" w:rsidP="0054293C">
            <w:pPr>
              <w:jc w:val="center"/>
              <w:rPr>
                <w:rFonts w:ascii="Arial" w:hAnsi="Arial" w:cs="Arial"/>
                <w:b/>
                <w:bCs/>
                <w:sz w:val="16"/>
                <w:szCs w:val="16"/>
              </w:rPr>
            </w:pPr>
            <w:r w:rsidRPr="00586832">
              <w:rPr>
                <w:rFonts w:ascii="Arial" w:hAnsi="Arial" w:cs="Arial"/>
                <w:b/>
                <w:bCs/>
                <w:sz w:val="16"/>
                <w:szCs w:val="16"/>
              </w:rPr>
              <w:t xml:space="preserve">Cena jednostkowa </w:t>
            </w:r>
            <w:r>
              <w:rPr>
                <w:rFonts w:ascii="Arial" w:hAnsi="Arial" w:cs="Arial"/>
                <w:b/>
                <w:bCs/>
                <w:sz w:val="16"/>
                <w:szCs w:val="16"/>
              </w:rPr>
              <w:t>brutto</w:t>
            </w:r>
            <w:r w:rsidRPr="00586832">
              <w:rPr>
                <w:rFonts w:ascii="Arial" w:hAnsi="Arial" w:cs="Arial"/>
                <w:b/>
                <w:bCs/>
                <w:sz w:val="16"/>
                <w:szCs w:val="16"/>
              </w:rPr>
              <w:t xml:space="preserve"> PLN</w:t>
            </w:r>
          </w:p>
        </w:tc>
        <w:tc>
          <w:tcPr>
            <w:tcW w:w="495" w:type="pct"/>
            <w:vAlign w:val="center"/>
          </w:tcPr>
          <w:p w:rsidR="0054293C" w:rsidRPr="00586832" w:rsidRDefault="0054293C" w:rsidP="00D103B1">
            <w:pPr>
              <w:jc w:val="center"/>
              <w:rPr>
                <w:rFonts w:ascii="Arial" w:hAnsi="Arial" w:cs="Arial"/>
                <w:b/>
                <w:bCs/>
                <w:sz w:val="16"/>
                <w:szCs w:val="16"/>
              </w:rPr>
            </w:pPr>
            <w:r w:rsidRPr="00586832">
              <w:rPr>
                <w:rFonts w:ascii="Arial" w:hAnsi="Arial" w:cs="Arial"/>
                <w:b/>
                <w:bCs/>
                <w:sz w:val="16"/>
                <w:szCs w:val="16"/>
              </w:rPr>
              <w:t>Wartość brutto PLN</w:t>
            </w:r>
          </w:p>
        </w:tc>
      </w:tr>
      <w:tr w:rsidR="0054293C" w:rsidRPr="00586832" w:rsidTr="0054293C">
        <w:trPr>
          <w:trHeight w:val="199"/>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w:t>
            </w:r>
          </w:p>
        </w:tc>
        <w:tc>
          <w:tcPr>
            <w:tcW w:w="1868" w:type="pct"/>
            <w:gridSpan w:val="2"/>
            <w:noWrap/>
            <w:vAlign w:val="center"/>
          </w:tcPr>
          <w:p w:rsidR="0054293C" w:rsidRPr="00586832" w:rsidRDefault="0054293C" w:rsidP="00D103B1">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A  </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FF1215"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op./5ml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7</w:t>
            </w:r>
          </w:p>
        </w:tc>
        <w:tc>
          <w:tcPr>
            <w:tcW w:w="434" w:type="pct"/>
            <w:vAlign w:val="center"/>
          </w:tcPr>
          <w:p w:rsidR="0054293C" w:rsidRPr="006F6A8B" w:rsidRDefault="0054293C" w:rsidP="00D103B1">
            <w:pPr>
              <w:jc w:val="center"/>
              <w:rPr>
                <w:rFonts w:ascii="Arial" w:hAnsi="Arial" w:cs="Arial"/>
                <w:bCs/>
                <w:sz w:val="16"/>
                <w:szCs w:val="16"/>
              </w:rPr>
            </w:pPr>
          </w:p>
        </w:tc>
        <w:tc>
          <w:tcPr>
            <w:tcW w:w="495" w:type="pct"/>
            <w:vAlign w:val="center"/>
          </w:tcPr>
          <w:p w:rsidR="0054293C" w:rsidRPr="006F6A8B" w:rsidRDefault="0054293C" w:rsidP="00D103B1">
            <w:pPr>
              <w:jc w:val="center"/>
              <w:rPr>
                <w:rFonts w:ascii="Arial" w:hAnsi="Arial" w:cs="Arial"/>
                <w:bCs/>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2.</w:t>
            </w:r>
          </w:p>
        </w:tc>
        <w:tc>
          <w:tcPr>
            <w:tcW w:w="1868" w:type="pct"/>
            <w:gridSpan w:val="2"/>
            <w:noWrap/>
            <w:vAlign w:val="center"/>
          </w:tcPr>
          <w:p w:rsidR="0054293C" w:rsidRPr="00586832" w:rsidRDefault="0054293C" w:rsidP="00D103B1">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B  </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op./5ml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7</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3.</w:t>
            </w:r>
          </w:p>
        </w:tc>
        <w:tc>
          <w:tcPr>
            <w:tcW w:w="1868" w:type="pct"/>
            <w:gridSpan w:val="2"/>
            <w:noWrap/>
            <w:vAlign w:val="center"/>
          </w:tcPr>
          <w:p w:rsidR="0054293C" w:rsidRPr="00586832" w:rsidRDefault="0054293C" w:rsidP="00D103B1">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C  </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op./5ml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7</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4.</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26</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ind w:right="11"/>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op./2ml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6</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5.</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55</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op./2ml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6</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2766BB">
            <w:pPr>
              <w:jc w:val="center"/>
              <w:rPr>
                <w:rFonts w:ascii="Arial" w:hAnsi="Arial" w:cs="Arial"/>
                <w:sz w:val="16"/>
                <w:szCs w:val="16"/>
              </w:rPr>
            </w:pPr>
            <w:r w:rsidRPr="006F6A8B">
              <w:rPr>
                <w:rFonts w:ascii="Arial" w:hAnsi="Arial" w:cs="Arial"/>
                <w:sz w:val="16"/>
                <w:szCs w:val="16"/>
              </w:rPr>
              <w:t xml:space="preserve">  </w:t>
            </w: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111</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op./2ml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6</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7.</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127</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op./2ml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6</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8.</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142</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op./2ml</w:t>
            </w:r>
          </w:p>
        </w:tc>
        <w:tc>
          <w:tcPr>
            <w:tcW w:w="337" w:type="pct"/>
            <w:vAlign w:val="center"/>
          </w:tcPr>
          <w:p w:rsidR="0054293C" w:rsidRPr="006F6A8B" w:rsidRDefault="0054293C" w:rsidP="00D103B1">
            <w:pPr>
              <w:jc w:val="center"/>
              <w:rPr>
                <w:rFonts w:ascii="Arial" w:hAnsi="Arial" w:cs="Arial"/>
                <w:sz w:val="16"/>
                <w:szCs w:val="16"/>
              </w:rPr>
            </w:pPr>
            <w:r w:rsidRPr="006F6A8B">
              <w:rPr>
                <w:rFonts w:ascii="Arial" w:hAnsi="Arial" w:cs="Arial"/>
                <w:sz w:val="16"/>
                <w:szCs w:val="16"/>
              </w:rPr>
              <w:t>6</w:t>
            </w:r>
          </w:p>
        </w:tc>
        <w:tc>
          <w:tcPr>
            <w:tcW w:w="434" w:type="pct"/>
            <w:vAlign w:val="center"/>
          </w:tcPr>
          <w:p w:rsidR="0054293C" w:rsidRPr="006F6A8B" w:rsidRDefault="0054293C" w:rsidP="00D103B1">
            <w:pPr>
              <w:jc w:val="center"/>
              <w:rPr>
                <w:rFonts w:ascii="Arial" w:hAnsi="Arial" w:cs="Arial"/>
                <w:sz w:val="16"/>
                <w:szCs w:val="16"/>
              </w:rPr>
            </w:pPr>
          </w:p>
        </w:tc>
        <w:tc>
          <w:tcPr>
            <w:tcW w:w="495" w:type="pct"/>
            <w:vAlign w:val="center"/>
          </w:tcPr>
          <w:p w:rsidR="0054293C" w:rsidRPr="006F6A8B"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9.</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86</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10.</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119</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241"/>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11.</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124</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12.</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125</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13.</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126</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14.</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128</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15.</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25</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16.</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44</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17.</w:t>
            </w:r>
          </w:p>
        </w:tc>
        <w:tc>
          <w:tcPr>
            <w:tcW w:w="1868" w:type="pct"/>
            <w:gridSpan w:val="2"/>
            <w:noWrap/>
            <w:vAlign w:val="center"/>
          </w:tcPr>
          <w:p w:rsidR="0054293C" w:rsidRPr="00586832" w:rsidRDefault="0054293C" w:rsidP="00D103B1">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114</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D103B1">
            <w:pPr>
              <w:jc w:val="cente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op./2ml</w:t>
            </w:r>
          </w:p>
        </w:tc>
        <w:tc>
          <w:tcPr>
            <w:tcW w:w="337"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6</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8B0B79">
            <w:pPr>
              <w:jc w:val="center"/>
              <w:rPr>
                <w:rFonts w:ascii="Arial" w:hAnsi="Arial" w:cs="Arial"/>
                <w:sz w:val="16"/>
                <w:szCs w:val="16"/>
              </w:rPr>
            </w:pPr>
            <w:r>
              <w:rPr>
                <w:rFonts w:ascii="Arial" w:hAnsi="Arial" w:cs="Arial"/>
                <w:sz w:val="16"/>
                <w:szCs w:val="16"/>
              </w:rPr>
              <w:t xml:space="preserve">  </w:t>
            </w:r>
          </w:p>
        </w:tc>
      </w:tr>
      <w:tr w:rsidR="0054293C" w:rsidRPr="00586832" w:rsidTr="0054293C">
        <w:trPr>
          <w:trHeight w:val="70"/>
          <w:jc w:val="center"/>
        </w:trPr>
        <w:tc>
          <w:tcPr>
            <w:tcW w:w="180" w:type="pct"/>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18.</w:t>
            </w:r>
          </w:p>
        </w:tc>
        <w:tc>
          <w:tcPr>
            <w:tcW w:w="1868" w:type="pct"/>
            <w:gridSpan w:val="2"/>
            <w:noWrap/>
            <w:vAlign w:val="center"/>
          </w:tcPr>
          <w:p w:rsidR="0054293C" w:rsidRPr="00586832" w:rsidRDefault="0054293C" w:rsidP="00D103B1">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VTEC – zestaw diagnostyczny ( </w:t>
            </w:r>
            <w:proofErr w:type="spellStart"/>
            <w:r w:rsidRPr="00586832">
              <w:rPr>
                <w:rFonts w:ascii="Arial" w:hAnsi="Arial" w:cs="Arial"/>
                <w:sz w:val="16"/>
                <w:szCs w:val="16"/>
              </w:rPr>
              <w:t>E.coli</w:t>
            </w:r>
            <w:proofErr w:type="spellEnd"/>
            <w:r w:rsidRPr="00586832">
              <w:rPr>
                <w:rFonts w:ascii="Arial" w:hAnsi="Arial" w:cs="Arial"/>
                <w:sz w:val="16"/>
                <w:szCs w:val="16"/>
              </w:rPr>
              <w:t xml:space="preserve">  O</w:t>
            </w:r>
            <w:r w:rsidRPr="00586832">
              <w:rPr>
                <w:rFonts w:ascii="Arial" w:hAnsi="Arial" w:cs="Arial"/>
                <w:sz w:val="16"/>
                <w:szCs w:val="16"/>
                <w:vertAlign w:val="subscript"/>
              </w:rPr>
              <w:t>26</w:t>
            </w:r>
            <w:r w:rsidRPr="00586832">
              <w:rPr>
                <w:rFonts w:ascii="Arial" w:hAnsi="Arial" w:cs="Arial"/>
                <w:sz w:val="16"/>
                <w:szCs w:val="16"/>
              </w:rPr>
              <w:t>, O</w:t>
            </w:r>
            <w:r w:rsidRPr="00586832">
              <w:rPr>
                <w:rFonts w:ascii="Arial" w:hAnsi="Arial" w:cs="Arial"/>
                <w:sz w:val="16"/>
                <w:szCs w:val="16"/>
                <w:vertAlign w:val="subscript"/>
              </w:rPr>
              <w:t>103,</w:t>
            </w:r>
            <w:r w:rsidRPr="00586832">
              <w:rPr>
                <w:rFonts w:ascii="Arial" w:hAnsi="Arial" w:cs="Arial"/>
                <w:sz w:val="16"/>
                <w:szCs w:val="16"/>
              </w:rPr>
              <w:t xml:space="preserve"> O</w:t>
            </w:r>
            <w:r w:rsidRPr="00586832">
              <w:rPr>
                <w:rFonts w:ascii="Arial" w:hAnsi="Arial" w:cs="Arial"/>
                <w:sz w:val="16"/>
                <w:szCs w:val="16"/>
                <w:vertAlign w:val="subscript"/>
              </w:rPr>
              <w:t xml:space="preserve">104, </w:t>
            </w:r>
            <w:r w:rsidRPr="00586832">
              <w:rPr>
                <w:rFonts w:ascii="Arial" w:hAnsi="Arial" w:cs="Arial"/>
                <w:sz w:val="16"/>
                <w:szCs w:val="16"/>
              </w:rPr>
              <w:t>O</w:t>
            </w:r>
            <w:r w:rsidRPr="00586832">
              <w:rPr>
                <w:rFonts w:ascii="Arial" w:hAnsi="Arial" w:cs="Arial"/>
                <w:sz w:val="16"/>
                <w:szCs w:val="16"/>
                <w:vertAlign w:val="subscript"/>
              </w:rPr>
              <w:t xml:space="preserve">111, </w:t>
            </w:r>
            <w:r w:rsidRPr="00586832">
              <w:rPr>
                <w:rFonts w:ascii="Arial" w:hAnsi="Arial" w:cs="Arial"/>
                <w:sz w:val="16"/>
                <w:szCs w:val="16"/>
              </w:rPr>
              <w:t>O</w:t>
            </w:r>
            <w:r w:rsidRPr="00586832">
              <w:rPr>
                <w:rFonts w:ascii="Arial" w:hAnsi="Arial" w:cs="Arial"/>
                <w:sz w:val="16"/>
                <w:szCs w:val="16"/>
                <w:vertAlign w:val="subscript"/>
              </w:rPr>
              <w:t xml:space="preserve">145, </w:t>
            </w:r>
            <w:r w:rsidRPr="00586832">
              <w:rPr>
                <w:rFonts w:ascii="Arial" w:hAnsi="Arial" w:cs="Arial"/>
                <w:sz w:val="16"/>
                <w:szCs w:val="16"/>
              </w:rPr>
              <w:t>O</w:t>
            </w:r>
            <w:r w:rsidRPr="00586832">
              <w:rPr>
                <w:rFonts w:ascii="Arial" w:hAnsi="Arial" w:cs="Arial"/>
                <w:sz w:val="16"/>
                <w:szCs w:val="16"/>
                <w:vertAlign w:val="subscript"/>
              </w:rPr>
              <w:t>157</w:t>
            </w:r>
            <w:r w:rsidRPr="00586832">
              <w:rPr>
                <w:rFonts w:ascii="Arial" w:hAnsi="Arial" w:cs="Arial"/>
                <w:sz w:val="16"/>
                <w:szCs w:val="16"/>
              </w:rPr>
              <w:t>)</w:t>
            </w:r>
          </w:p>
        </w:tc>
        <w:tc>
          <w:tcPr>
            <w:tcW w:w="578" w:type="pct"/>
            <w:vAlign w:val="center"/>
          </w:tcPr>
          <w:p w:rsidR="0054293C" w:rsidRPr="00586832" w:rsidRDefault="0054293C" w:rsidP="00D103B1">
            <w:pPr>
              <w:jc w:val="center"/>
              <w:rPr>
                <w:rFonts w:ascii="Arial" w:hAnsi="Arial" w:cs="Arial"/>
                <w:sz w:val="16"/>
                <w:szCs w:val="16"/>
              </w:rPr>
            </w:pPr>
          </w:p>
        </w:tc>
        <w:tc>
          <w:tcPr>
            <w:tcW w:w="385" w:type="pct"/>
          </w:tcPr>
          <w:p w:rsidR="0054293C" w:rsidRPr="007C028A" w:rsidRDefault="0054293C" w:rsidP="008B0B79">
            <w:pPr>
              <w:rPr>
                <w:rFonts w:ascii="Arial" w:hAnsi="Arial" w:cs="Arial"/>
                <w:sz w:val="16"/>
                <w:szCs w:val="16"/>
              </w:rPr>
            </w:pPr>
          </w:p>
        </w:tc>
        <w:tc>
          <w:tcPr>
            <w:tcW w:w="289" w:type="pct"/>
            <w:vAlign w:val="center"/>
          </w:tcPr>
          <w:p w:rsidR="0054293C" w:rsidRPr="00586832" w:rsidRDefault="0054293C" w:rsidP="00D103B1">
            <w:pPr>
              <w:jc w:val="center"/>
            </w:pPr>
            <w:r w:rsidRPr="00586832">
              <w:rPr>
                <w:rFonts w:ascii="Arial" w:hAnsi="Arial" w:cs="Arial"/>
                <w:sz w:val="16"/>
                <w:szCs w:val="16"/>
              </w:rPr>
              <w:t>12</w:t>
            </w:r>
          </w:p>
        </w:tc>
        <w:tc>
          <w:tcPr>
            <w:tcW w:w="434" w:type="pct"/>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op./80 oznaczeń</w:t>
            </w:r>
          </w:p>
        </w:tc>
        <w:tc>
          <w:tcPr>
            <w:tcW w:w="337" w:type="pct"/>
            <w:vAlign w:val="center"/>
          </w:tcPr>
          <w:p w:rsidR="0054293C" w:rsidRPr="00586832" w:rsidRDefault="0054293C" w:rsidP="00D103B1">
            <w:pPr>
              <w:jc w:val="center"/>
              <w:rPr>
                <w:rFonts w:ascii="Arial" w:hAnsi="Arial" w:cs="Arial"/>
                <w:sz w:val="16"/>
                <w:szCs w:val="16"/>
              </w:rPr>
            </w:pPr>
            <w:r>
              <w:rPr>
                <w:rFonts w:ascii="Arial" w:hAnsi="Arial" w:cs="Arial"/>
                <w:sz w:val="16"/>
                <w:szCs w:val="16"/>
              </w:rPr>
              <w:t>2</w:t>
            </w:r>
          </w:p>
        </w:tc>
        <w:tc>
          <w:tcPr>
            <w:tcW w:w="434" w:type="pct"/>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8B0B79">
            <w:pPr>
              <w:rPr>
                <w:rFonts w:ascii="Arial" w:hAnsi="Arial" w:cs="Arial"/>
                <w:sz w:val="16"/>
                <w:szCs w:val="16"/>
              </w:rPr>
            </w:pPr>
          </w:p>
        </w:tc>
      </w:tr>
      <w:tr w:rsidR="0054293C" w:rsidRPr="00586832" w:rsidTr="0054293C">
        <w:trPr>
          <w:trHeight w:val="70"/>
          <w:jc w:val="center"/>
        </w:trPr>
        <w:tc>
          <w:tcPr>
            <w:tcW w:w="180" w:type="pct"/>
            <w:tcBorders>
              <w:bottom w:val="single" w:sz="4" w:space="0" w:color="auto"/>
            </w:tcBorders>
            <w:noWrap/>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19.</w:t>
            </w:r>
          </w:p>
        </w:tc>
        <w:tc>
          <w:tcPr>
            <w:tcW w:w="1868" w:type="pct"/>
            <w:gridSpan w:val="2"/>
            <w:tcBorders>
              <w:bottom w:val="single" w:sz="4" w:space="0" w:color="auto"/>
            </w:tcBorders>
            <w:noWrap/>
            <w:vAlign w:val="center"/>
          </w:tcPr>
          <w:p w:rsidR="0054293C" w:rsidRPr="00586832" w:rsidRDefault="0054293C" w:rsidP="00D103B1">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Salmonella –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B-E i G</w:t>
            </w:r>
          </w:p>
        </w:tc>
        <w:tc>
          <w:tcPr>
            <w:tcW w:w="578" w:type="pct"/>
            <w:tcBorders>
              <w:bottom w:val="single" w:sz="4" w:space="0" w:color="auto"/>
            </w:tcBorders>
            <w:vAlign w:val="center"/>
          </w:tcPr>
          <w:p w:rsidR="0054293C" w:rsidRPr="00586832" w:rsidRDefault="0054293C" w:rsidP="00D103B1">
            <w:pPr>
              <w:jc w:val="center"/>
              <w:rPr>
                <w:rFonts w:ascii="Arial" w:hAnsi="Arial" w:cs="Arial"/>
                <w:sz w:val="16"/>
                <w:szCs w:val="16"/>
              </w:rPr>
            </w:pPr>
          </w:p>
        </w:tc>
        <w:tc>
          <w:tcPr>
            <w:tcW w:w="385" w:type="pct"/>
            <w:tcBorders>
              <w:bottom w:val="single" w:sz="4" w:space="0" w:color="auto"/>
            </w:tcBorders>
          </w:tcPr>
          <w:p w:rsidR="0054293C" w:rsidRPr="007C028A" w:rsidRDefault="0054293C" w:rsidP="00D103B1">
            <w:pPr>
              <w:jc w:val="center"/>
              <w:rPr>
                <w:rFonts w:ascii="Arial" w:hAnsi="Arial" w:cs="Arial"/>
                <w:sz w:val="16"/>
                <w:szCs w:val="16"/>
              </w:rPr>
            </w:pPr>
          </w:p>
        </w:tc>
        <w:tc>
          <w:tcPr>
            <w:tcW w:w="289" w:type="pct"/>
            <w:tcBorders>
              <w:bottom w:val="single" w:sz="4" w:space="0" w:color="auto"/>
            </w:tcBorders>
            <w:vAlign w:val="center"/>
          </w:tcPr>
          <w:p w:rsidR="0054293C" w:rsidRPr="00586832" w:rsidRDefault="0054293C" w:rsidP="00D103B1">
            <w:pPr>
              <w:jc w:val="center"/>
            </w:pPr>
            <w:r w:rsidRPr="00586832">
              <w:rPr>
                <w:rFonts w:ascii="Arial" w:hAnsi="Arial" w:cs="Arial"/>
                <w:sz w:val="16"/>
                <w:szCs w:val="16"/>
              </w:rPr>
              <w:t>12</w:t>
            </w:r>
          </w:p>
        </w:tc>
        <w:tc>
          <w:tcPr>
            <w:tcW w:w="434" w:type="pct"/>
            <w:tcBorders>
              <w:bottom w:val="single" w:sz="4" w:space="0" w:color="auto"/>
            </w:tcBorders>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op./8ml</w:t>
            </w:r>
          </w:p>
        </w:tc>
        <w:tc>
          <w:tcPr>
            <w:tcW w:w="337" w:type="pct"/>
            <w:tcBorders>
              <w:bottom w:val="single" w:sz="4" w:space="0" w:color="auto"/>
            </w:tcBorders>
            <w:vAlign w:val="center"/>
          </w:tcPr>
          <w:p w:rsidR="0054293C" w:rsidRPr="00586832" w:rsidRDefault="0054293C" w:rsidP="00D103B1">
            <w:pPr>
              <w:jc w:val="center"/>
              <w:rPr>
                <w:rFonts w:ascii="Arial" w:hAnsi="Arial" w:cs="Arial"/>
                <w:sz w:val="16"/>
                <w:szCs w:val="16"/>
              </w:rPr>
            </w:pPr>
            <w:r>
              <w:rPr>
                <w:rFonts w:ascii="Arial" w:hAnsi="Arial" w:cs="Arial"/>
                <w:sz w:val="16"/>
                <w:szCs w:val="16"/>
              </w:rPr>
              <w:t>8</w:t>
            </w:r>
          </w:p>
        </w:tc>
        <w:tc>
          <w:tcPr>
            <w:tcW w:w="434" w:type="pct"/>
            <w:tcBorders>
              <w:bottom w:val="single" w:sz="4" w:space="0" w:color="auto"/>
            </w:tcBorders>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8B0B79">
            <w:pPr>
              <w:jc w:val="center"/>
              <w:rPr>
                <w:rFonts w:ascii="Arial" w:hAnsi="Arial" w:cs="Arial"/>
                <w:sz w:val="16"/>
                <w:szCs w:val="16"/>
              </w:rPr>
            </w:pPr>
            <w:r>
              <w:rPr>
                <w:rFonts w:ascii="Arial" w:hAnsi="Arial" w:cs="Arial"/>
                <w:sz w:val="16"/>
                <w:szCs w:val="16"/>
              </w:rPr>
              <w:t> </w:t>
            </w:r>
          </w:p>
        </w:tc>
      </w:tr>
      <w:tr w:rsidR="0054293C" w:rsidRPr="00586832" w:rsidTr="0054293C">
        <w:trPr>
          <w:trHeight w:val="70"/>
          <w:jc w:val="center"/>
        </w:trPr>
        <w:tc>
          <w:tcPr>
            <w:tcW w:w="180" w:type="pct"/>
            <w:tcBorders>
              <w:bottom w:val="single" w:sz="4" w:space="0" w:color="auto"/>
            </w:tcBorders>
            <w:noWrap/>
            <w:vAlign w:val="center"/>
          </w:tcPr>
          <w:p w:rsidR="0054293C" w:rsidRPr="00586832" w:rsidRDefault="0054293C" w:rsidP="00D103B1">
            <w:pPr>
              <w:jc w:val="center"/>
              <w:rPr>
                <w:rFonts w:ascii="Arial" w:hAnsi="Arial" w:cs="Arial"/>
                <w:sz w:val="16"/>
                <w:szCs w:val="16"/>
              </w:rPr>
            </w:pPr>
            <w:r>
              <w:rPr>
                <w:rFonts w:ascii="Arial" w:hAnsi="Arial" w:cs="Arial"/>
                <w:sz w:val="16"/>
                <w:szCs w:val="16"/>
              </w:rPr>
              <w:t>2</w:t>
            </w:r>
            <w:r w:rsidRPr="00586832">
              <w:rPr>
                <w:rFonts w:ascii="Arial" w:hAnsi="Arial" w:cs="Arial"/>
                <w:sz w:val="16"/>
                <w:szCs w:val="16"/>
              </w:rPr>
              <w:t>0.</w:t>
            </w:r>
          </w:p>
        </w:tc>
        <w:tc>
          <w:tcPr>
            <w:tcW w:w="1868" w:type="pct"/>
            <w:gridSpan w:val="2"/>
            <w:tcBorders>
              <w:bottom w:val="single" w:sz="4" w:space="0" w:color="auto"/>
            </w:tcBorders>
            <w:noWrap/>
            <w:vAlign w:val="center"/>
          </w:tcPr>
          <w:p w:rsidR="0054293C" w:rsidRPr="00586832" w:rsidRDefault="0054293C" w:rsidP="00D103B1">
            <w:pPr>
              <w:rPr>
                <w:rFonts w:ascii="Arial" w:hAnsi="Arial" w:cs="Arial"/>
                <w:sz w:val="16"/>
                <w:szCs w:val="16"/>
              </w:rPr>
            </w:pPr>
            <w:r w:rsidRPr="00586832">
              <w:rPr>
                <w:rFonts w:ascii="Arial" w:hAnsi="Arial" w:cs="Arial"/>
                <w:sz w:val="16"/>
                <w:szCs w:val="16"/>
              </w:rPr>
              <w:t>Lateks kontrolny Salmonella</w:t>
            </w:r>
          </w:p>
        </w:tc>
        <w:tc>
          <w:tcPr>
            <w:tcW w:w="578" w:type="pct"/>
            <w:tcBorders>
              <w:bottom w:val="single" w:sz="4" w:space="0" w:color="auto"/>
            </w:tcBorders>
            <w:vAlign w:val="center"/>
          </w:tcPr>
          <w:p w:rsidR="0054293C" w:rsidRPr="00586832" w:rsidRDefault="0054293C" w:rsidP="00D103B1">
            <w:pPr>
              <w:jc w:val="center"/>
              <w:rPr>
                <w:rFonts w:ascii="Arial" w:hAnsi="Arial" w:cs="Arial"/>
                <w:sz w:val="16"/>
                <w:szCs w:val="16"/>
              </w:rPr>
            </w:pPr>
          </w:p>
        </w:tc>
        <w:tc>
          <w:tcPr>
            <w:tcW w:w="385" w:type="pct"/>
            <w:tcBorders>
              <w:bottom w:val="single" w:sz="4" w:space="0" w:color="auto"/>
            </w:tcBorders>
          </w:tcPr>
          <w:p w:rsidR="0054293C" w:rsidRPr="007C028A" w:rsidRDefault="0054293C" w:rsidP="00D103B1">
            <w:pPr>
              <w:jc w:val="center"/>
              <w:rPr>
                <w:rFonts w:ascii="Arial" w:hAnsi="Arial" w:cs="Arial"/>
                <w:sz w:val="16"/>
                <w:szCs w:val="16"/>
              </w:rPr>
            </w:pPr>
          </w:p>
        </w:tc>
        <w:tc>
          <w:tcPr>
            <w:tcW w:w="289" w:type="pct"/>
            <w:tcBorders>
              <w:bottom w:val="single" w:sz="4" w:space="0" w:color="auto"/>
            </w:tcBorders>
            <w:vAlign w:val="center"/>
          </w:tcPr>
          <w:p w:rsidR="0054293C" w:rsidRPr="00586832" w:rsidRDefault="0054293C" w:rsidP="00D103B1">
            <w:pPr>
              <w:jc w:val="center"/>
            </w:pPr>
            <w:r w:rsidRPr="00586832">
              <w:rPr>
                <w:rFonts w:ascii="Arial" w:hAnsi="Arial" w:cs="Arial"/>
                <w:sz w:val="16"/>
                <w:szCs w:val="16"/>
              </w:rPr>
              <w:t>12</w:t>
            </w:r>
          </w:p>
        </w:tc>
        <w:tc>
          <w:tcPr>
            <w:tcW w:w="434" w:type="pct"/>
            <w:tcBorders>
              <w:bottom w:val="single" w:sz="4" w:space="0" w:color="auto"/>
            </w:tcBorders>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op./8ml</w:t>
            </w:r>
          </w:p>
        </w:tc>
        <w:tc>
          <w:tcPr>
            <w:tcW w:w="337" w:type="pct"/>
            <w:tcBorders>
              <w:bottom w:val="single" w:sz="4" w:space="0" w:color="auto"/>
            </w:tcBorders>
            <w:vAlign w:val="center"/>
          </w:tcPr>
          <w:p w:rsidR="0054293C" w:rsidRPr="00586832" w:rsidRDefault="0054293C" w:rsidP="00D103B1">
            <w:pPr>
              <w:jc w:val="center"/>
              <w:rPr>
                <w:rFonts w:ascii="Arial" w:hAnsi="Arial" w:cs="Arial"/>
                <w:sz w:val="16"/>
                <w:szCs w:val="16"/>
              </w:rPr>
            </w:pPr>
            <w:r w:rsidRPr="00586832">
              <w:rPr>
                <w:rFonts w:ascii="Arial" w:hAnsi="Arial" w:cs="Arial"/>
                <w:sz w:val="16"/>
                <w:szCs w:val="16"/>
              </w:rPr>
              <w:t>2</w:t>
            </w:r>
          </w:p>
        </w:tc>
        <w:tc>
          <w:tcPr>
            <w:tcW w:w="434" w:type="pct"/>
            <w:tcBorders>
              <w:bottom w:val="single" w:sz="4" w:space="0" w:color="auto"/>
            </w:tcBorders>
            <w:vAlign w:val="center"/>
          </w:tcPr>
          <w:p w:rsidR="0054293C" w:rsidRPr="00586832" w:rsidRDefault="0054293C" w:rsidP="00D103B1">
            <w:pPr>
              <w:jc w:val="center"/>
              <w:rPr>
                <w:rFonts w:ascii="Arial" w:hAnsi="Arial" w:cs="Arial"/>
                <w:sz w:val="16"/>
                <w:szCs w:val="16"/>
              </w:rPr>
            </w:pPr>
          </w:p>
        </w:tc>
        <w:tc>
          <w:tcPr>
            <w:tcW w:w="495" w:type="pct"/>
            <w:vAlign w:val="center"/>
          </w:tcPr>
          <w:p w:rsidR="0054293C" w:rsidRPr="00586832" w:rsidRDefault="0054293C" w:rsidP="00D103B1">
            <w:pPr>
              <w:jc w:val="center"/>
              <w:rPr>
                <w:rFonts w:ascii="Arial" w:hAnsi="Arial" w:cs="Arial"/>
                <w:sz w:val="16"/>
                <w:szCs w:val="16"/>
              </w:rPr>
            </w:pPr>
          </w:p>
        </w:tc>
      </w:tr>
      <w:tr w:rsidR="0054293C" w:rsidRPr="00586832" w:rsidTr="0054293C">
        <w:trPr>
          <w:trHeight w:val="375"/>
          <w:jc w:val="center"/>
        </w:trPr>
        <w:tc>
          <w:tcPr>
            <w:tcW w:w="240" w:type="pct"/>
            <w:gridSpan w:val="2"/>
            <w:tcBorders>
              <w:top w:val="single" w:sz="4" w:space="0" w:color="auto"/>
              <w:left w:val="nil"/>
              <w:bottom w:val="nil"/>
              <w:right w:val="nil"/>
            </w:tcBorders>
          </w:tcPr>
          <w:p w:rsidR="0054293C" w:rsidRPr="00586832" w:rsidRDefault="0054293C" w:rsidP="00D103B1">
            <w:pPr>
              <w:jc w:val="right"/>
              <w:rPr>
                <w:rFonts w:ascii="Arial" w:hAnsi="Arial" w:cs="Arial"/>
                <w:b/>
                <w:sz w:val="16"/>
                <w:szCs w:val="16"/>
              </w:rPr>
            </w:pPr>
          </w:p>
        </w:tc>
        <w:tc>
          <w:tcPr>
            <w:tcW w:w="4264" w:type="pct"/>
            <w:gridSpan w:val="7"/>
            <w:tcBorders>
              <w:top w:val="single" w:sz="4" w:space="0" w:color="auto"/>
              <w:left w:val="nil"/>
              <w:bottom w:val="nil"/>
              <w:right w:val="single" w:sz="4" w:space="0" w:color="auto"/>
            </w:tcBorders>
            <w:noWrap/>
            <w:vAlign w:val="center"/>
          </w:tcPr>
          <w:p w:rsidR="0054293C" w:rsidRPr="00586832" w:rsidRDefault="0054293C" w:rsidP="00D103B1">
            <w:pPr>
              <w:jc w:val="right"/>
              <w:rPr>
                <w:rFonts w:ascii="Arial" w:hAnsi="Arial" w:cs="Arial"/>
                <w:b/>
                <w:sz w:val="16"/>
                <w:szCs w:val="16"/>
              </w:rPr>
            </w:pPr>
            <w:r w:rsidRPr="00586832">
              <w:rPr>
                <w:rFonts w:ascii="Arial" w:hAnsi="Arial" w:cs="Arial"/>
                <w:b/>
                <w:sz w:val="16"/>
                <w:szCs w:val="16"/>
              </w:rPr>
              <w:t>RAZEM</w:t>
            </w:r>
          </w:p>
        </w:tc>
        <w:tc>
          <w:tcPr>
            <w:tcW w:w="495" w:type="pct"/>
            <w:vAlign w:val="center"/>
          </w:tcPr>
          <w:p w:rsidR="0054293C" w:rsidRPr="00586832" w:rsidRDefault="0054293C" w:rsidP="00D103B1">
            <w:pPr>
              <w:jc w:val="center"/>
              <w:rPr>
                <w:rFonts w:ascii="Arial" w:hAnsi="Arial" w:cs="Arial"/>
                <w:b/>
                <w:sz w:val="16"/>
                <w:szCs w:val="16"/>
              </w:rPr>
            </w:pPr>
          </w:p>
        </w:tc>
      </w:tr>
    </w:tbl>
    <w:p w:rsidR="00657D13" w:rsidRDefault="00657D13" w:rsidP="00657D13">
      <w:pPr>
        <w:widowControl w:val="0"/>
        <w:suppressAutoHyphens/>
        <w:autoSpaceDE w:val="0"/>
        <w:autoSpaceDN w:val="0"/>
        <w:adjustRightInd w:val="0"/>
        <w:spacing w:before="60" w:after="60"/>
        <w:jc w:val="both"/>
        <w:rPr>
          <w:rFonts w:ascii="Arial" w:hAnsi="Arial" w:cs="Arial"/>
        </w:rPr>
      </w:pPr>
    </w:p>
    <w:p w:rsidR="00657D13" w:rsidRPr="00A725A2" w:rsidRDefault="00657D13" w:rsidP="00657D13">
      <w:pPr>
        <w:widowControl w:val="0"/>
        <w:suppressAutoHyphens/>
        <w:autoSpaceDE w:val="0"/>
        <w:autoSpaceDN w:val="0"/>
        <w:adjustRightInd w:val="0"/>
        <w:jc w:val="both"/>
        <w:rPr>
          <w:rFonts w:ascii="Arial" w:hAnsi="Arial" w:cs="Arial"/>
          <w:color w:val="FF0000"/>
          <w:sz w:val="22"/>
          <w:szCs w:val="22"/>
        </w:rPr>
      </w:pPr>
    </w:p>
    <w:p w:rsidR="00657D13" w:rsidRPr="009D3487" w:rsidRDefault="00657D13" w:rsidP="00657D13">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7D13" w:rsidRPr="00C82E1A" w:rsidRDefault="00657D13" w:rsidP="00657D13">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7D13" w:rsidRDefault="00657D13" w:rsidP="00657D13">
      <w:pPr>
        <w:widowControl w:val="0"/>
        <w:suppressAutoHyphens/>
        <w:autoSpaceDE w:val="0"/>
        <w:autoSpaceDN w:val="0"/>
        <w:adjustRightInd w:val="0"/>
        <w:rPr>
          <w:rFonts w:ascii="Arial" w:hAnsi="Arial" w:cs="Arial"/>
          <w:b/>
        </w:rPr>
      </w:pPr>
    </w:p>
    <w:p w:rsidR="00F20D69" w:rsidRPr="00F20D69" w:rsidRDefault="00F20D69" w:rsidP="00F20D69">
      <w:pPr>
        <w:widowControl w:val="0"/>
        <w:suppressAutoHyphens/>
        <w:autoSpaceDE w:val="0"/>
        <w:autoSpaceDN w:val="0"/>
        <w:adjustRightInd w:val="0"/>
        <w:ind w:left="4705" w:firstLine="283"/>
        <w:jc w:val="center"/>
        <w:rPr>
          <w:rFonts w:ascii="Arial" w:hAnsi="Arial" w:cs="Arial"/>
          <w:sz w:val="16"/>
          <w:szCs w:val="16"/>
        </w:rPr>
        <w:sectPr w:rsidR="00F20D69" w:rsidRPr="00F20D69" w:rsidSect="005A3FEA">
          <w:pgSz w:w="16838" w:h="11906" w:orient="landscape"/>
          <w:pgMar w:top="851" w:right="1134" w:bottom="567" w:left="1134" w:header="709" w:footer="709" w:gutter="0"/>
          <w:cols w:space="708"/>
          <w:docGrid w:linePitch="360"/>
        </w:sectPr>
      </w:pPr>
    </w:p>
    <w:p w:rsidR="00375413" w:rsidRPr="000C3880" w:rsidRDefault="00375413">
      <w:pPr>
        <w:jc w:val="right"/>
        <w:rPr>
          <w:rFonts w:ascii="Arial" w:hAnsi="Arial" w:cs="Arial"/>
          <w:b/>
          <w:bCs/>
        </w:rPr>
      </w:pPr>
      <w:r w:rsidRPr="000C3880">
        <w:rPr>
          <w:rFonts w:ascii="Arial" w:hAnsi="Arial" w:cs="Arial"/>
          <w:b/>
          <w:bCs/>
        </w:rPr>
        <w:t>Załącznik Nr 7 do SIWZ</w:t>
      </w:r>
    </w:p>
    <w:p w:rsidR="00375413" w:rsidRPr="000C3880" w:rsidRDefault="00375413">
      <w:pPr>
        <w:jc w:val="right"/>
        <w:rPr>
          <w:rFonts w:ascii="Arial" w:hAnsi="Arial" w:cs="Arial"/>
        </w:rPr>
      </w:pPr>
    </w:p>
    <w:p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sidR="00A02530" w:rsidRPr="002766BB">
        <w:rPr>
          <w:rFonts w:ascii="Arial" w:eastAsia="Times New Roman" w:hAnsi="Arial" w:cs="Arial"/>
          <w:b/>
        </w:rPr>
        <w:t xml:space="preserve">Dostawa </w:t>
      </w:r>
      <w:r w:rsidR="00A02530" w:rsidRPr="002766BB">
        <w:rPr>
          <w:rFonts w:ascii="Arial" w:eastAsia="Times New Roman" w:hAnsi="Arial" w:cs="Arial"/>
          <w:b/>
          <w:bCs/>
        </w:rPr>
        <w:t>odczynników i produktów do diagnostyki mikrobiologicznej</w:t>
      </w:r>
    </w:p>
    <w:p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89"/>
      </w:tblGrid>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C97BB9" w:rsidRDefault="00C97BB9">
      <w:pPr>
        <w:rPr>
          <w:rFonts w:ascii="Arial" w:hAnsi="Arial" w:cs="Arial"/>
          <w:b/>
          <w:bCs/>
          <w:i/>
          <w:iCs/>
        </w:rPr>
      </w:pPr>
    </w:p>
    <w:sectPr w:rsidR="00C97BB9"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93" w:rsidRDefault="00F27693">
      <w:pPr>
        <w:rPr>
          <w:rFonts w:cs="Times New Roman"/>
        </w:rPr>
      </w:pPr>
      <w:r>
        <w:rPr>
          <w:rFonts w:cs="Times New Roman"/>
        </w:rPr>
        <w:separator/>
      </w:r>
    </w:p>
  </w:endnote>
  <w:endnote w:type="continuationSeparator" w:id="0">
    <w:p w:rsidR="00F27693" w:rsidRDefault="00F2769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3" w:rsidRDefault="00F2769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E85608">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E85608">
      <w:rPr>
        <w:rFonts w:ascii="Arial" w:hAnsi="Arial" w:cs="Arial"/>
        <w:noProof/>
        <w:sz w:val="16"/>
        <w:szCs w:val="16"/>
      </w:rPr>
      <w:t>41</w:t>
    </w:r>
    <w:r>
      <w:rPr>
        <w:rFonts w:ascii="Arial" w:hAnsi="Arial" w:cs="Arial"/>
        <w:sz w:val="16"/>
        <w:szCs w:val="16"/>
      </w:rPr>
      <w:fldChar w:fldCharType="end"/>
    </w:r>
  </w:p>
  <w:p w:rsidR="00F27693" w:rsidRDefault="00F27693">
    <w:pPr>
      <w:pStyle w:val="Stopka"/>
      <w:tabs>
        <w:tab w:val="clear" w:pos="4536"/>
        <w:tab w:val="clear" w:pos="9072"/>
      </w:tabs>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3" w:rsidRPr="00F6253C" w:rsidRDefault="00F27693">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E85608">
      <w:rPr>
        <w:rFonts w:ascii="Arial" w:hAnsi="Arial" w:cs="Arial"/>
        <w:noProof/>
        <w:sz w:val="16"/>
        <w:szCs w:val="16"/>
      </w:rPr>
      <w:t>14</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E85608">
      <w:rPr>
        <w:rFonts w:ascii="Arial" w:hAnsi="Arial" w:cs="Arial"/>
        <w:noProof/>
        <w:sz w:val="16"/>
        <w:szCs w:val="16"/>
      </w:rPr>
      <w:t>41</w:t>
    </w:r>
    <w:r w:rsidRPr="00F6253C">
      <w:rPr>
        <w:rFonts w:ascii="Arial" w:hAnsi="Arial" w:cs="Arial"/>
        <w:sz w:val="16"/>
        <w:szCs w:val="16"/>
      </w:rPr>
      <w:fldChar w:fldCharType="end"/>
    </w:r>
  </w:p>
  <w:p w:rsidR="00F27693" w:rsidRPr="00F6253C" w:rsidRDefault="00F27693" w:rsidP="00D103B1">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93" w:rsidRDefault="00F27693">
      <w:pPr>
        <w:rPr>
          <w:rFonts w:cs="Times New Roman"/>
        </w:rPr>
      </w:pPr>
      <w:r>
        <w:rPr>
          <w:rFonts w:cs="Times New Roman"/>
        </w:rPr>
        <w:separator/>
      </w:r>
    </w:p>
  </w:footnote>
  <w:footnote w:type="continuationSeparator" w:id="0">
    <w:p w:rsidR="00F27693" w:rsidRDefault="00F2769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3" w:rsidRDefault="00F27693">
    <w:pPr>
      <w:pStyle w:val="Nagwek"/>
      <w:rPr>
        <w:rFonts w:ascii="Arial" w:hAnsi="Arial" w:cs="Arial"/>
        <w:i/>
        <w:iCs/>
        <w:sz w:val="18"/>
        <w:szCs w:val="18"/>
      </w:rPr>
    </w:pPr>
    <w:r>
      <w:rPr>
        <w:rFonts w:ascii="Arial" w:hAnsi="Arial" w:cs="Arial"/>
        <w:i/>
        <w:iCs/>
        <w:sz w:val="18"/>
        <w:szCs w:val="18"/>
      </w:rPr>
      <w:t>PZOZ/DZP/382/11PN/15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3" w:rsidRPr="00F46783" w:rsidRDefault="00F27693">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DZP/382/11</w:t>
    </w:r>
    <w:r w:rsidRPr="00F46783">
      <w:rPr>
        <w:rFonts w:ascii="Arial" w:hAnsi="Arial" w:cs="Arial"/>
        <w:i/>
        <w:iCs/>
        <w:sz w:val="18"/>
        <w:szCs w:val="18"/>
      </w:rPr>
      <w:t>PN/1</w:t>
    </w:r>
    <w:r>
      <w:rPr>
        <w:rFonts w:ascii="Arial" w:hAnsi="Arial" w:cs="Arial"/>
        <w:i/>
        <w:iCs/>
        <w:sz w:val="18"/>
        <w:szCs w:val="18"/>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505EA68C"/>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4">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5">
    <w:nsid w:val="1431400A"/>
    <w:multiLevelType w:val="hybridMultilevel"/>
    <w:tmpl w:val="8F6ED5DA"/>
    <w:lvl w:ilvl="0" w:tplc="929CCE10">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D713F5C"/>
    <w:multiLevelType w:val="hybridMultilevel"/>
    <w:tmpl w:val="DEC4BC7A"/>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20F16"/>
    <w:multiLevelType w:val="hybridMultilevel"/>
    <w:tmpl w:val="03BECF0A"/>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2">
    <w:nsid w:val="2F38379C"/>
    <w:multiLevelType w:val="hybridMultilevel"/>
    <w:tmpl w:val="6EA8839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91C71CA">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B57708"/>
    <w:multiLevelType w:val="hybridMultilevel"/>
    <w:tmpl w:val="EB28FFE6"/>
    <w:lvl w:ilvl="0" w:tplc="C756EAA8">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5">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6">
    <w:nsid w:val="3B3113A9"/>
    <w:multiLevelType w:val="hybridMultilevel"/>
    <w:tmpl w:val="345C30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CA37238"/>
    <w:multiLevelType w:val="hybridMultilevel"/>
    <w:tmpl w:val="A7D08328"/>
    <w:lvl w:ilvl="0" w:tplc="0048115E">
      <w:start w:val="1"/>
      <w:numFmt w:val="decimal"/>
      <w:lvlText w:val="%1."/>
      <w:lvlJc w:val="left"/>
      <w:pPr>
        <w:tabs>
          <w:tab w:val="num" w:pos="720"/>
        </w:tabs>
        <w:ind w:left="720" w:hanging="360"/>
      </w:pPr>
      <w:rPr>
        <w:rFonts w:hint="default"/>
      </w:rPr>
    </w:lvl>
    <w:lvl w:ilvl="1" w:tplc="E66E9DEE">
      <w:start w:val="1"/>
      <w:numFmt w:val="ordinal"/>
      <w:lvlText w:val="1.%2"/>
      <w:lvlJc w:val="left"/>
      <w:pPr>
        <w:tabs>
          <w:tab w:val="num" w:pos="1440"/>
        </w:tabs>
        <w:ind w:left="1440" w:hanging="360"/>
      </w:pPr>
      <w:rPr>
        <w:rFonts w:hint="default"/>
      </w:rPr>
    </w:lvl>
    <w:lvl w:ilvl="2" w:tplc="B3FE853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0">
    <w:nsid w:val="44AB2898"/>
    <w:multiLevelType w:val="hybridMultilevel"/>
    <w:tmpl w:val="060441FC"/>
    <w:lvl w:ilvl="0" w:tplc="04150019">
      <w:start w:val="1"/>
      <w:numFmt w:val="lowerLetter"/>
      <w:lvlText w:val="%1."/>
      <w:lvlJc w:val="left"/>
      <w:pPr>
        <w:ind w:left="1080" w:hanging="360"/>
      </w:pPr>
      <w:rPr>
        <w:rFonts w:cs="Times New Roman"/>
      </w:rPr>
    </w:lvl>
    <w:lvl w:ilvl="1" w:tplc="0048115E">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nsid w:val="4BD617F8"/>
    <w:multiLevelType w:val="hybridMultilevel"/>
    <w:tmpl w:val="7EAC2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B56E37"/>
    <w:multiLevelType w:val="hybridMultilevel"/>
    <w:tmpl w:val="0B88BDA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D7691A"/>
    <w:multiLevelType w:val="hybridMultilevel"/>
    <w:tmpl w:val="2634E6EA"/>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4594A1C0">
      <w:start w:val="1"/>
      <w:numFmt w:val="lowerLetter"/>
      <w:lvlText w:val="%5."/>
      <w:lvlJc w:val="left"/>
      <w:pPr>
        <w:tabs>
          <w:tab w:val="num" w:pos="3600"/>
        </w:tabs>
        <w:ind w:left="3600" w:hanging="360"/>
      </w:pPr>
      <w:rPr>
        <w:rFonts w:ascii="Arial" w:hAnsi="Arial" w:cs="Arial"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4E111755"/>
    <w:multiLevelType w:val="hybridMultilevel"/>
    <w:tmpl w:val="79CE5D5C"/>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1E6713"/>
    <w:multiLevelType w:val="hybridMultilevel"/>
    <w:tmpl w:val="261C7AD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6">
    <w:nsid w:val="52E25CA9"/>
    <w:multiLevelType w:val="hybridMultilevel"/>
    <w:tmpl w:val="0BC282FA"/>
    <w:lvl w:ilvl="0" w:tplc="895C0EE0">
      <w:start w:val="1"/>
      <w:numFmt w:val="upperRoman"/>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8">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9">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nsid w:val="5A38513B"/>
    <w:multiLevelType w:val="hybridMultilevel"/>
    <w:tmpl w:val="3782E8E2"/>
    <w:lvl w:ilvl="0" w:tplc="EAE4D002">
      <w:start w:val="1"/>
      <w:numFmt w:val="decimal"/>
      <w:lvlText w:val="%1."/>
      <w:lvlJc w:val="left"/>
      <w:pPr>
        <w:tabs>
          <w:tab w:val="num" w:pos="3240"/>
        </w:tabs>
        <w:ind w:left="32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33">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4">
    <w:nsid w:val="626F0B25"/>
    <w:multiLevelType w:val="hybridMultilevel"/>
    <w:tmpl w:val="DFECF962"/>
    <w:lvl w:ilvl="0" w:tplc="04150001">
      <w:start w:val="1"/>
      <w:numFmt w:val="bullet"/>
      <w:lvlText w:val=""/>
      <w:lvlJc w:val="left"/>
      <w:pPr>
        <w:ind w:left="720" w:hanging="360"/>
      </w:pPr>
      <w:rPr>
        <w:rFonts w:ascii="Symbol" w:hAnsi="Symbol" w:hint="default"/>
      </w:rPr>
    </w:lvl>
    <w:lvl w:ilvl="1" w:tplc="0048115E">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3F33E55"/>
    <w:multiLevelType w:val="hybridMultilevel"/>
    <w:tmpl w:val="A7A4B8FE"/>
    <w:lvl w:ilvl="0" w:tplc="79C6169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B07CC6"/>
    <w:multiLevelType w:val="hybridMultilevel"/>
    <w:tmpl w:val="FDAA1F04"/>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8">
    <w:nsid w:val="69202D46"/>
    <w:multiLevelType w:val="hybridMultilevel"/>
    <w:tmpl w:val="3F2AA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0">
    <w:nsid w:val="6DD55929"/>
    <w:multiLevelType w:val="hybridMultilevel"/>
    <w:tmpl w:val="0F9E641E"/>
    <w:lvl w:ilvl="0" w:tplc="EAE4D002">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1466B04"/>
    <w:multiLevelType w:val="hybridMultilevel"/>
    <w:tmpl w:val="E7067932"/>
    <w:lvl w:ilvl="0" w:tplc="854E72FC">
      <w:start w:val="1"/>
      <w:numFmt w:val="lowerLetter"/>
      <w:lvlText w:val="%1."/>
      <w:lvlJc w:val="left"/>
      <w:pPr>
        <w:ind w:left="2700" w:hanging="360"/>
      </w:pPr>
      <w:rPr>
        <w:rFonts w:hint="default"/>
      </w:rPr>
    </w:lvl>
    <w:lvl w:ilvl="1" w:tplc="04150019">
      <w:start w:val="1"/>
      <w:numFmt w:val="lowerLetter"/>
      <w:lvlText w:val="%2."/>
      <w:lvlJc w:val="left"/>
      <w:pPr>
        <w:ind w:left="3420" w:hanging="360"/>
      </w:pPr>
    </w:lvl>
    <w:lvl w:ilvl="2" w:tplc="007CF478">
      <w:start w:val="1"/>
      <w:numFmt w:val="upperLetter"/>
      <w:lvlText w:val="%3."/>
      <w:lvlJc w:val="left"/>
      <w:pPr>
        <w:ind w:left="4320" w:hanging="360"/>
      </w:pPr>
      <w:rPr>
        <w:rFonts w:hint="default"/>
        <w:b/>
      </w:r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nsid w:val="7190707A"/>
    <w:multiLevelType w:val="hybridMultilevel"/>
    <w:tmpl w:val="A36C0A02"/>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72250F"/>
    <w:multiLevelType w:val="singleLevel"/>
    <w:tmpl w:val="B51EB112"/>
    <w:lvl w:ilvl="0">
      <w:start w:val="1"/>
      <w:numFmt w:val="decimal"/>
      <w:lvlText w:val="%1."/>
      <w:lvlJc w:val="left"/>
      <w:pPr>
        <w:tabs>
          <w:tab w:val="num" w:pos="502"/>
        </w:tabs>
        <w:ind w:left="502" w:hanging="360"/>
      </w:pPr>
      <w:rPr>
        <w:rFonts w:hint="default"/>
        <w:b w:val="0"/>
      </w:rPr>
    </w:lvl>
  </w:abstractNum>
  <w:abstractNum w:abstractNumId="44">
    <w:nsid w:val="77624A34"/>
    <w:multiLevelType w:val="hybridMultilevel"/>
    <w:tmpl w:val="06A8C6CA"/>
    <w:lvl w:ilvl="0" w:tplc="0415000F">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2C4DE2"/>
    <w:multiLevelType w:val="hybridMultilevel"/>
    <w:tmpl w:val="3F748FDC"/>
    <w:lvl w:ilvl="0" w:tplc="916417EA">
      <w:start w:val="4"/>
      <w:numFmt w:val="upperLetter"/>
      <w:lvlText w:val="%1."/>
      <w:lvlJc w:val="left"/>
      <w:pPr>
        <w:ind w:left="180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F02C3B"/>
    <w:multiLevelType w:val="hybridMultilevel"/>
    <w:tmpl w:val="2064E9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nsid w:val="7B276735"/>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0"/>
  </w:num>
  <w:num w:numId="2">
    <w:abstractNumId w:val="39"/>
  </w:num>
  <w:num w:numId="3">
    <w:abstractNumId w:val="27"/>
  </w:num>
  <w:num w:numId="4">
    <w:abstractNumId w:val="7"/>
  </w:num>
  <w:num w:numId="5">
    <w:abstractNumId w:val="28"/>
  </w:num>
  <w:num w:numId="6">
    <w:abstractNumId w:val="32"/>
  </w:num>
  <w:num w:numId="7">
    <w:abstractNumId w:val="11"/>
  </w:num>
  <w:num w:numId="8">
    <w:abstractNumId w:val="15"/>
  </w:num>
  <w:num w:numId="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33"/>
  </w:num>
  <w:num w:numId="16">
    <w:abstractNumId w:val="0"/>
  </w:num>
  <w:num w:numId="17">
    <w:abstractNumId w:val="19"/>
  </w:num>
  <w:num w:numId="18">
    <w:abstractNumId w:val="13"/>
  </w:num>
  <w:num w:numId="19">
    <w:abstractNumId w:val="29"/>
  </w:num>
  <w:num w:numId="20">
    <w:abstractNumId w:val="1"/>
  </w:num>
  <w:num w:numId="21">
    <w:abstractNumId w:val="45"/>
  </w:num>
  <w:num w:numId="22">
    <w:abstractNumId w:val="42"/>
  </w:num>
  <w:num w:numId="23">
    <w:abstractNumId w:val="26"/>
  </w:num>
  <w:num w:numId="24">
    <w:abstractNumId w:val="20"/>
  </w:num>
  <w:num w:numId="25">
    <w:abstractNumId w:val="40"/>
  </w:num>
  <w:num w:numId="26">
    <w:abstractNumId w:val="17"/>
  </w:num>
  <w:num w:numId="27">
    <w:abstractNumId w:val="43"/>
    <w:lvlOverride w:ilvl="0">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3"/>
  </w:num>
  <w:num w:numId="31">
    <w:abstractNumId w:val="22"/>
  </w:num>
  <w:num w:numId="32">
    <w:abstractNumId w:val="44"/>
  </w:num>
  <w:num w:numId="33">
    <w:abstractNumId w:val="49"/>
  </w:num>
  <w:num w:numId="34">
    <w:abstractNumId w:val="49"/>
    <w:lvlOverride w:ilvl="0">
      <w:lvl w:ilvl="0">
        <w:start w:val="4"/>
        <w:numFmt w:val="decimal"/>
        <w:lvlText w:val="%1."/>
        <w:legacy w:legacy="1" w:legacySpace="0" w:legacyIndent="360"/>
        <w:lvlJc w:val="left"/>
        <w:rPr>
          <w:rFonts w:ascii="Arial" w:hAnsi="Arial" w:cs="Arial" w:hint="default"/>
          <w:b w:val="0"/>
          <w:bCs w:val="0"/>
          <w:color w:val="auto"/>
        </w:rPr>
      </w:lvl>
    </w:lvlOverride>
  </w:num>
  <w:num w:numId="35">
    <w:abstractNumId w:val="12"/>
  </w:num>
  <w:num w:numId="36">
    <w:abstractNumId w:val="46"/>
  </w:num>
  <w:num w:numId="37">
    <w:abstractNumId w:val="30"/>
  </w:num>
  <w:num w:numId="38">
    <w:abstractNumId w:val="25"/>
  </w:num>
  <w:num w:numId="39">
    <w:abstractNumId w:val="41"/>
  </w:num>
  <w:num w:numId="40">
    <w:abstractNumId w:val="21"/>
  </w:num>
  <w:num w:numId="41">
    <w:abstractNumId w:val="8"/>
  </w:num>
  <w:num w:numId="42">
    <w:abstractNumId w:val="36"/>
  </w:num>
  <w:num w:numId="43">
    <w:abstractNumId w:val="24"/>
  </w:num>
  <w:num w:numId="44">
    <w:abstractNumId w:val="38"/>
  </w:num>
  <w:num w:numId="45">
    <w:abstractNumId w:val="35"/>
  </w:num>
  <w:num w:numId="46">
    <w:abstractNumId w:val="5"/>
  </w:num>
  <w:num w:numId="47">
    <w:abstractNumId w:val="9"/>
  </w:num>
  <w:num w:numId="48">
    <w:abstractNumId w:val="6"/>
  </w:num>
  <w:num w:numId="49">
    <w:abstractNumId w:val="31"/>
  </w:num>
  <w:num w:numId="50">
    <w:abstractNumId w:val="0"/>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07FB"/>
    <w:rsid w:val="0000139E"/>
    <w:rsid w:val="0001493D"/>
    <w:rsid w:val="00031A71"/>
    <w:rsid w:val="00033065"/>
    <w:rsid w:val="00036BD5"/>
    <w:rsid w:val="00041441"/>
    <w:rsid w:val="000420B3"/>
    <w:rsid w:val="0004672F"/>
    <w:rsid w:val="00080C4E"/>
    <w:rsid w:val="000825FA"/>
    <w:rsid w:val="000873AF"/>
    <w:rsid w:val="000905D5"/>
    <w:rsid w:val="00090B2D"/>
    <w:rsid w:val="000B11F8"/>
    <w:rsid w:val="000C3880"/>
    <w:rsid w:val="000D0284"/>
    <w:rsid w:val="000D18B3"/>
    <w:rsid w:val="000D7A30"/>
    <w:rsid w:val="001010FE"/>
    <w:rsid w:val="0010479A"/>
    <w:rsid w:val="001324C0"/>
    <w:rsid w:val="00140A0B"/>
    <w:rsid w:val="00144469"/>
    <w:rsid w:val="0014558C"/>
    <w:rsid w:val="001501F2"/>
    <w:rsid w:val="0016242A"/>
    <w:rsid w:val="001967A5"/>
    <w:rsid w:val="001A3849"/>
    <w:rsid w:val="001B097C"/>
    <w:rsid w:val="001B33FC"/>
    <w:rsid w:val="001B7E81"/>
    <w:rsid w:val="001C12B1"/>
    <w:rsid w:val="001C68DF"/>
    <w:rsid w:val="001E79C0"/>
    <w:rsid w:val="002063B1"/>
    <w:rsid w:val="00224894"/>
    <w:rsid w:val="00261502"/>
    <w:rsid w:val="00262265"/>
    <w:rsid w:val="002766BB"/>
    <w:rsid w:val="00276DFE"/>
    <w:rsid w:val="002820FE"/>
    <w:rsid w:val="002911CE"/>
    <w:rsid w:val="00292F0C"/>
    <w:rsid w:val="002A4A29"/>
    <w:rsid w:val="002A77FD"/>
    <w:rsid w:val="002D7A36"/>
    <w:rsid w:val="002E5703"/>
    <w:rsid w:val="002E6B33"/>
    <w:rsid w:val="002F0DCE"/>
    <w:rsid w:val="002F1CA2"/>
    <w:rsid w:val="00326C1A"/>
    <w:rsid w:val="003437E9"/>
    <w:rsid w:val="003463EA"/>
    <w:rsid w:val="00373BB7"/>
    <w:rsid w:val="00375413"/>
    <w:rsid w:val="00376589"/>
    <w:rsid w:val="003908AC"/>
    <w:rsid w:val="003911D3"/>
    <w:rsid w:val="00391631"/>
    <w:rsid w:val="00394BF5"/>
    <w:rsid w:val="003A0755"/>
    <w:rsid w:val="003A7C99"/>
    <w:rsid w:val="003B0F0F"/>
    <w:rsid w:val="003B37C7"/>
    <w:rsid w:val="003C157A"/>
    <w:rsid w:val="003D0DAC"/>
    <w:rsid w:val="003D63C1"/>
    <w:rsid w:val="003F443C"/>
    <w:rsid w:val="00403D52"/>
    <w:rsid w:val="00415CB5"/>
    <w:rsid w:val="004210DC"/>
    <w:rsid w:val="004253FC"/>
    <w:rsid w:val="00447710"/>
    <w:rsid w:val="004503BC"/>
    <w:rsid w:val="00455343"/>
    <w:rsid w:val="00455844"/>
    <w:rsid w:val="00465C8F"/>
    <w:rsid w:val="00487246"/>
    <w:rsid w:val="004925DA"/>
    <w:rsid w:val="004A0CFD"/>
    <w:rsid w:val="004A19B9"/>
    <w:rsid w:val="004A6598"/>
    <w:rsid w:val="004B2F02"/>
    <w:rsid w:val="004C2B27"/>
    <w:rsid w:val="004E333B"/>
    <w:rsid w:val="004E370D"/>
    <w:rsid w:val="004F311F"/>
    <w:rsid w:val="004F385B"/>
    <w:rsid w:val="00501696"/>
    <w:rsid w:val="00505E96"/>
    <w:rsid w:val="00507819"/>
    <w:rsid w:val="00507A3B"/>
    <w:rsid w:val="00512D2A"/>
    <w:rsid w:val="00527B58"/>
    <w:rsid w:val="00530DD1"/>
    <w:rsid w:val="005364A5"/>
    <w:rsid w:val="00537064"/>
    <w:rsid w:val="00541543"/>
    <w:rsid w:val="0054293C"/>
    <w:rsid w:val="00546D82"/>
    <w:rsid w:val="0055118F"/>
    <w:rsid w:val="005562B8"/>
    <w:rsid w:val="00571DFC"/>
    <w:rsid w:val="005826A6"/>
    <w:rsid w:val="005A3FEA"/>
    <w:rsid w:val="005B1BD7"/>
    <w:rsid w:val="005C118F"/>
    <w:rsid w:val="005D5102"/>
    <w:rsid w:val="005E590F"/>
    <w:rsid w:val="00616263"/>
    <w:rsid w:val="00627712"/>
    <w:rsid w:val="00627DB5"/>
    <w:rsid w:val="006373AC"/>
    <w:rsid w:val="0064176B"/>
    <w:rsid w:val="006534B0"/>
    <w:rsid w:val="006538D3"/>
    <w:rsid w:val="006561B0"/>
    <w:rsid w:val="00657D13"/>
    <w:rsid w:val="0066251F"/>
    <w:rsid w:val="00663434"/>
    <w:rsid w:val="00666F5C"/>
    <w:rsid w:val="00673D95"/>
    <w:rsid w:val="00676A1B"/>
    <w:rsid w:val="00695329"/>
    <w:rsid w:val="006969BC"/>
    <w:rsid w:val="006A0955"/>
    <w:rsid w:val="006B2C30"/>
    <w:rsid w:val="006C1094"/>
    <w:rsid w:val="006C7859"/>
    <w:rsid w:val="006E2DB1"/>
    <w:rsid w:val="006F2C9A"/>
    <w:rsid w:val="00712133"/>
    <w:rsid w:val="00716F30"/>
    <w:rsid w:val="00725E96"/>
    <w:rsid w:val="00730C4B"/>
    <w:rsid w:val="007504D3"/>
    <w:rsid w:val="007549F6"/>
    <w:rsid w:val="00762A24"/>
    <w:rsid w:val="00781EBA"/>
    <w:rsid w:val="007A448F"/>
    <w:rsid w:val="007A56C5"/>
    <w:rsid w:val="007A7B8F"/>
    <w:rsid w:val="007C7281"/>
    <w:rsid w:val="007E48B6"/>
    <w:rsid w:val="00803AC8"/>
    <w:rsid w:val="00807241"/>
    <w:rsid w:val="008119D5"/>
    <w:rsid w:val="00814EE7"/>
    <w:rsid w:val="00822002"/>
    <w:rsid w:val="00823D8D"/>
    <w:rsid w:val="00835C37"/>
    <w:rsid w:val="00837212"/>
    <w:rsid w:val="0085361E"/>
    <w:rsid w:val="00856A14"/>
    <w:rsid w:val="00864493"/>
    <w:rsid w:val="00870B8E"/>
    <w:rsid w:val="008714EB"/>
    <w:rsid w:val="00887AA2"/>
    <w:rsid w:val="00887B99"/>
    <w:rsid w:val="008A1E2F"/>
    <w:rsid w:val="008A364A"/>
    <w:rsid w:val="008A628F"/>
    <w:rsid w:val="008B0B79"/>
    <w:rsid w:val="008B6EE6"/>
    <w:rsid w:val="008D2237"/>
    <w:rsid w:val="00902EBB"/>
    <w:rsid w:val="00912293"/>
    <w:rsid w:val="00914215"/>
    <w:rsid w:val="0091600D"/>
    <w:rsid w:val="00917F8F"/>
    <w:rsid w:val="00923169"/>
    <w:rsid w:val="00926DB0"/>
    <w:rsid w:val="0094356B"/>
    <w:rsid w:val="009441B9"/>
    <w:rsid w:val="00960197"/>
    <w:rsid w:val="00966486"/>
    <w:rsid w:val="009716F1"/>
    <w:rsid w:val="00990742"/>
    <w:rsid w:val="00995E1A"/>
    <w:rsid w:val="00996193"/>
    <w:rsid w:val="009B22A4"/>
    <w:rsid w:val="009C6DA7"/>
    <w:rsid w:val="009E2D54"/>
    <w:rsid w:val="009E6BC0"/>
    <w:rsid w:val="009F2764"/>
    <w:rsid w:val="00A02530"/>
    <w:rsid w:val="00A05009"/>
    <w:rsid w:val="00A0603C"/>
    <w:rsid w:val="00A10C7D"/>
    <w:rsid w:val="00A11941"/>
    <w:rsid w:val="00A20681"/>
    <w:rsid w:val="00A35185"/>
    <w:rsid w:val="00A3719E"/>
    <w:rsid w:val="00A400B5"/>
    <w:rsid w:val="00A56EAA"/>
    <w:rsid w:val="00A56FF5"/>
    <w:rsid w:val="00A75289"/>
    <w:rsid w:val="00A924CC"/>
    <w:rsid w:val="00A97704"/>
    <w:rsid w:val="00AA2DE1"/>
    <w:rsid w:val="00AB0B5D"/>
    <w:rsid w:val="00AD065F"/>
    <w:rsid w:val="00AD0692"/>
    <w:rsid w:val="00AD4359"/>
    <w:rsid w:val="00AD64BC"/>
    <w:rsid w:val="00AD7B3E"/>
    <w:rsid w:val="00AE2900"/>
    <w:rsid w:val="00AF0F39"/>
    <w:rsid w:val="00AF28A0"/>
    <w:rsid w:val="00B102B6"/>
    <w:rsid w:val="00B21599"/>
    <w:rsid w:val="00B36272"/>
    <w:rsid w:val="00B61769"/>
    <w:rsid w:val="00B67DD2"/>
    <w:rsid w:val="00BB1103"/>
    <w:rsid w:val="00BC4497"/>
    <w:rsid w:val="00BF4577"/>
    <w:rsid w:val="00C0654F"/>
    <w:rsid w:val="00C130CB"/>
    <w:rsid w:val="00C2168C"/>
    <w:rsid w:val="00C27B16"/>
    <w:rsid w:val="00C422AE"/>
    <w:rsid w:val="00C67BBA"/>
    <w:rsid w:val="00C747E4"/>
    <w:rsid w:val="00C959D9"/>
    <w:rsid w:val="00C97BB9"/>
    <w:rsid w:val="00CA2781"/>
    <w:rsid w:val="00CB71CF"/>
    <w:rsid w:val="00CB7363"/>
    <w:rsid w:val="00CC2F89"/>
    <w:rsid w:val="00CE26AD"/>
    <w:rsid w:val="00D103B1"/>
    <w:rsid w:val="00D311E0"/>
    <w:rsid w:val="00D3164D"/>
    <w:rsid w:val="00D33D74"/>
    <w:rsid w:val="00D35DDF"/>
    <w:rsid w:val="00D45087"/>
    <w:rsid w:val="00D456CC"/>
    <w:rsid w:val="00D5068D"/>
    <w:rsid w:val="00D569B8"/>
    <w:rsid w:val="00D629CF"/>
    <w:rsid w:val="00D6555D"/>
    <w:rsid w:val="00D657CC"/>
    <w:rsid w:val="00DA4E58"/>
    <w:rsid w:val="00DA511F"/>
    <w:rsid w:val="00DA6BDB"/>
    <w:rsid w:val="00DB3367"/>
    <w:rsid w:val="00DB33D0"/>
    <w:rsid w:val="00DD0854"/>
    <w:rsid w:val="00DD73FA"/>
    <w:rsid w:val="00DF2818"/>
    <w:rsid w:val="00E00918"/>
    <w:rsid w:val="00E01124"/>
    <w:rsid w:val="00E02AFF"/>
    <w:rsid w:val="00E113A5"/>
    <w:rsid w:val="00E36A67"/>
    <w:rsid w:val="00E40DDF"/>
    <w:rsid w:val="00E42980"/>
    <w:rsid w:val="00E51ABF"/>
    <w:rsid w:val="00E536F2"/>
    <w:rsid w:val="00E64245"/>
    <w:rsid w:val="00E72BA6"/>
    <w:rsid w:val="00E85608"/>
    <w:rsid w:val="00EA4E6F"/>
    <w:rsid w:val="00EA7B75"/>
    <w:rsid w:val="00EB4F48"/>
    <w:rsid w:val="00EC29A8"/>
    <w:rsid w:val="00EC5E0A"/>
    <w:rsid w:val="00EF6AB5"/>
    <w:rsid w:val="00F03028"/>
    <w:rsid w:val="00F112E8"/>
    <w:rsid w:val="00F1366A"/>
    <w:rsid w:val="00F1456F"/>
    <w:rsid w:val="00F20D69"/>
    <w:rsid w:val="00F27693"/>
    <w:rsid w:val="00F356D3"/>
    <w:rsid w:val="00F43618"/>
    <w:rsid w:val="00F508CB"/>
    <w:rsid w:val="00F529EE"/>
    <w:rsid w:val="00F65337"/>
    <w:rsid w:val="00F731A3"/>
    <w:rsid w:val="00F93B21"/>
    <w:rsid w:val="00F97322"/>
    <w:rsid w:val="00FA6358"/>
    <w:rsid w:val="00FB16AB"/>
    <w:rsid w:val="00FB28F9"/>
    <w:rsid w:val="00FC6618"/>
    <w:rsid w:val="00FC6B6D"/>
    <w:rsid w:val="00FD146C"/>
    <w:rsid w:val="00FD292B"/>
    <w:rsid w:val="00FE0A99"/>
    <w:rsid w:val="00FE75D1"/>
    <w:rsid w:val="00FF1215"/>
    <w:rsid w:val="00FF34AB"/>
    <w:rsid w:val="00FF4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1">
    <w:name w:val="heading 1"/>
    <w:basedOn w:val="Normalny"/>
    <w:next w:val="Normalny"/>
    <w:link w:val="Nagwek1Znak"/>
    <w:uiPriority w:val="99"/>
    <w:qFormat/>
    <w:rsid w:val="00657D13"/>
    <w:pPr>
      <w:keepNext/>
      <w:jc w:val="right"/>
      <w:outlineLvl w:val="0"/>
    </w:pPr>
    <w:rPr>
      <w:rFonts w:eastAsia="Times New Roman" w:cs="Times New Roman"/>
      <w:sz w:val="24"/>
    </w:rPr>
  </w:style>
  <w:style w:type="paragraph" w:styleId="Nagwek2">
    <w:name w:val="heading 2"/>
    <w:basedOn w:val="Normalny"/>
    <w:next w:val="Normalny"/>
    <w:link w:val="Nagwek2Znak"/>
    <w:uiPriority w:val="99"/>
    <w:qFormat/>
    <w:pPr>
      <w:keepNext/>
      <w:jc w:val="center"/>
      <w:outlineLvl w:val="1"/>
    </w:pPr>
    <w:rPr>
      <w:b/>
      <w:bCs/>
    </w:rPr>
  </w:style>
  <w:style w:type="paragraph" w:styleId="Nagwek3">
    <w:name w:val="heading 3"/>
    <w:basedOn w:val="Normalny"/>
    <w:next w:val="Normalny"/>
    <w:link w:val="Nagwek3Znak"/>
    <w:uiPriority w:val="99"/>
    <w:qFormat/>
    <w:rsid w:val="00657D13"/>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uiPriority w:val="99"/>
    <w:qFormat/>
    <w:rsid w:val="00657D13"/>
    <w:pPr>
      <w:keepNext/>
      <w:spacing w:before="240" w:after="60"/>
      <w:outlineLvl w:val="3"/>
    </w:pPr>
    <w:rPr>
      <w:rFonts w:eastAsia="Times New Roman" w:cs="Times New Roman"/>
      <w:b/>
      <w:bCs/>
      <w:sz w:val="28"/>
      <w:szCs w:val="28"/>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paragraph" w:styleId="Nagwek6">
    <w:name w:val="heading 6"/>
    <w:basedOn w:val="Normalny"/>
    <w:next w:val="Normalny"/>
    <w:link w:val="Nagwek6Znak"/>
    <w:uiPriority w:val="99"/>
    <w:qFormat/>
    <w:rsid w:val="00657D13"/>
    <w:pPr>
      <w:spacing w:before="240" w:after="60"/>
      <w:outlineLvl w:val="5"/>
    </w:pPr>
    <w:rPr>
      <w:rFonts w:eastAsia="Times New Roman" w:cs="Times New Roman"/>
      <w:b/>
      <w:bCs/>
      <w:sz w:val="22"/>
      <w:szCs w:val="22"/>
    </w:rPr>
  </w:style>
  <w:style w:type="paragraph" w:styleId="Nagwek7">
    <w:name w:val="heading 7"/>
    <w:basedOn w:val="Normalny"/>
    <w:next w:val="Normalny"/>
    <w:link w:val="Nagwek7Znak"/>
    <w:uiPriority w:val="99"/>
    <w:qFormat/>
    <w:rsid w:val="00657D13"/>
    <w:pPr>
      <w:spacing w:before="240" w:after="60"/>
      <w:outlineLvl w:val="6"/>
    </w:pPr>
    <w:rPr>
      <w:rFonts w:eastAsia="Times New Roman" w:cs="Times New Roman"/>
      <w:sz w:val="24"/>
      <w:szCs w:val="24"/>
    </w:rPr>
  </w:style>
  <w:style w:type="paragraph" w:styleId="Nagwek8">
    <w:name w:val="heading 8"/>
    <w:basedOn w:val="Normalny"/>
    <w:next w:val="Normalny"/>
    <w:link w:val="Nagwek8Znak"/>
    <w:uiPriority w:val="99"/>
    <w:qFormat/>
    <w:rsid w:val="00657D13"/>
    <w:pPr>
      <w:spacing w:before="240" w:after="60"/>
      <w:outlineLvl w:val="7"/>
    </w:pPr>
    <w:rPr>
      <w:rFonts w:eastAsia="Times New Roman" w:cs="Times New Roman"/>
      <w:i/>
      <w:iCs/>
      <w:sz w:val="24"/>
      <w:szCs w:val="24"/>
    </w:rPr>
  </w:style>
  <w:style w:type="paragraph" w:styleId="Nagwek9">
    <w:name w:val="heading 9"/>
    <w:basedOn w:val="Normalny"/>
    <w:next w:val="Normalny"/>
    <w:link w:val="Nagwek9Znak"/>
    <w:uiPriority w:val="99"/>
    <w:qFormat/>
    <w:rsid w:val="00657D13"/>
    <w:pPr>
      <w:keepNext/>
      <w:ind w:firstLine="708"/>
      <w:jc w:val="right"/>
      <w:outlineLvl w:val="8"/>
    </w:pPr>
    <w:rPr>
      <w:rFonts w:eastAsia="Times New Roman" w:cs="Times New Roman"/>
      <w:b/>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uiPriority w:val="99"/>
    <w:semiHidden/>
    <w:rsid w:val="00803AC8"/>
    <w:rPr>
      <w:sz w:val="16"/>
      <w:szCs w:val="16"/>
    </w:rPr>
  </w:style>
  <w:style w:type="paragraph" w:styleId="Tekstkomentarza">
    <w:name w:val="annotation text"/>
    <w:basedOn w:val="Normalny"/>
    <w:link w:val="TekstkomentarzaZnak"/>
    <w:uiPriority w:val="99"/>
    <w:semiHidden/>
    <w:rsid w:val="00803AC8"/>
    <w:rPr>
      <w:rFonts w:eastAsia="Times New Roman" w:cs="Times New Roman"/>
    </w:rPr>
  </w:style>
  <w:style w:type="character" w:customStyle="1" w:styleId="TekstkomentarzaZnak">
    <w:name w:val="Tekst komentarza Znak"/>
    <w:basedOn w:val="Domylnaczcionkaakapitu"/>
    <w:link w:val="Tekstkomentarza"/>
    <w:uiPriority w:val="99"/>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 w:type="character" w:styleId="Pogrubienie">
    <w:name w:val="Strong"/>
    <w:basedOn w:val="Domylnaczcionkaakapitu"/>
    <w:uiPriority w:val="99"/>
    <w:qFormat/>
    <w:rsid w:val="00AB0B5D"/>
    <w:rPr>
      <w:b/>
      <w:bCs/>
    </w:rPr>
  </w:style>
  <w:style w:type="paragraph" w:styleId="Tekstpodstawowywcity3">
    <w:name w:val="Body Text Indent 3"/>
    <w:basedOn w:val="Normalny"/>
    <w:link w:val="Tekstpodstawowywcity3Znak"/>
    <w:uiPriority w:val="99"/>
    <w:unhideWhenUsed/>
    <w:rsid w:val="002911CE"/>
    <w:pPr>
      <w:spacing w:after="120"/>
      <w:ind w:left="283"/>
    </w:pPr>
    <w:rPr>
      <w:rFonts w:eastAsia="Times New Roman" w:cs="Times New Roman"/>
      <w:sz w:val="16"/>
      <w:szCs w:val="16"/>
    </w:rPr>
  </w:style>
  <w:style w:type="character" w:customStyle="1" w:styleId="Tekstpodstawowywcity3Znak">
    <w:name w:val="Tekst podstawowy wcięty 3 Znak"/>
    <w:basedOn w:val="Domylnaczcionkaakapitu"/>
    <w:link w:val="Tekstpodstawowywcity3"/>
    <w:uiPriority w:val="99"/>
    <w:rsid w:val="002911CE"/>
    <w:rPr>
      <w:rFonts w:ascii="Times New Roman" w:eastAsia="Times New Roman" w:hAnsi="Times New Roman" w:cs="Times New Roman"/>
      <w:sz w:val="16"/>
      <w:szCs w:val="16"/>
    </w:rPr>
  </w:style>
  <w:style w:type="character" w:customStyle="1" w:styleId="Nagwek1Znak">
    <w:name w:val="Nagłówek 1 Znak"/>
    <w:basedOn w:val="Domylnaczcionkaakapitu"/>
    <w:link w:val="Nagwek1"/>
    <w:uiPriority w:val="99"/>
    <w:rsid w:val="00657D13"/>
    <w:rPr>
      <w:rFonts w:ascii="Times New Roman" w:eastAsia="Times New Roman" w:hAnsi="Times New Roman" w:cs="Times New Roman"/>
      <w:sz w:val="24"/>
      <w:szCs w:val="20"/>
    </w:rPr>
  </w:style>
  <w:style w:type="character" w:customStyle="1" w:styleId="Nagwek3Znak">
    <w:name w:val="Nagłówek 3 Znak"/>
    <w:basedOn w:val="Domylnaczcionkaakapitu"/>
    <w:link w:val="Nagwek3"/>
    <w:uiPriority w:val="99"/>
    <w:rsid w:val="00657D13"/>
    <w:rPr>
      <w:rFonts w:ascii="Arial" w:eastAsia="Times New Roman" w:hAnsi="Arial" w:cs="Times New Roman"/>
      <w:b/>
      <w:bCs/>
      <w:sz w:val="26"/>
      <w:szCs w:val="26"/>
    </w:rPr>
  </w:style>
  <w:style w:type="character" w:customStyle="1" w:styleId="Nagwek4Znak">
    <w:name w:val="Nagłówek 4 Znak"/>
    <w:basedOn w:val="Domylnaczcionkaakapitu"/>
    <w:link w:val="Nagwek4"/>
    <w:uiPriority w:val="99"/>
    <w:rsid w:val="00657D13"/>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9"/>
    <w:rsid w:val="00657D13"/>
    <w:rPr>
      <w:rFonts w:ascii="Times New Roman" w:eastAsia="Times New Roman" w:hAnsi="Times New Roman" w:cs="Times New Roman"/>
      <w:b/>
      <w:bCs/>
    </w:rPr>
  </w:style>
  <w:style w:type="character" w:customStyle="1" w:styleId="Nagwek7Znak">
    <w:name w:val="Nagłówek 7 Znak"/>
    <w:basedOn w:val="Domylnaczcionkaakapitu"/>
    <w:link w:val="Nagwek7"/>
    <w:uiPriority w:val="99"/>
    <w:rsid w:val="00657D13"/>
    <w:rPr>
      <w:rFonts w:ascii="Times New Roman" w:eastAsia="Times New Roman" w:hAnsi="Times New Roman" w:cs="Times New Roman"/>
      <w:sz w:val="24"/>
      <w:szCs w:val="24"/>
    </w:rPr>
  </w:style>
  <w:style w:type="character" w:customStyle="1" w:styleId="Nagwek8Znak">
    <w:name w:val="Nagłówek 8 Znak"/>
    <w:basedOn w:val="Domylnaczcionkaakapitu"/>
    <w:link w:val="Nagwek8"/>
    <w:uiPriority w:val="99"/>
    <w:rsid w:val="00657D13"/>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uiPriority w:val="99"/>
    <w:rsid w:val="00657D13"/>
    <w:rPr>
      <w:rFonts w:ascii="Times New Roman" w:eastAsia="Times New Roman" w:hAnsi="Times New Roman" w:cs="Times New Roman"/>
      <w:b/>
      <w:sz w:val="24"/>
      <w:szCs w:val="20"/>
    </w:rPr>
  </w:style>
  <w:style w:type="paragraph" w:styleId="Tekstprzypisudolnego">
    <w:name w:val="footnote text"/>
    <w:basedOn w:val="Normalny"/>
    <w:link w:val="TekstprzypisudolnegoZnak"/>
    <w:uiPriority w:val="99"/>
    <w:semiHidden/>
    <w:rsid w:val="00657D13"/>
    <w:rPr>
      <w:rFonts w:eastAsia="Times New Roman" w:cs="Times New Roman"/>
    </w:rPr>
  </w:style>
  <w:style w:type="character" w:customStyle="1" w:styleId="TekstprzypisudolnegoZnak">
    <w:name w:val="Tekst przypisu dolnego Znak"/>
    <w:basedOn w:val="Domylnaczcionkaakapitu"/>
    <w:link w:val="Tekstprzypisudolnego"/>
    <w:uiPriority w:val="99"/>
    <w:semiHidden/>
    <w:rsid w:val="00657D13"/>
    <w:rPr>
      <w:rFonts w:ascii="Times New Roman" w:eastAsia="Times New Roman" w:hAnsi="Times New Roman" w:cs="Times New Roman"/>
      <w:sz w:val="20"/>
      <w:szCs w:val="20"/>
    </w:rPr>
  </w:style>
  <w:style w:type="paragraph" w:styleId="Lista4">
    <w:name w:val="List 4"/>
    <w:basedOn w:val="Normalny"/>
    <w:uiPriority w:val="99"/>
    <w:rsid w:val="00657D13"/>
    <w:pPr>
      <w:ind w:left="1132" w:hanging="283"/>
    </w:pPr>
    <w:rPr>
      <w:rFonts w:eastAsia="Times New Roman" w:cs="Times New Roman"/>
    </w:rPr>
  </w:style>
  <w:style w:type="paragraph" w:styleId="Lista-kontynuacja3">
    <w:name w:val="List Continue 3"/>
    <w:basedOn w:val="Normalny"/>
    <w:uiPriority w:val="99"/>
    <w:rsid w:val="00657D13"/>
    <w:pPr>
      <w:spacing w:after="120"/>
      <w:ind w:left="849"/>
    </w:pPr>
    <w:rPr>
      <w:rFonts w:eastAsia="Times New Roman" w:cs="Times New Roman"/>
    </w:rPr>
  </w:style>
  <w:style w:type="character" w:styleId="Odwoanieprzypisudolnego">
    <w:name w:val="footnote reference"/>
    <w:uiPriority w:val="99"/>
    <w:semiHidden/>
    <w:rsid w:val="00657D13"/>
    <w:rPr>
      <w:rFonts w:cs="Times New Roman"/>
      <w:vertAlign w:val="superscript"/>
    </w:rPr>
  </w:style>
  <w:style w:type="paragraph" w:customStyle="1" w:styleId="Styl">
    <w:name w:val="Styl"/>
    <w:uiPriority w:val="99"/>
    <w:rsid w:val="00657D13"/>
    <w:pPr>
      <w:widowControl w:val="0"/>
      <w:autoSpaceDE w:val="0"/>
      <w:autoSpaceDN w:val="0"/>
      <w:adjustRightInd w:val="0"/>
    </w:pPr>
    <w:rPr>
      <w:rFonts w:ascii="Arial" w:eastAsia="Times New Roman" w:hAnsi="Arial" w:cs="Arial"/>
      <w:sz w:val="24"/>
      <w:szCs w:val="24"/>
    </w:rPr>
  </w:style>
  <w:style w:type="character" w:styleId="Numerstrony">
    <w:name w:val="page number"/>
    <w:uiPriority w:val="99"/>
    <w:rsid w:val="00657D13"/>
    <w:rPr>
      <w:rFonts w:cs="Times New Roman"/>
    </w:rPr>
  </w:style>
  <w:style w:type="paragraph" w:customStyle="1" w:styleId="StandardowyStandardowy1">
    <w:name w:val="Standardowy.Standardowy1"/>
    <w:uiPriority w:val="99"/>
    <w:rsid w:val="00657D13"/>
    <w:pPr>
      <w:suppressAutoHyphens/>
    </w:pPr>
    <w:rPr>
      <w:rFonts w:ascii="Times New Roman" w:eastAsia="Times New Roman" w:hAnsi="Times New Roman" w:cs="Times New Roman"/>
      <w:sz w:val="20"/>
      <w:szCs w:val="20"/>
    </w:rPr>
  </w:style>
  <w:style w:type="paragraph" w:styleId="Legenda">
    <w:name w:val="caption"/>
    <w:basedOn w:val="Normalny"/>
    <w:next w:val="Normalny"/>
    <w:uiPriority w:val="99"/>
    <w:qFormat/>
    <w:rsid w:val="00657D13"/>
    <w:rPr>
      <w:rFonts w:eastAsia="Times New Roman" w:cs="Times New Roman"/>
      <w:b/>
      <w:sz w:val="24"/>
    </w:rPr>
  </w:style>
  <w:style w:type="paragraph" w:customStyle="1" w:styleId="Znak">
    <w:name w:val="Znak"/>
    <w:basedOn w:val="Normalny"/>
    <w:uiPriority w:val="99"/>
    <w:rsid w:val="00657D13"/>
    <w:rPr>
      <w:rFonts w:eastAsia="Times New Roman" w:cs="Times New Roman"/>
      <w:sz w:val="24"/>
      <w:szCs w:val="24"/>
    </w:rPr>
  </w:style>
  <w:style w:type="paragraph" w:customStyle="1" w:styleId="western">
    <w:name w:val="western"/>
    <w:basedOn w:val="Normalny"/>
    <w:uiPriority w:val="99"/>
    <w:rsid w:val="00657D13"/>
    <w:pPr>
      <w:spacing w:before="100" w:beforeAutospacing="1" w:after="100" w:afterAutospacing="1"/>
    </w:pPr>
    <w:rPr>
      <w:rFonts w:ascii="Tahoma" w:eastAsia="Times New Roman" w:hAnsi="Tahoma" w:cs="Tahoma"/>
      <w:sz w:val="24"/>
      <w:szCs w:val="24"/>
    </w:rPr>
  </w:style>
  <w:style w:type="paragraph" w:customStyle="1" w:styleId="ZnakZnakZnakZnak">
    <w:name w:val="Znak Znak Znak Znak"/>
    <w:basedOn w:val="Normalny"/>
    <w:uiPriority w:val="99"/>
    <w:rsid w:val="00657D13"/>
    <w:rPr>
      <w:rFonts w:eastAsia="Times New Roman" w:cs="Times New Roman"/>
      <w:sz w:val="24"/>
      <w:szCs w:val="24"/>
    </w:rPr>
  </w:style>
  <w:style w:type="paragraph" w:customStyle="1" w:styleId="ZnakZnakZnakZnak2">
    <w:name w:val="Znak Znak Znak Znak2"/>
    <w:basedOn w:val="Normalny"/>
    <w:uiPriority w:val="99"/>
    <w:rsid w:val="00657D13"/>
    <w:rPr>
      <w:rFonts w:eastAsia="Times New Roman" w:cs="Times New Roman"/>
      <w:sz w:val="24"/>
      <w:szCs w:val="24"/>
    </w:rPr>
  </w:style>
  <w:style w:type="paragraph" w:styleId="Podtytu">
    <w:name w:val="Subtitle"/>
    <w:basedOn w:val="Normalny"/>
    <w:link w:val="PodtytuZnak"/>
    <w:uiPriority w:val="99"/>
    <w:qFormat/>
    <w:rsid w:val="00657D13"/>
    <w:rPr>
      <w:rFonts w:eastAsia="Times New Roman" w:cs="Times New Roman"/>
      <w:b/>
      <w:bCs/>
      <w:sz w:val="24"/>
      <w:szCs w:val="24"/>
    </w:rPr>
  </w:style>
  <w:style w:type="character" w:customStyle="1" w:styleId="PodtytuZnak">
    <w:name w:val="Podtytuł Znak"/>
    <w:basedOn w:val="Domylnaczcionkaakapitu"/>
    <w:link w:val="Podtytu"/>
    <w:uiPriority w:val="99"/>
    <w:rsid w:val="00657D13"/>
    <w:rPr>
      <w:rFonts w:ascii="Times New Roman" w:eastAsia="Times New Roman" w:hAnsi="Times New Roman" w:cs="Times New Roman"/>
      <w:b/>
      <w:bCs/>
      <w:sz w:val="24"/>
      <w:szCs w:val="24"/>
    </w:rPr>
  </w:style>
  <w:style w:type="paragraph" w:customStyle="1" w:styleId="TekstpodstawowyF2CharZnak">
    <w:name w:val="Tekst podstawowy.(F2).Char Znak"/>
    <w:basedOn w:val="Normalny"/>
    <w:uiPriority w:val="99"/>
    <w:rsid w:val="00657D13"/>
    <w:rPr>
      <w:rFonts w:ascii="Tahoma" w:eastAsia="Times New Roman" w:hAnsi="Tahoma" w:cs="Times New Roman"/>
      <w:sz w:val="24"/>
    </w:rPr>
  </w:style>
  <w:style w:type="paragraph" w:customStyle="1" w:styleId="TekstpodstawowyF2CharZnak1">
    <w:name w:val="Tekst podstawowy.(F2).Char Znak1"/>
    <w:basedOn w:val="Normalny"/>
    <w:uiPriority w:val="99"/>
    <w:rsid w:val="00657D13"/>
    <w:rPr>
      <w:rFonts w:ascii="Tahoma" w:eastAsia="Times New Roman" w:hAnsi="Tahoma" w:cs="Times New Roman"/>
      <w:sz w:val="24"/>
    </w:rPr>
  </w:style>
  <w:style w:type="paragraph" w:customStyle="1" w:styleId="ZnakZnak1">
    <w:name w:val="Znak Znak1"/>
    <w:basedOn w:val="Normalny"/>
    <w:uiPriority w:val="99"/>
    <w:rsid w:val="00657D13"/>
    <w:rPr>
      <w:rFonts w:ascii="Arial" w:eastAsia="Times New Roman" w:hAnsi="Arial" w:cs="Arial"/>
      <w:sz w:val="24"/>
      <w:szCs w:val="24"/>
    </w:rPr>
  </w:style>
  <w:style w:type="character" w:customStyle="1" w:styleId="kk">
    <w:name w:val="kk"/>
    <w:uiPriority w:val="99"/>
    <w:rsid w:val="00657D13"/>
    <w:rPr>
      <w:rFonts w:cs="Times New Roman"/>
    </w:rPr>
  </w:style>
  <w:style w:type="paragraph" w:styleId="Tekstpodstawowyzwciciem2">
    <w:name w:val="Body Text First Indent 2"/>
    <w:basedOn w:val="Tekstpodstawowywcity"/>
    <w:link w:val="Tekstpodstawowyzwciciem2Znak"/>
    <w:uiPriority w:val="99"/>
    <w:rsid w:val="00657D13"/>
    <w:pPr>
      <w:spacing w:after="120"/>
      <w:ind w:left="283" w:firstLine="210"/>
      <w:jc w:val="left"/>
    </w:pPr>
    <w:rPr>
      <w:rFonts w:eastAsia="Times New Roman" w:cs="Times New Roman"/>
      <w:sz w:val="24"/>
      <w:szCs w:val="24"/>
    </w:rPr>
  </w:style>
  <w:style w:type="character" w:customStyle="1" w:styleId="Tekstpodstawowyzwciciem2Znak">
    <w:name w:val="Tekst podstawowy z wcięciem 2 Znak"/>
    <w:basedOn w:val="TekstpodstawowywcityZnak"/>
    <w:link w:val="Tekstpodstawowyzwciciem2"/>
    <w:uiPriority w:val="99"/>
    <w:rsid w:val="00657D13"/>
    <w:rPr>
      <w:rFonts w:ascii="Times New Roman" w:eastAsia="Times New Roman" w:hAnsi="Times New Roman" w:cs="Times New Roman"/>
      <w:sz w:val="24"/>
      <w:szCs w:val="24"/>
      <w:lang w:eastAsia="pl-PL"/>
    </w:rPr>
  </w:style>
  <w:style w:type="paragraph" w:customStyle="1" w:styleId="Kropki">
    <w:name w:val="Kropki"/>
    <w:basedOn w:val="Normalny"/>
    <w:uiPriority w:val="99"/>
    <w:rsid w:val="00657D13"/>
    <w:pPr>
      <w:tabs>
        <w:tab w:val="left" w:leader="dot" w:pos="9072"/>
      </w:tabs>
      <w:spacing w:line="360" w:lineRule="auto"/>
      <w:jc w:val="right"/>
    </w:pPr>
    <w:rPr>
      <w:rFonts w:ascii="Arial" w:eastAsia="Times New Roman" w:hAnsi="Arial" w:cs="Times New Roman"/>
      <w:sz w:val="24"/>
    </w:rPr>
  </w:style>
  <w:style w:type="paragraph" w:customStyle="1" w:styleId="Tekstpodstawowy21">
    <w:name w:val="Tekst podstawowy 21"/>
    <w:basedOn w:val="Normalny"/>
    <w:uiPriority w:val="99"/>
    <w:rsid w:val="00657D13"/>
    <w:pPr>
      <w:jc w:val="both"/>
    </w:pPr>
    <w:rPr>
      <w:rFonts w:eastAsia="Times New Roman" w:cs="Times New Roman"/>
      <w:sz w:val="24"/>
    </w:rPr>
  </w:style>
  <w:style w:type="paragraph" w:customStyle="1" w:styleId="tekst-pity">
    <w:name w:val="tekst-piąty"/>
    <w:basedOn w:val="Normalny"/>
    <w:uiPriority w:val="99"/>
    <w:rsid w:val="00657D13"/>
    <w:pPr>
      <w:numPr>
        <w:numId w:val="49"/>
      </w:numPr>
      <w:tabs>
        <w:tab w:val="clear" w:pos="1364"/>
        <w:tab w:val="left" w:pos="-1276"/>
        <w:tab w:val="num" w:pos="426"/>
      </w:tabs>
      <w:spacing w:before="120"/>
      <w:ind w:left="425" w:hanging="425"/>
      <w:jc w:val="both"/>
    </w:pPr>
    <w:rPr>
      <w:rFonts w:ascii="Arial" w:eastAsia="Times New Roman" w:hAnsi="Arial" w:cs="Times New Roman"/>
    </w:rPr>
  </w:style>
  <w:style w:type="paragraph" w:customStyle="1" w:styleId="pkt">
    <w:name w:val="pkt"/>
    <w:basedOn w:val="Normalny"/>
    <w:uiPriority w:val="99"/>
    <w:rsid w:val="00657D13"/>
    <w:pPr>
      <w:spacing w:before="60" w:after="60"/>
      <w:ind w:left="851" w:hanging="295"/>
      <w:jc w:val="both"/>
    </w:pPr>
    <w:rPr>
      <w:rFonts w:eastAsia="Times New Roman" w:cs="Times New Roman"/>
      <w:sz w:val="24"/>
    </w:rPr>
  </w:style>
  <w:style w:type="paragraph" w:customStyle="1" w:styleId="TekstpodstawowyF2">
    <w:name w:val="Tekst podstawowy.(F2)"/>
    <w:basedOn w:val="Normalny"/>
    <w:uiPriority w:val="99"/>
    <w:rsid w:val="00657D13"/>
    <w:rPr>
      <w:rFonts w:eastAsia="Times New Roman" w:cs="Times New Roman"/>
      <w:sz w:val="24"/>
    </w:rPr>
  </w:style>
  <w:style w:type="paragraph" w:customStyle="1" w:styleId="Tekstkomentarza1">
    <w:name w:val="Tekst komentarza1"/>
    <w:basedOn w:val="Normalny"/>
    <w:uiPriority w:val="99"/>
    <w:rsid w:val="00657D13"/>
    <w:pPr>
      <w:widowControl w:val="0"/>
      <w:suppressAutoHyphens/>
    </w:pPr>
    <w:rPr>
      <w:rFonts w:ascii="Thorndale AMT" w:eastAsia="Times New Roman" w:hAnsi="Thorndale AMT" w:cs="Times New Roman"/>
    </w:rPr>
  </w:style>
  <w:style w:type="paragraph" w:customStyle="1" w:styleId="Tekstpodstawowy31">
    <w:name w:val="Tekst podstawowy 31"/>
    <w:basedOn w:val="Normalny"/>
    <w:uiPriority w:val="99"/>
    <w:rsid w:val="00657D13"/>
    <w:pPr>
      <w:widowControl w:val="0"/>
      <w:suppressAutoHyphens/>
      <w:spacing w:after="120"/>
    </w:pPr>
    <w:rPr>
      <w:rFonts w:ascii="Thorndale AMT" w:eastAsia="Times New Roman" w:hAnsi="Thorndale AMT" w:cs="Times New Roman"/>
      <w:sz w:val="16"/>
      <w:szCs w:val="16"/>
    </w:rPr>
  </w:style>
  <w:style w:type="table" w:styleId="Tabela-Siatka">
    <w:name w:val="Table Grid"/>
    <w:basedOn w:val="Standardowy"/>
    <w:uiPriority w:val="99"/>
    <w:rsid w:val="00657D1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uiPriority w:val="99"/>
    <w:rsid w:val="00657D13"/>
    <w:pPr>
      <w:suppressAutoHyphens/>
      <w:overflowPunct w:val="0"/>
      <w:autoSpaceDE w:val="0"/>
      <w:autoSpaceDN w:val="0"/>
      <w:adjustRightInd w:val="0"/>
      <w:jc w:val="both"/>
    </w:pPr>
    <w:rPr>
      <w:rFonts w:eastAsia="Times New Roman" w:cs="Times New Roman"/>
      <w:sz w:val="24"/>
    </w:rPr>
  </w:style>
  <w:style w:type="paragraph" w:customStyle="1" w:styleId="Zwykytekst1">
    <w:name w:val="Zwykły tekst1"/>
    <w:basedOn w:val="Normalny"/>
    <w:uiPriority w:val="99"/>
    <w:rsid w:val="00657D13"/>
    <w:pPr>
      <w:widowControl w:val="0"/>
      <w:suppressAutoHyphens/>
    </w:pPr>
    <w:rPr>
      <w:rFonts w:ascii="Courier New" w:eastAsia="Times New Roman" w:hAnsi="Courier New" w:cs="Times New Roman"/>
      <w:color w:val="000000"/>
      <w:sz w:val="24"/>
      <w:szCs w:val="24"/>
      <w:lang w:val="en-US"/>
    </w:rPr>
  </w:style>
  <w:style w:type="paragraph" w:customStyle="1" w:styleId="Tekstpodstawowywcity31">
    <w:name w:val="Tekst podstawowy wcięty 31"/>
    <w:basedOn w:val="Normalny"/>
    <w:uiPriority w:val="99"/>
    <w:rsid w:val="00657D13"/>
    <w:pPr>
      <w:widowControl w:val="0"/>
      <w:suppressAutoHyphens/>
      <w:ind w:left="284" w:hanging="284"/>
    </w:pPr>
    <w:rPr>
      <w:rFonts w:ascii="Arial" w:eastAsia="Times New Roman" w:hAnsi="Arial" w:cs="Times New Roman"/>
      <w:color w:val="000000"/>
      <w:sz w:val="24"/>
      <w:szCs w:val="24"/>
    </w:rPr>
  </w:style>
  <w:style w:type="paragraph" w:customStyle="1" w:styleId="Zawartotabeli">
    <w:name w:val="Zawartość tabeli"/>
    <w:basedOn w:val="Tekstpodstawowy"/>
    <w:uiPriority w:val="99"/>
    <w:rsid w:val="00657D13"/>
    <w:pPr>
      <w:widowControl w:val="0"/>
      <w:suppressLineNumbers/>
      <w:suppressAutoHyphens/>
      <w:spacing w:after="120"/>
    </w:pPr>
    <w:rPr>
      <w:rFonts w:ascii="Times New Roman" w:eastAsia="Times New Roman" w:hAnsi="Times New Roman" w:cs="Times New Roman"/>
      <w:color w:val="000000"/>
      <w:sz w:val="24"/>
      <w:szCs w:val="24"/>
      <w:lang w:val="en-US"/>
    </w:rPr>
  </w:style>
  <w:style w:type="paragraph" w:customStyle="1" w:styleId="Nagwektabeli">
    <w:name w:val="Nagłówek tabeli"/>
    <w:basedOn w:val="Zawartotabeli"/>
    <w:uiPriority w:val="99"/>
    <w:rsid w:val="00657D13"/>
    <w:pPr>
      <w:jc w:val="center"/>
    </w:pPr>
    <w:rPr>
      <w:b/>
      <w:bCs/>
      <w:i/>
      <w:iCs/>
      <w:color w:val="auto"/>
      <w:lang w:val="pl-PL"/>
    </w:rPr>
  </w:style>
  <w:style w:type="paragraph" w:styleId="Tekstprzypisukocowego">
    <w:name w:val="endnote text"/>
    <w:basedOn w:val="Normalny"/>
    <w:link w:val="TekstprzypisukocowegoZnak"/>
    <w:uiPriority w:val="99"/>
    <w:rsid w:val="00657D13"/>
    <w:rPr>
      <w:rFonts w:eastAsia="Times New Roman" w:cs="Times New Roman"/>
    </w:rPr>
  </w:style>
  <w:style w:type="character" w:customStyle="1" w:styleId="TekstprzypisukocowegoZnak">
    <w:name w:val="Tekst przypisu końcowego Znak"/>
    <w:basedOn w:val="Domylnaczcionkaakapitu"/>
    <w:link w:val="Tekstprzypisukocowego"/>
    <w:uiPriority w:val="99"/>
    <w:rsid w:val="00657D13"/>
    <w:rPr>
      <w:rFonts w:ascii="Times New Roman" w:eastAsia="Times New Roman" w:hAnsi="Times New Roman" w:cs="Times New Roman"/>
      <w:sz w:val="20"/>
      <w:szCs w:val="20"/>
    </w:rPr>
  </w:style>
  <w:style w:type="character" w:styleId="Odwoanieprzypisukocowego">
    <w:name w:val="endnote reference"/>
    <w:uiPriority w:val="99"/>
    <w:rsid w:val="00657D13"/>
    <w:rPr>
      <w:rFonts w:cs="Times New Roman"/>
      <w:vertAlign w:val="superscript"/>
    </w:rPr>
  </w:style>
  <w:style w:type="character" w:customStyle="1" w:styleId="grame">
    <w:name w:val="grame"/>
    <w:uiPriority w:val="99"/>
    <w:rsid w:val="00657D13"/>
  </w:style>
  <w:style w:type="paragraph" w:customStyle="1" w:styleId="Default">
    <w:name w:val="Default"/>
    <w:uiPriority w:val="99"/>
    <w:rsid w:val="00657D13"/>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657D13"/>
    <w:rPr>
      <w:rFonts w:eastAsia="Times New Roman" w:cs="Times New Roman"/>
      <w:sz w:val="24"/>
      <w:szCs w:val="24"/>
    </w:rPr>
  </w:style>
  <w:style w:type="character" w:customStyle="1" w:styleId="apple-style-span">
    <w:name w:val="apple-style-span"/>
    <w:uiPriority w:val="99"/>
    <w:rsid w:val="00657D13"/>
  </w:style>
  <w:style w:type="character" w:customStyle="1" w:styleId="apple-converted-space">
    <w:name w:val="apple-converted-space"/>
    <w:uiPriority w:val="99"/>
    <w:rsid w:val="00657D13"/>
  </w:style>
  <w:style w:type="paragraph" w:customStyle="1" w:styleId="Zwykytekst2">
    <w:name w:val="Zwykły tekst2"/>
    <w:basedOn w:val="Normalny"/>
    <w:uiPriority w:val="99"/>
    <w:rsid w:val="00657D13"/>
    <w:pPr>
      <w:widowControl w:val="0"/>
      <w:suppressAutoHyphens/>
    </w:pPr>
    <w:rPr>
      <w:rFonts w:ascii="Courier New" w:eastAsia="Times New Roman" w:hAnsi="Courier New" w:cs="Times New Roman"/>
      <w:color w:val="000000"/>
      <w:sz w:val="24"/>
      <w:szCs w:val="24"/>
      <w:lang w:val="en-US"/>
    </w:rPr>
  </w:style>
  <w:style w:type="paragraph" w:customStyle="1" w:styleId="Tekstpodstawowywcity32">
    <w:name w:val="Tekst podstawowy wcięty 32"/>
    <w:basedOn w:val="Normalny"/>
    <w:uiPriority w:val="99"/>
    <w:rsid w:val="00657D13"/>
    <w:pPr>
      <w:widowControl w:val="0"/>
      <w:suppressAutoHyphens/>
      <w:ind w:left="284" w:hanging="284"/>
    </w:pPr>
    <w:rPr>
      <w:rFonts w:ascii="Arial" w:eastAsia="Times New Roman" w:hAnsi="Arial" w:cs="Times New Roman"/>
      <w:color w:val="000000"/>
      <w:sz w:val="24"/>
      <w:szCs w:val="24"/>
    </w:rPr>
  </w:style>
  <w:style w:type="paragraph" w:customStyle="1" w:styleId="CharCharZnakZnakCharCharZnakZnakCharChar1">
    <w:name w:val="Char Char Znak Znak Char Char Znak Znak Char Char1"/>
    <w:basedOn w:val="Normalny"/>
    <w:uiPriority w:val="99"/>
    <w:rsid w:val="00657D13"/>
    <w:rPr>
      <w:rFonts w:eastAsia="Times New Roman" w:cs="Times New Roman"/>
      <w:sz w:val="24"/>
      <w:szCs w:val="24"/>
    </w:rPr>
  </w:style>
  <w:style w:type="paragraph" w:styleId="Tematkomentarza">
    <w:name w:val="annotation subject"/>
    <w:basedOn w:val="Tekstkomentarza"/>
    <w:next w:val="Tekstkomentarza"/>
    <w:link w:val="TematkomentarzaZnak"/>
    <w:uiPriority w:val="99"/>
    <w:semiHidden/>
    <w:rsid w:val="00657D13"/>
    <w:rPr>
      <w:b/>
      <w:bCs/>
    </w:rPr>
  </w:style>
  <w:style w:type="character" w:customStyle="1" w:styleId="TematkomentarzaZnak">
    <w:name w:val="Temat komentarza Znak"/>
    <w:basedOn w:val="TekstkomentarzaZnak"/>
    <w:link w:val="Tematkomentarza"/>
    <w:uiPriority w:val="99"/>
    <w:semiHidden/>
    <w:rsid w:val="00657D13"/>
    <w:rPr>
      <w:rFonts w:ascii="Times New Roman" w:eastAsia="Times New Roman" w:hAnsi="Times New Roman" w:cs="Times New Roman"/>
      <w:b/>
      <w:bCs/>
      <w:sz w:val="20"/>
      <w:szCs w:val="20"/>
    </w:rPr>
  </w:style>
  <w:style w:type="paragraph" w:customStyle="1" w:styleId="ZnakZnakZnakZnak1">
    <w:name w:val="Znak Znak Znak Znak1"/>
    <w:basedOn w:val="Normalny"/>
    <w:uiPriority w:val="99"/>
    <w:rsid w:val="00657D13"/>
    <w:pPr>
      <w:ind w:firstLine="720"/>
      <w:jc w:val="both"/>
    </w:pPr>
    <w:rPr>
      <w:rFonts w:eastAsia="Times New Roman" w:cs="Times New Roman"/>
      <w:b/>
      <w:sz w:val="24"/>
      <w:szCs w:val="24"/>
    </w:rPr>
  </w:style>
  <w:style w:type="paragraph" w:customStyle="1" w:styleId="Akapitzlist3">
    <w:name w:val="Akapit z listą3"/>
    <w:basedOn w:val="Normalny"/>
    <w:rsid w:val="00657D13"/>
    <w:pPr>
      <w:ind w:left="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1">
    <w:name w:val="heading 1"/>
    <w:basedOn w:val="Normalny"/>
    <w:next w:val="Normalny"/>
    <w:link w:val="Nagwek1Znak"/>
    <w:uiPriority w:val="99"/>
    <w:qFormat/>
    <w:rsid w:val="00657D13"/>
    <w:pPr>
      <w:keepNext/>
      <w:jc w:val="right"/>
      <w:outlineLvl w:val="0"/>
    </w:pPr>
    <w:rPr>
      <w:rFonts w:eastAsia="Times New Roman" w:cs="Times New Roman"/>
      <w:sz w:val="24"/>
    </w:rPr>
  </w:style>
  <w:style w:type="paragraph" w:styleId="Nagwek2">
    <w:name w:val="heading 2"/>
    <w:basedOn w:val="Normalny"/>
    <w:next w:val="Normalny"/>
    <w:link w:val="Nagwek2Znak"/>
    <w:uiPriority w:val="99"/>
    <w:qFormat/>
    <w:pPr>
      <w:keepNext/>
      <w:jc w:val="center"/>
      <w:outlineLvl w:val="1"/>
    </w:pPr>
    <w:rPr>
      <w:b/>
      <w:bCs/>
    </w:rPr>
  </w:style>
  <w:style w:type="paragraph" w:styleId="Nagwek3">
    <w:name w:val="heading 3"/>
    <w:basedOn w:val="Normalny"/>
    <w:next w:val="Normalny"/>
    <w:link w:val="Nagwek3Znak"/>
    <w:uiPriority w:val="99"/>
    <w:qFormat/>
    <w:rsid w:val="00657D13"/>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uiPriority w:val="99"/>
    <w:qFormat/>
    <w:rsid w:val="00657D13"/>
    <w:pPr>
      <w:keepNext/>
      <w:spacing w:before="240" w:after="60"/>
      <w:outlineLvl w:val="3"/>
    </w:pPr>
    <w:rPr>
      <w:rFonts w:eastAsia="Times New Roman" w:cs="Times New Roman"/>
      <w:b/>
      <w:bCs/>
      <w:sz w:val="28"/>
      <w:szCs w:val="28"/>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paragraph" w:styleId="Nagwek6">
    <w:name w:val="heading 6"/>
    <w:basedOn w:val="Normalny"/>
    <w:next w:val="Normalny"/>
    <w:link w:val="Nagwek6Znak"/>
    <w:uiPriority w:val="99"/>
    <w:qFormat/>
    <w:rsid w:val="00657D13"/>
    <w:pPr>
      <w:spacing w:before="240" w:after="60"/>
      <w:outlineLvl w:val="5"/>
    </w:pPr>
    <w:rPr>
      <w:rFonts w:eastAsia="Times New Roman" w:cs="Times New Roman"/>
      <w:b/>
      <w:bCs/>
      <w:sz w:val="22"/>
      <w:szCs w:val="22"/>
    </w:rPr>
  </w:style>
  <w:style w:type="paragraph" w:styleId="Nagwek7">
    <w:name w:val="heading 7"/>
    <w:basedOn w:val="Normalny"/>
    <w:next w:val="Normalny"/>
    <w:link w:val="Nagwek7Znak"/>
    <w:uiPriority w:val="99"/>
    <w:qFormat/>
    <w:rsid w:val="00657D13"/>
    <w:pPr>
      <w:spacing w:before="240" w:after="60"/>
      <w:outlineLvl w:val="6"/>
    </w:pPr>
    <w:rPr>
      <w:rFonts w:eastAsia="Times New Roman" w:cs="Times New Roman"/>
      <w:sz w:val="24"/>
      <w:szCs w:val="24"/>
    </w:rPr>
  </w:style>
  <w:style w:type="paragraph" w:styleId="Nagwek8">
    <w:name w:val="heading 8"/>
    <w:basedOn w:val="Normalny"/>
    <w:next w:val="Normalny"/>
    <w:link w:val="Nagwek8Znak"/>
    <w:uiPriority w:val="99"/>
    <w:qFormat/>
    <w:rsid w:val="00657D13"/>
    <w:pPr>
      <w:spacing w:before="240" w:after="60"/>
      <w:outlineLvl w:val="7"/>
    </w:pPr>
    <w:rPr>
      <w:rFonts w:eastAsia="Times New Roman" w:cs="Times New Roman"/>
      <w:i/>
      <w:iCs/>
      <w:sz w:val="24"/>
      <w:szCs w:val="24"/>
    </w:rPr>
  </w:style>
  <w:style w:type="paragraph" w:styleId="Nagwek9">
    <w:name w:val="heading 9"/>
    <w:basedOn w:val="Normalny"/>
    <w:next w:val="Normalny"/>
    <w:link w:val="Nagwek9Znak"/>
    <w:uiPriority w:val="99"/>
    <w:qFormat/>
    <w:rsid w:val="00657D13"/>
    <w:pPr>
      <w:keepNext/>
      <w:ind w:firstLine="708"/>
      <w:jc w:val="right"/>
      <w:outlineLvl w:val="8"/>
    </w:pPr>
    <w:rPr>
      <w:rFonts w:eastAsia="Times New Roman" w:cs="Times New Roman"/>
      <w:b/>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uiPriority w:val="99"/>
    <w:semiHidden/>
    <w:rsid w:val="00803AC8"/>
    <w:rPr>
      <w:sz w:val="16"/>
      <w:szCs w:val="16"/>
    </w:rPr>
  </w:style>
  <w:style w:type="paragraph" w:styleId="Tekstkomentarza">
    <w:name w:val="annotation text"/>
    <w:basedOn w:val="Normalny"/>
    <w:link w:val="TekstkomentarzaZnak"/>
    <w:uiPriority w:val="99"/>
    <w:semiHidden/>
    <w:rsid w:val="00803AC8"/>
    <w:rPr>
      <w:rFonts w:eastAsia="Times New Roman" w:cs="Times New Roman"/>
    </w:rPr>
  </w:style>
  <w:style w:type="character" w:customStyle="1" w:styleId="TekstkomentarzaZnak">
    <w:name w:val="Tekst komentarza Znak"/>
    <w:basedOn w:val="Domylnaczcionkaakapitu"/>
    <w:link w:val="Tekstkomentarza"/>
    <w:uiPriority w:val="99"/>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 w:type="character" w:styleId="Pogrubienie">
    <w:name w:val="Strong"/>
    <w:basedOn w:val="Domylnaczcionkaakapitu"/>
    <w:uiPriority w:val="99"/>
    <w:qFormat/>
    <w:rsid w:val="00AB0B5D"/>
    <w:rPr>
      <w:b/>
      <w:bCs/>
    </w:rPr>
  </w:style>
  <w:style w:type="paragraph" w:styleId="Tekstpodstawowywcity3">
    <w:name w:val="Body Text Indent 3"/>
    <w:basedOn w:val="Normalny"/>
    <w:link w:val="Tekstpodstawowywcity3Znak"/>
    <w:uiPriority w:val="99"/>
    <w:unhideWhenUsed/>
    <w:rsid w:val="002911CE"/>
    <w:pPr>
      <w:spacing w:after="120"/>
      <w:ind w:left="283"/>
    </w:pPr>
    <w:rPr>
      <w:rFonts w:eastAsia="Times New Roman" w:cs="Times New Roman"/>
      <w:sz w:val="16"/>
      <w:szCs w:val="16"/>
    </w:rPr>
  </w:style>
  <w:style w:type="character" w:customStyle="1" w:styleId="Tekstpodstawowywcity3Znak">
    <w:name w:val="Tekst podstawowy wcięty 3 Znak"/>
    <w:basedOn w:val="Domylnaczcionkaakapitu"/>
    <w:link w:val="Tekstpodstawowywcity3"/>
    <w:uiPriority w:val="99"/>
    <w:rsid w:val="002911CE"/>
    <w:rPr>
      <w:rFonts w:ascii="Times New Roman" w:eastAsia="Times New Roman" w:hAnsi="Times New Roman" w:cs="Times New Roman"/>
      <w:sz w:val="16"/>
      <w:szCs w:val="16"/>
    </w:rPr>
  </w:style>
  <w:style w:type="character" w:customStyle="1" w:styleId="Nagwek1Znak">
    <w:name w:val="Nagłówek 1 Znak"/>
    <w:basedOn w:val="Domylnaczcionkaakapitu"/>
    <w:link w:val="Nagwek1"/>
    <w:uiPriority w:val="99"/>
    <w:rsid w:val="00657D13"/>
    <w:rPr>
      <w:rFonts w:ascii="Times New Roman" w:eastAsia="Times New Roman" w:hAnsi="Times New Roman" w:cs="Times New Roman"/>
      <w:sz w:val="24"/>
      <w:szCs w:val="20"/>
    </w:rPr>
  </w:style>
  <w:style w:type="character" w:customStyle="1" w:styleId="Nagwek3Znak">
    <w:name w:val="Nagłówek 3 Znak"/>
    <w:basedOn w:val="Domylnaczcionkaakapitu"/>
    <w:link w:val="Nagwek3"/>
    <w:uiPriority w:val="99"/>
    <w:rsid w:val="00657D13"/>
    <w:rPr>
      <w:rFonts w:ascii="Arial" w:eastAsia="Times New Roman" w:hAnsi="Arial" w:cs="Times New Roman"/>
      <w:b/>
      <w:bCs/>
      <w:sz w:val="26"/>
      <w:szCs w:val="26"/>
    </w:rPr>
  </w:style>
  <w:style w:type="character" w:customStyle="1" w:styleId="Nagwek4Znak">
    <w:name w:val="Nagłówek 4 Znak"/>
    <w:basedOn w:val="Domylnaczcionkaakapitu"/>
    <w:link w:val="Nagwek4"/>
    <w:uiPriority w:val="99"/>
    <w:rsid w:val="00657D13"/>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9"/>
    <w:rsid w:val="00657D13"/>
    <w:rPr>
      <w:rFonts w:ascii="Times New Roman" w:eastAsia="Times New Roman" w:hAnsi="Times New Roman" w:cs="Times New Roman"/>
      <w:b/>
      <w:bCs/>
    </w:rPr>
  </w:style>
  <w:style w:type="character" w:customStyle="1" w:styleId="Nagwek7Znak">
    <w:name w:val="Nagłówek 7 Znak"/>
    <w:basedOn w:val="Domylnaczcionkaakapitu"/>
    <w:link w:val="Nagwek7"/>
    <w:uiPriority w:val="99"/>
    <w:rsid w:val="00657D13"/>
    <w:rPr>
      <w:rFonts w:ascii="Times New Roman" w:eastAsia="Times New Roman" w:hAnsi="Times New Roman" w:cs="Times New Roman"/>
      <w:sz w:val="24"/>
      <w:szCs w:val="24"/>
    </w:rPr>
  </w:style>
  <w:style w:type="character" w:customStyle="1" w:styleId="Nagwek8Znak">
    <w:name w:val="Nagłówek 8 Znak"/>
    <w:basedOn w:val="Domylnaczcionkaakapitu"/>
    <w:link w:val="Nagwek8"/>
    <w:uiPriority w:val="99"/>
    <w:rsid w:val="00657D13"/>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uiPriority w:val="99"/>
    <w:rsid w:val="00657D13"/>
    <w:rPr>
      <w:rFonts w:ascii="Times New Roman" w:eastAsia="Times New Roman" w:hAnsi="Times New Roman" w:cs="Times New Roman"/>
      <w:b/>
      <w:sz w:val="24"/>
      <w:szCs w:val="20"/>
    </w:rPr>
  </w:style>
  <w:style w:type="paragraph" w:styleId="Tekstprzypisudolnego">
    <w:name w:val="footnote text"/>
    <w:basedOn w:val="Normalny"/>
    <w:link w:val="TekstprzypisudolnegoZnak"/>
    <w:uiPriority w:val="99"/>
    <w:semiHidden/>
    <w:rsid w:val="00657D13"/>
    <w:rPr>
      <w:rFonts w:eastAsia="Times New Roman" w:cs="Times New Roman"/>
    </w:rPr>
  </w:style>
  <w:style w:type="character" w:customStyle="1" w:styleId="TekstprzypisudolnegoZnak">
    <w:name w:val="Tekst przypisu dolnego Znak"/>
    <w:basedOn w:val="Domylnaczcionkaakapitu"/>
    <w:link w:val="Tekstprzypisudolnego"/>
    <w:uiPriority w:val="99"/>
    <w:semiHidden/>
    <w:rsid w:val="00657D13"/>
    <w:rPr>
      <w:rFonts w:ascii="Times New Roman" w:eastAsia="Times New Roman" w:hAnsi="Times New Roman" w:cs="Times New Roman"/>
      <w:sz w:val="20"/>
      <w:szCs w:val="20"/>
    </w:rPr>
  </w:style>
  <w:style w:type="paragraph" w:styleId="Lista4">
    <w:name w:val="List 4"/>
    <w:basedOn w:val="Normalny"/>
    <w:uiPriority w:val="99"/>
    <w:rsid w:val="00657D13"/>
    <w:pPr>
      <w:ind w:left="1132" w:hanging="283"/>
    </w:pPr>
    <w:rPr>
      <w:rFonts w:eastAsia="Times New Roman" w:cs="Times New Roman"/>
    </w:rPr>
  </w:style>
  <w:style w:type="paragraph" w:styleId="Lista-kontynuacja3">
    <w:name w:val="List Continue 3"/>
    <w:basedOn w:val="Normalny"/>
    <w:uiPriority w:val="99"/>
    <w:rsid w:val="00657D13"/>
    <w:pPr>
      <w:spacing w:after="120"/>
      <w:ind w:left="849"/>
    </w:pPr>
    <w:rPr>
      <w:rFonts w:eastAsia="Times New Roman" w:cs="Times New Roman"/>
    </w:rPr>
  </w:style>
  <w:style w:type="character" w:styleId="Odwoanieprzypisudolnego">
    <w:name w:val="footnote reference"/>
    <w:uiPriority w:val="99"/>
    <w:semiHidden/>
    <w:rsid w:val="00657D13"/>
    <w:rPr>
      <w:rFonts w:cs="Times New Roman"/>
      <w:vertAlign w:val="superscript"/>
    </w:rPr>
  </w:style>
  <w:style w:type="paragraph" w:customStyle="1" w:styleId="Styl">
    <w:name w:val="Styl"/>
    <w:uiPriority w:val="99"/>
    <w:rsid w:val="00657D13"/>
    <w:pPr>
      <w:widowControl w:val="0"/>
      <w:autoSpaceDE w:val="0"/>
      <w:autoSpaceDN w:val="0"/>
      <w:adjustRightInd w:val="0"/>
    </w:pPr>
    <w:rPr>
      <w:rFonts w:ascii="Arial" w:eastAsia="Times New Roman" w:hAnsi="Arial" w:cs="Arial"/>
      <w:sz w:val="24"/>
      <w:szCs w:val="24"/>
    </w:rPr>
  </w:style>
  <w:style w:type="character" w:styleId="Numerstrony">
    <w:name w:val="page number"/>
    <w:uiPriority w:val="99"/>
    <w:rsid w:val="00657D13"/>
    <w:rPr>
      <w:rFonts w:cs="Times New Roman"/>
    </w:rPr>
  </w:style>
  <w:style w:type="paragraph" w:customStyle="1" w:styleId="StandardowyStandardowy1">
    <w:name w:val="Standardowy.Standardowy1"/>
    <w:uiPriority w:val="99"/>
    <w:rsid w:val="00657D13"/>
    <w:pPr>
      <w:suppressAutoHyphens/>
    </w:pPr>
    <w:rPr>
      <w:rFonts w:ascii="Times New Roman" w:eastAsia="Times New Roman" w:hAnsi="Times New Roman" w:cs="Times New Roman"/>
      <w:sz w:val="20"/>
      <w:szCs w:val="20"/>
    </w:rPr>
  </w:style>
  <w:style w:type="paragraph" w:styleId="Legenda">
    <w:name w:val="caption"/>
    <w:basedOn w:val="Normalny"/>
    <w:next w:val="Normalny"/>
    <w:uiPriority w:val="99"/>
    <w:qFormat/>
    <w:rsid w:val="00657D13"/>
    <w:rPr>
      <w:rFonts w:eastAsia="Times New Roman" w:cs="Times New Roman"/>
      <w:b/>
      <w:sz w:val="24"/>
    </w:rPr>
  </w:style>
  <w:style w:type="paragraph" w:customStyle="1" w:styleId="Znak">
    <w:name w:val="Znak"/>
    <w:basedOn w:val="Normalny"/>
    <w:uiPriority w:val="99"/>
    <w:rsid w:val="00657D13"/>
    <w:rPr>
      <w:rFonts w:eastAsia="Times New Roman" w:cs="Times New Roman"/>
      <w:sz w:val="24"/>
      <w:szCs w:val="24"/>
    </w:rPr>
  </w:style>
  <w:style w:type="paragraph" w:customStyle="1" w:styleId="western">
    <w:name w:val="western"/>
    <w:basedOn w:val="Normalny"/>
    <w:uiPriority w:val="99"/>
    <w:rsid w:val="00657D13"/>
    <w:pPr>
      <w:spacing w:before="100" w:beforeAutospacing="1" w:after="100" w:afterAutospacing="1"/>
    </w:pPr>
    <w:rPr>
      <w:rFonts w:ascii="Tahoma" w:eastAsia="Times New Roman" w:hAnsi="Tahoma" w:cs="Tahoma"/>
      <w:sz w:val="24"/>
      <w:szCs w:val="24"/>
    </w:rPr>
  </w:style>
  <w:style w:type="paragraph" w:customStyle="1" w:styleId="ZnakZnakZnakZnak">
    <w:name w:val="Znak Znak Znak Znak"/>
    <w:basedOn w:val="Normalny"/>
    <w:uiPriority w:val="99"/>
    <w:rsid w:val="00657D13"/>
    <w:rPr>
      <w:rFonts w:eastAsia="Times New Roman" w:cs="Times New Roman"/>
      <w:sz w:val="24"/>
      <w:szCs w:val="24"/>
    </w:rPr>
  </w:style>
  <w:style w:type="paragraph" w:customStyle="1" w:styleId="ZnakZnakZnakZnak2">
    <w:name w:val="Znak Znak Znak Znak2"/>
    <w:basedOn w:val="Normalny"/>
    <w:uiPriority w:val="99"/>
    <w:rsid w:val="00657D13"/>
    <w:rPr>
      <w:rFonts w:eastAsia="Times New Roman" w:cs="Times New Roman"/>
      <w:sz w:val="24"/>
      <w:szCs w:val="24"/>
    </w:rPr>
  </w:style>
  <w:style w:type="paragraph" w:styleId="Podtytu">
    <w:name w:val="Subtitle"/>
    <w:basedOn w:val="Normalny"/>
    <w:link w:val="PodtytuZnak"/>
    <w:uiPriority w:val="99"/>
    <w:qFormat/>
    <w:rsid w:val="00657D13"/>
    <w:rPr>
      <w:rFonts w:eastAsia="Times New Roman" w:cs="Times New Roman"/>
      <w:b/>
      <w:bCs/>
      <w:sz w:val="24"/>
      <w:szCs w:val="24"/>
    </w:rPr>
  </w:style>
  <w:style w:type="character" w:customStyle="1" w:styleId="PodtytuZnak">
    <w:name w:val="Podtytuł Znak"/>
    <w:basedOn w:val="Domylnaczcionkaakapitu"/>
    <w:link w:val="Podtytu"/>
    <w:uiPriority w:val="99"/>
    <w:rsid w:val="00657D13"/>
    <w:rPr>
      <w:rFonts w:ascii="Times New Roman" w:eastAsia="Times New Roman" w:hAnsi="Times New Roman" w:cs="Times New Roman"/>
      <w:b/>
      <w:bCs/>
      <w:sz w:val="24"/>
      <w:szCs w:val="24"/>
    </w:rPr>
  </w:style>
  <w:style w:type="paragraph" w:customStyle="1" w:styleId="TekstpodstawowyF2CharZnak">
    <w:name w:val="Tekst podstawowy.(F2).Char Znak"/>
    <w:basedOn w:val="Normalny"/>
    <w:uiPriority w:val="99"/>
    <w:rsid w:val="00657D13"/>
    <w:rPr>
      <w:rFonts w:ascii="Tahoma" w:eastAsia="Times New Roman" w:hAnsi="Tahoma" w:cs="Times New Roman"/>
      <w:sz w:val="24"/>
    </w:rPr>
  </w:style>
  <w:style w:type="paragraph" w:customStyle="1" w:styleId="TekstpodstawowyF2CharZnak1">
    <w:name w:val="Tekst podstawowy.(F2).Char Znak1"/>
    <w:basedOn w:val="Normalny"/>
    <w:uiPriority w:val="99"/>
    <w:rsid w:val="00657D13"/>
    <w:rPr>
      <w:rFonts w:ascii="Tahoma" w:eastAsia="Times New Roman" w:hAnsi="Tahoma" w:cs="Times New Roman"/>
      <w:sz w:val="24"/>
    </w:rPr>
  </w:style>
  <w:style w:type="paragraph" w:customStyle="1" w:styleId="ZnakZnak1">
    <w:name w:val="Znak Znak1"/>
    <w:basedOn w:val="Normalny"/>
    <w:uiPriority w:val="99"/>
    <w:rsid w:val="00657D13"/>
    <w:rPr>
      <w:rFonts w:ascii="Arial" w:eastAsia="Times New Roman" w:hAnsi="Arial" w:cs="Arial"/>
      <w:sz w:val="24"/>
      <w:szCs w:val="24"/>
    </w:rPr>
  </w:style>
  <w:style w:type="character" w:customStyle="1" w:styleId="kk">
    <w:name w:val="kk"/>
    <w:uiPriority w:val="99"/>
    <w:rsid w:val="00657D13"/>
    <w:rPr>
      <w:rFonts w:cs="Times New Roman"/>
    </w:rPr>
  </w:style>
  <w:style w:type="paragraph" w:styleId="Tekstpodstawowyzwciciem2">
    <w:name w:val="Body Text First Indent 2"/>
    <w:basedOn w:val="Tekstpodstawowywcity"/>
    <w:link w:val="Tekstpodstawowyzwciciem2Znak"/>
    <w:uiPriority w:val="99"/>
    <w:rsid w:val="00657D13"/>
    <w:pPr>
      <w:spacing w:after="120"/>
      <w:ind w:left="283" w:firstLine="210"/>
      <w:jc w:val="left"/>
    </w:pPr>
    <w:rPr>
      <w:rFonts w:eastAsia="Times New Roman" w:cs="Times New Roman"/>
      <w:sz w:val="24"/>
      <w:szCs w:val="24"/>
    </w:rPr>
  </w:style>
  <w:style w:type="character" w:customStyle="1" w:styleId="Tekstpodstawowyzwciciem2Znak">
    <w:name w:val="Tekst podstawowy z wcięciem 2 Znak"/>
    <w:basedOn w:val="TekstpodstawowywcityZnak"/>
    <w:link w:val="Tekstpodstawowyzwciciem2"/>
    <w:uiPriority w:val="99"/>
    <w:rsid w:val="00657D13"/>
    <w:rPr>
      <w:rFonts w:ascii="Times New Roman" w:eastAsia="Times New Roman" w:hAnsi="Times New Roman" w:cs="Times New Roman"/>
      <w:sz w:val="24"/>
      <w:szCs w:val="24"/>
      <w:lang w:eastAsia="pl-PL"/>
    </w:rPr>
  </w:style>
  <w:style w:type="paragraph" w:customStyle="1" w:styleId="Kropki">
    <w:name w:val="Kropki"/>
    <w:basedOn w:val="Normalny"/>
    <w:uiPriority w:val="99"/>
    <w:rsid w:val="00657D13"/>
    <w:pPr>
      <w:tabs>
        <w:tab w:val="left" w:leader="dot" w:pos="9072"/>
      </w:tabs>
      <w:spacing w:line="360" w:lineRule="auto"/>
      <w:jc w:val="right"/>
    </w:pPr>
    <w:rPr>
      <w:rFonts w:ascii="Arial" w:eastAsia="Times New Roman" w:hAnsi="Arial" w:cs="Times New Roman"/>
      <w:sz w:val="24"/>
    </w:rPr>
  </w:style>
  <w:style w:type="paragraph" w:customStyle="1" w:styleId="Tekstpodstawowy21">
    <w:name w:val="Tekst podstawowy 21"/>
    <w:basedOn w:val="Normalny"/>
    <w:uiPriority w:val="99"/>
    <w:rsid w:val="00657D13"/>
    <w:pPr>
      <w:jc w:val="both"/>
    </w:pPr>
    <w:rPr>
      <w:rFonts w:eastAsia="Times New Roman" w:cs="Times New Roman"/>
      <w:sz w:val="24"/>
    </w:rPr>
  </w:style>
  <w:style w:type="paragraph" w:customStyle="1" w:styleId="tekst-pity">
    <w:name w:val="tekst-piąty"/>
    <w:basedOn w:val="Normalny"/>
    <w:uiPriority w:val="99"/>
    <w:rsid w:val="00657D13"/>
    <w:pPr>
      <w:numPr>
        <w:numId w:val="49"/>
      </w:numPr>
      <w:tabs>
        <w:tab w:val="clear" w:pos="1364"/>
        <w:tab w:val="left" w:pos="-1276"/>
        <w:tab w:val="num" w:pos="426"/>
      </w:tabs>
      <w:spacing w:before="120"/>
      <w:ind w:left="425" w:hanging="425"/>
      <w:jc w:val="both"/>
    </w:pPr>
    <w:rPr>
      <w:rFonts w:ascii="Arial" w:eastAsia="Times New Roman" w:hAnsi="Arial" w:cs="Times New Roman"/>
    </w:rPr>
  </w:style>
  <w:style w:type="paragraph" w:customStyle="1" w:styleId="pkt">
    <w:name w:val="pkt"/>
    <w:basedOn w:val="Normalny"/>
    <w:uiPriority w:val="99"/>
    <w:rsid w:val="00657D13"/>
    <w:pPr>
      <w:spacing w:before="60" w:after="60"/>
      <w:ind w:left="851" w:hanging="295"/>
      <w:jc w:val="both"/>
    </w:pPr>
    <w:rPr>
      <w:rFonts w:eastAsia="Times New Roman" w:cs="Times New Roman"/>
      <w:sz w:val="24"/>
    </w:rPr>
  </w:style>
  <w:style w:type="paragraph" w:customStyle="1" w:styleId="TekstpodstawowyF2">
    <w:name w:val="Tekst podstawowy.(F2)"/>
    <w:basedOn w:val="Normalny"/>
    <w:uiPriority w:val="99"/>
    <w:rsid w:val="00657D13"/>
    <w:rPr>
      <w:rFonts w:eastAsia="Times New Roman" w:cs="Times New Roman"/>
      <w:sz w:val="24"/>
    </w:rPr>
  </w:style>
  <w:style w:type="paragraph" w:customStyle="1" w:styleId="Tekstkomentarza1">
    <w:name w:val="Tekst komentarza1"/>
    <w:basedOn w:val="Normalny"/>
    <w:uiPriority w:val="99"/>
    <w:rsid w:val="00657D13"/>
    <w:pPr>
      <w:widowControl w:val="0"/>
      <w:suppressAutoHyphens/>
    </w:pPr>
    <w:rPr>
      <w:rFonts w:ascii="Thorndale AMT" w:eastAsia="Times New Roman" w:hAnsi="Thorndale AMT" w:cs="Times New Roman"/>
    </w:rPr>
  </w:style>
  <w:style w:type="paragraph" w:customStyle="1" w:styleId="Tekstpodstawowy31">
    <w:name w:val="Tekst podstawowy 31"/>
    <w:basedOn w:val="Normalny"/>
    <w:uiPriority w:val="99"/>
    <w:rsid w:val="00657D13"/>
    <w:pPr>
      <w:widowControl w:val="0"/>
      <w:suppressAutoHyphens/>
      <w:spacing w:after="120"/>
    </w:pPr>
    <w:rPr>
      <w:rFonts w:ascii="Thorndale AMT" w:eastAsia="Times New Roman" w:hAnsi="Thorndale AMT" w:cs="Times New Roman"/>
      <w:sz w:val="16"/>
      <w:szCs w:val="16"/>
    </w:rPr>
  </w:style>
  <w:style w:type="table" w:styleId="Tabela-Siatka">
    <w:name w:val="Table Grid"/>
    <w:basedOn w:val="Standardowy"/>
    <w:uiPriority w:val="99"/>
    <w:rsid w:val="00657D1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uiPriority w:val="99"/>
    <w:rsid w:val="00657D13"/>
    <w:pPr>
      <w:suppressAutoHyphens/>
      <w:overflowPunct w:val="0"/>
      <w:autoSpaceDE w:val="0"/>
      <w:autoSpaceDN w:val="0"/>
      <w:adjustRightInd w:val="0"/>
      <w:jc w:val="both"/>
    </w:pPr>
    <w:rPr>
      <w:rFonts w:eastAsia="Times New Roman" w:cs="Times New Roman"/>
      <w:sz w:val="24"/>
    </w:rPr>
  </w:style>
  <w:style w:type="paragraph" w:customStyle="1" w:styleId="Zwykytekst1">
    <w:name w:val="Zwykły tekst1"/>
    <w:basedOn w:val="Normalny"/>
    <w:uiPriority w:val="99"/>
    <w:rsid w:val="00657D13"/>
    <w:pPr>
      <w:widowControl w:val="0"/>
      <w:suppressAutoHyphens/>
    </w:pPr>
    <w:rPr>
      <w:rFonts w:ascii="Courier New" w:eastAsia="Times New Roman" w:hAnsi="Courier New" w:cs="Times New Roman"/>
      <w:color w:val="000000"/>
      <w:sz w:val="24"/>
      <w:szCs w:val="24"/>
      <w:lang w:val="en-US"/>
    </w:rPr>
  </w:style>
  <w:style w:type="paragraph" w:customStyle="1" w:styleId="Tekstpodstawowywcity31">
    <w:name w:val="Tekst podstawowy wcięty 31"/>
    <w:basedOn w:val="Normalny"/>
    <w:uiPriority w:val="99"/>
    <w:rsid w:val="00657D13"/>
    <w:pPr>
      <w:widowControl w:val="0"/>
      <w:suppressAutoHyphens/>
      <w:ind w:left="284" w:hanging="284"/>
    </w:pPr>
    <w:rPr>
      <w:rFonts w:ascii="Arial" w:eastAsia="Times New Roman" w:hAnsi="Arial" w:cs="Times New Roman"/>
      <w:color w:val="000000"/>
      <w:sz w:val="24"/>
      <w:szCs w:val="24"/>
    </w:rPr>
  </w:style>
  <w:style w:type="paragraph" w:customStyle="1" w:styleId="Zawartotabeli">
    <w:name w:val="Zawartość tabeli"/>
    <w:basedOn w:val="Tekstpodstawowy"/>
    <w:uiPriority w:val="99"/>
    <w:rsid w:val="00657D13"/>
    <w:pPr>
      <w:widowControl w:val="0"/>
      <w:suppressLineNumbers/>
      <w:suppressAutoHyphens/>
      <w:spacing w:after="120"/>
    </w:pPr>
    <w:rPr>
      <w:rFonts w:ascii="Times New Roman" w:eastAsia="Times New Roman" w:hAnsi="Times New Roman" w:cs="Times New Roman"/>
      <w:color w:val="000000"/>
      <w:sz w:val="24"/>
      <w:szCs w:val="24"/>
      <w:lang w:val="en-US"/>
    </w:rPr>
  </w:style>
  <w:style w:type="paragraph" w:customStyle="1" w:styleId="Nagwektabeli">
    <w:name w:val="Nagłówek tabeli"/>
    <w:basedOn w:val="Zawartotabeli"/>
    <w:uiPriority w:val="99"/>
    <w:rsid w:val="00657D13"/>
    <w:pPr>
      <w:jc w:val="center"/>
    </w:pPr>
    <w:rPr>
      <w:b/>
      <w:bCs/>
      <w:i/>
      <w:iCs/>
      <w:color w:val="auto"/>
      <w:lang w:val="pl-PL"/>
    </w:rPr>
  </w:style>
  <w:style w:type="paragraph" w:styleId="Tekstprzypisukocowego">
    <w:name w:val="endnote text"/>
    <w:basedOn w:val="Normalny"/>
    <w:link w:val="TekstprzypisukocowegoZnak"/>
    <w:uiPriority w:val="99"/>
    <w:rsid w:val="00657D13"/>
    <w:rPr>
      <w:rFonts w:eastAsia="Times New Roman" w:cs="Times New Roman"/>
    </w:rPr>
  </w:style>
  <w:style w:type="character" w:customStyle="1" w:styleId="TekstprzypisukocowegoZnak">
    <w:name w:val="Tekst przypisu końcowego Znak"/>
    <w:basedOn w:val="Domylnaczcionkaakapitu"/>
    <w:link w:val="Tekstprzypisukocowego"/>
    <w:uiPriority w:val="99"/>
    <w:rsid w:val="00657D13"/>
    <w:rPr>
      <w:rFonts w:ascii="Times New Roman" w:eastAsia="Times New Roman" w:hAnsi="Times New Roman" w:cs="Times New Roman"/>
      <w:sz w:val="20"/>
      <w:szCs w:val="20"/>
    </w:rPr>
  </w:style>
  <w:style w:type="character" w:styleId="Odwoanieprzypisukocowego">
    <w:name w:val="endnote reference"/>
    <w:uiPriority w:val="99"/>
    <w:rsid w:val="00657D13"/>
    <w:rPr>
      <w:rFonts w:cs="Times New Roman"/>
      <w:vertAlign w:val="superscript"/>
    </w:rPr>
  </w:style>
  <w:style w:type="character" w:customStyle="1" w:styleId="grame">
    <w:name w:val="grame"/>
    <w:uiPriority w:val="99"/>
    <w:rsid w:val="00657D13"/>
  </w:style>
  <w:style w:type="paragraph" w:customStyle="1" w:styleId="Default">
    <w:name w:val="Default"/>
    <w:uiPriority w:val="99"/>
    <w:rsid w:val="00657D13"/>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657D13"/>
    <w:rPr>
      <w:rFonts w:eastAsia="Times New Roman" w:cs="Times New Roman"/>
      <w:sz w:val="24"/>
      <w:szCs w:val="24"/>
    </w:rPr>
  </w:style>
  <w:style w:type="character" w:customStyle="1" w:styleId="apple-style-span">
    <w:name w:val="apple-style-span"/>
    <w:uiPriority w:val="99"/>
    <w:rsid w:val="00657D13"/>
  </w:style>
  <w:style w:type="character" w:customStyle="1" w:styleId="apple-converted-space">
    <w:name w:val="apple-converted-space"/>
    <w:uiPriority w:val="99"/>
    <w:rsid w:val="00657D13"/>
  </w:style>
  <w:style w:type="paragraph" w:customStyle="1" w:styleId="Zwykytekst2">
    <w:name w:val="Zwykły tekst2"/>
    <w:basedOn w:val="Normalny"/>
    <w:uiPriority w:val="99"/>
    <w:rsid w:val="00657D13"/>
    <w:pPr>
      <w:widowControl w:val="0"/>
      <w:suppressAutoHyphens/>
    </w:pPr>
    <w:rPr>
      <w:rFonts w:ascii="Courier New" w:eastAsia="Times New Roman" w:hAnsi="Courier New" w:cs="Times New Roman"/>
      <w:color w:val="000000"/>
      <w:sz w:val="24"/>
      <w:szCs w:val="24"/>
      <w:lang w:val="en-US"/>
    </w:rPr>
  </w:style>
  <w:style w:type="paragraph" w:customStyle="1" w:styleId="Tekstpodstawowywcity32">
    <w:name w:val="Tekst podstawowy wcięty 32"/>
    <w:basedOn w:val="Normalny"/>
    <w:uiPriority w:val="99"/>
    <w:rsid w:val="00657D13"/>
    <w:pPr>
      <w:widowControl w:val="0"/>
      <w:suppressAutoHyphens/>
      <w:ind w:left="284" w:hanging="284"/>
    </w:pPr>
    <w:rPr>
      <w:rFonts w:ascii="Arial" w:eastAsia="Times New Roman" w:hAnsi="Arial" w:cs="Times New Roman"/>
      <w:color w:val="000000"/>
      <w:sz w:val="24"/>
      <w:szCs w:val="24"/>
    </w:rPr>
  </w:style>
  <w:style w:type="paragraph" w:customStyle="1" w:styleId="CharCharZnakZnakCharCharZnakZnakCharChar1">
    <w:name w:val="Char Char Znak Znak Char Char Znak Znak Char Char1"/>
    <w:basedOn w:val="Normalny"/>
    <w:uiPriority w:val="99"/>
    <w:rsid w:val="00657D13"/>
    <w:rPr>
      <w:rFonts w:eastAsia="Times New Roman" w:cs="Times New Roman"/>
      <w:sz w:val="24"/>
      <w:szCs w:val="24"/>
    </w:rPr>
  </w:style>
  <w:style w:type="paragraph" w:styleId="Tematkomentarza">
    <w:name w:val="annotation subject"/>
    <w:basedOn w:val="Tekstkomentarza"/>
    <w:next w:val="Tekstkomentarza"/>
    <w:link w:val="TematkomentarzaZnak"/>
    <w:uiPriority w:val="99"/>
    <w:semiHidden/>
    <w:rsid w:val="00657D13"/>
    <w:rPr>
      <w:b/>
      <w:bCs/>
    </w:rPr>
  </w:style>
  <w:style w:type="character" w:customStyle="1" w:styleId="TematkomentarzaZnak">
    <w:name w:val="Temat komentarza Znak"/>
    <w:basedOn w:val="TekstkomentarzaZnak"/>
    <w:link w:val="Tematkomentarza"/>
    <w:uiPriority w:val="99"/>
    <w:semiHidden/>
    <w:rsid w:val="00657D13"/>
    <w:rPr>
      <w:rFonts w:ascii="Times New Roman" w:eastAsia="Times New Roman" w:hAnsi="Times New Roman" w:cs="Times New Roman"/>
      <w:b/>
      <w:bCs/>
      <w:sz w:val="20"/>
      <w:szCs w:val="20"/>
    </w:rPr>
  </w:style>
  <w:style w:type="paragraph" w:customStyle="1" w:styleId="ZnakZnakZnakZnak1">
    <w:name w:val="Znak Znak Znak Znak1"/>
    <w:basedOn w:val="Normalny"/>
    <w:uiPriority w:val="99"/>
    <w:rsid w:val="00657D13"/>
    <w:pPr>
      <w:ind w:firstLine="720"/>
      <w:jc w:val="both"/>
    </w:pPr>
    <w:rPr>
      <w:rFonts w:eastAsia="Times New Roman" w:cs="Times New Roman"/>
      <w:b/>
      <w:sz w:val="24"/>
      <w:szCs w:val="24"/>
    </w:rPr>
  </w:style>
  <w:style w:type="paragraph" w:customStyle="1" w:styleId="Akapitzlist3">
    <w:name w:val="Akapit z listą3"/>
    <w:basedOn w:val="Normalny"/>
    <w:rsid w:val="00657D13"/>
    <w:pPr>
      <w:ind w:left="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54209297">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679964979">
      <w:bodyDiv w:val="1"/>
      <w:marLeft w:val="0"/>
      <w:marRight w:val="0"/>
      <w:marTop w:val="0"/>
      <w:marBottom w:val="0"/>
      <w:divBdr>
        <w:top w:val="none" w:sz="0" w:space="0" w:color="auto"/>
        <w:left w:val="none" w:sz="0" w:space="0" w:color="auto"/>
        <w:bottom w:val="none" w:sz="0" w:space="0" w:color="auto"/>
        <w:right w:val="none" w:sz="0" w:space="0" w:color="auto"/>
      </w:divBdr>
    </w:div>
    <w:div w:id="68448384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803621061">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1125797">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473137764">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639340766">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64710597">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41</Pages>
  <Words>15881</Words>
  <Characters>106118</Characters>
  <Application>Microsoft Office Word</Application>
  <DocSecurity>0</DocSecurity>
  <Lines>884</Lines>
  <Paragraphs>243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Ania</cp:lastModifiedBy>
  <cp:revision>7</cp:revision>
  <cp:lastPrinted>2015-02-19T11:56:00Z</cp:lastPrinted>
  <dcterms:created xsi:type="dcterms:W3CDTF">2015-02-19T10:38:00Z</dcterms:created>
  <dcterms:modified xsi:type="dcterms:W3CDTF">2015-02-20T09:54:00Z</dcterms:modified>
</cp:coreProperties>
</file>