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CD6700" w:rsidRPr="00CD6700" w:rsidRDefault="00CD6700" w:rsidP="00CD67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CD6700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CD6700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CD6700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CD6700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11713C" w:rsidRPr="001B2390" w:rsidRDefault="00CD6700" w:rsidP="00CD67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D6700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F40E33" w:rsidRPr="001B2390" w:rsidRDefault="00F40E33" w:rsidP="003E0BF0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BAB" w:rsidRP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F73BAB" w:rsidRDefault="009948C9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o.o., w tym pełnienie dyżurów lekarskich w Oddziale Psychiatrycznym z PLAZA i Izbie Przyjęć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wymiarze maksymalnie </w:t>
      </w:r>
      <w:r w:rsidR="00A8162C">
        <w:rPr>
          <w:rFonts w:ascii="Arial" w:eastAsia="Times New Roman" w:hAnsi="Arial" w:cs="Arial"/>
          <w:sz w:val="20"/>
          <w:szCs w:val="20"/>
          <w:lang w:eastAsia="pl-PL"/>
        </w:rPr>
        <w:t>144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godzin/miesiąc - 1 osoba</w:t>
      </w:r>
    </w:p>
    <w:p w:rsid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3BAB" w:rsidRP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F73BAB" w:rsidRDefault="00A8162C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</w:t>
      </w:r>
      <w:r>
        <w:rPr>
          <w:rFonts w:ascii="Arial" w:hAnsi="Arial" w:cs="Arial"/>
          <w:bCs/>
          <w:sz w:val="20"/>
          <w:szCs w:val="20"/>
        </w:rPr>
        <w:t>w zakresie rehabilitacji medycznej w Pododdziale Rehabilitacji Narządu Ruchu w wymiarze nie większym niż 36 godzin miesięcznie - 1 osoba</w:t>
      </w:r>
    </w:p>
    <w:p w:rsidR="00F40E33" w:rsidRPr="003E0BF0" w:rsidRDefault="00F40E33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A03C6D" w:rsidRPr="00A8162C" w:rsidRDefault="00796220" w:rsidP="00A8162C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A03C6D" w:rsidRPr="006D4E71" w:rsidRDefault="00A03C6D" w:rsidP="00A03C6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A03C6D" w:rsidRPr="006D4E71" w:rsidRDefault="00A03C6D" w:rsidP="00A03C6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zamówienie będzie wyk</w:t>
      </w:r>
      <w:r w:rsidR="00A8162C">
        <w:rPr>
          <w:rFonts w:ascii="Arial" w:hAnsi="Arial" w:cs="Arial"/>
          <w:bCs/>
          <w:sz w:val="20"/>
          <w:szCs w:val="20"/>
        </w:rPr>
        <w:t>onywane w okresie 24</w:t>
      </w:r>
      <w:r w:rsidRPr="006D4E71">
        <w:rPr>
          <w:rFonts w:ascii="Arial" w:hAnsi="Arial" w:cs="Arial"/>
          <w:bCs/>
          <w:sz w:val="20"/>
          <w:szCs w:val="20"/>
        </w:rPr>
        <w:t xml:space="preserve"> miesięcy,</w:t>
      </w:r>
    </w:p>
    <w:p w:rsidR="00725D9F" w:rsidRPr="00A8162C" w:rsidRDefault="00A03C6D" w:rsidP="00A8162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EUAlbertina" w:hAnsi="EUAlbertina" w:cs="EUAlbertina"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szpitalne, 85121200-5 Specjalistyczne usługi medyczne</w:t>
      </w:r>
      <w:r w:rsidR="00A8162C">
        <w:rPr>
          <w:rFonts w:ascii="Arial" w:hAnsi="Arial" w:cs="Arial"/>
          <w:bCs/>
          <w:sz w:val="20"/>
          <w:szCs w:val="20"/>
        </w:rPr>
        <w:t>,</w:t>
      </w:r>
      <w:r w:rsidR="00A8162C">
        <w:rPr>
          <w:rFonts w:ascii="Arial" w:hAnsi="Arial" w:cs="Arial"/>
          <w:bCs/>
          <w:sz w:val="20"/>
          <w:szCs w:val="20"/>
        </w:rPr>
        <w:br/>
      </w:r>
      <w:r w:rsidR="00A8162C" w:rsidRPr="00A8162C">
        <w:rPr>
          <w:rFonts w:ascii="Arial" w:hAnsi="Arial" w:cs="Arial"/>
          <w:bCs/>
          <w:sz w:val="20"/>
          <w:szCs w:val="20"/>
        </w:rPr>
        <w:t>85312500-4 Usługi rehabilitacyjne</w:t>
      </w:r>
      <w:r w:rsidR="00A8162C">
        <w:rPr>
          <w:rFonts w:ascii="Arial" w:hAnsi="Arial" w:cs="Arial"/>
          <w:bCs/>
          <w:sz w:val="20"/>
          <w:szCs w:val="20"/>
        </w:rPr>
        <w:t xml:space="preserve">, </w:t>
      </w:r>
      <w:r w:rsidR="00A8162C" w:rsidRPr="00A8162C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A8162C">
        <w:rPr>
          <w:rFonts w:ascii="Arial" w:hAnsi="Arial" w:cs="Arial"/>
          <w:bCs/>
          <w:sz w:val="20"/>
          <w:szCs w:val="20"/>
        </w:rPr>
        <w:t>.</w:t>
      </w:r>
    </w:p>
    <w:p w:rsidR="008A1DFD" w:rsidRDefault="00796220" w:rsidP="00F605F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B2390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B2390">
        <w:rPr>
          <w:rFonts w:ascii="Arial" w:hAnsi="Arial" w:cs="Arial"/>
          <w:sz w:val="20"/>
          <w:szCs w:val="20"/>
        </w:rPr>
        <w:t xml:space="preserve">miesięcznym </w:t>
      </w:r>
      <w:r w:rsidR="005B2E43">
        <w:rPr>
          <w:rFonts w:ascii="Arial" w:hAnsi="Arial" w:cs="Arial"/>
          <w:sz w:val="20"/>
          <w:szCs w:val="20"/>
        </w:rPr>
        <w:t>– zgodnie z formularzem oferty</w:t>
      </w:r>
      <w:r w:rsidR="00A03C6D">
        <w:rPr>
          <w:rFonts w:ascii="Arial" w:hAnsi="Arial" w:cs="Arial"/>
          <w:sz w:val="20"/>
          <w:szCs w:val="20"/>
        </w:rPr>
        <w:t>.</w:t>
      </w:r>
    </w:p>
    <w:p w:rsidR="00796220" w:rsidRPr="001B239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B2390">
        <w:rPr>
          <w:rFonts w:ascii="Arial" w:hAnsi="Arial" w:cs="Arial"/>
          <w:bCs/>
          <w:sz w:val="20"/>
          <w:szCs w:val="20"/>
        </w:rPr>
        <w:t>Warunki stawiane Oferentom:</w:t>
      </w:r>
    </w:p>
    <w:p w:rsidR="00A03C6D" w:rsidRDefault="00A03C6D" w:rsidP="00A03C6D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540853" w:rsidRDefault="00A03C6D" w:rsidP="00540853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</w:t>
      </w:r>
      <w:r w:rsidR="00A8162C">
        <w:rPr>
          <w:rFonts w:ascii="Arial" w:eastAsia="Times New Roman" w:hAnsi="Arial" w:cs="Arial"/>
          <w:bCs/>
          <w:sz w:val="20"/>
          <w:szCs w:val="20"/>
          <w:lang w:eastAsia="pl-PL"/>
        </w:rPr>
        <w:t>karty specjalizacji z zakresu psychiatrii oraz pozwolenia kierownika specjalizacji na pełnienie samodzielnych dyżurów lekarskich</w:t>
      </w:r>
      <w:r w:rsidR="006A3C1E" w:rsidRPr="006A3C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6A3C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dotyczy zadania </w:t>
      </w:r>
      <w:r w:rsidR="00A8162C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</w:p>
    <w:p w:rsidR="00316D8A" w:rsidRPr="00540853" w:rsidRDefault="00A03C6D" w:rsidP="00540853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40853"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  <w:r w:rsidR="00C2312D" w:rsidRPr="00540853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Do oferty należy załączyć: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A03C6D" w:rsidRDefault="00813068" w:rsidP="00A03C6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dokumenty</w:t>
      </w:r>
      <w:r w:rsidR="005408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potwierdzające spełnienie warunku</w:t>
      </w:r>
      <w:r w:rsidR="00EC3ADE">
        <w:rPr>
          <w:rFonts w:ascii="Arial" w:hAnsi="Arial" w:cs="Arial"/>
          <w:sz w:val="20"/>
          <w:szCs w:val="20"/>
        </w:rPr>
        <w:t xml:space="preserve"> z </w:t>
      </w:r>
      <w:r w:rsidR="00540853">
        <w:rPr>
          <w:rFonts w:ascii="Arial" w:hAnsi="Arial" w:cs="Arial"/>
          <w:sz w:val="20"/>
          <w:szCs w:val="20"/>
        </w:rPr>
        <w:t>pkt 5b</w:t>
      </w:r>
      <w:r w:rsidR="00EC3ADE">
        <w:rPr>
          <w:rFonts w:ascii="Arial" w:hAnsi="Arial" w:cs="Arial"/>
          <w:sz w:val="20"/>
          <w:szCs w:val="20"/>
        </w:rPr>
        <w:t xml:space="preserve"> ogłoszenia</w:t>
      </w:r>
      <w:r w:rsidR="00540853">
        <w:rPr>
          <w:rFonts w:ascii="Arial" w:hAnsi="Arial" w:cs="Arial"/>
          <w:sz w:val="20"/>
          <w:szCs w:val="20"/>
        </w:rPr>
        <w:t xml:space="preserve"> – dotyczy zadania nr 1</w:t>
      </w:r>
      <w:r w:rsidR="00A03C6D">
        <w:rPr>
          <w:rFonts w:ascii="Arial" w:hAnsi="Arial" w:cs="Arial"/>
          <w:sz w:val="16"/>
          <w:szCs w:val="16"/>
        </w:rPr>
        <w:t>,</w:t>
      </w:r>
    </w:p>
    <w:p w:rsidR="00A03C6D" w:rsidRPr="00DE69C3" w:rsidRDefault="00A03C6D" w:rsidP="00A03C6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lekarskich,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556BD" w:rsidRDefault="000556BD" w:rsidP="000556B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pracy,</w:t>
      </w:r>
    </w:p>
    <w:p w:rsidR="000556BD" w:rsidRPr="000556BD" w:rsidRDefault="000556BD" w:rsidP="000556B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bhp,</w:t>
      </w:r>
    </w:p>
    <w:p w:rsidR="00A03C6D" w:rsidRPr="000556BD" w:rsidRDefault="00A03C6D" w:rsidP="000556B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</w:t>
      </w:r>
      <w:r w:rsidR="001E0C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działalności gospodarczej wydane nie wcześniej niż 6 miesięcy przed terminem składania ofert*,</w:t>
      </w:r>
    </w:p>
    <w:p w:rsidR="00DC65EB" w:rsidRPr="00A93332" w:rsidRDefault="00A03C6D" w:rsidP="00A03C6D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0556BD">
        <w:rPr>
          <w:rFonts w:ascii="Arial" w:hAnsi="Arial" w:cs="Arial"/>
          <w:sz w:val="20"/>
          <w:szCs w:val="20"/>
        </w:rPr>
        <w:t>g</w:t>
      </w:r>
      <w:r w:rsidR="00325A5D" w:rsidRPr="00325A5D"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83348A">
        <w:rPr>
          <w:rFonts w:ascii="Arial" w:hAnsi="Arial" w:cs="Arial"/>
          <w:b/>
          <w:bCs/>
          <w:i/>
          <w:sz w:val="20"/>
          <w:szCs w:val="20"/>
        </w:rPr>
        <w:t>2</w:t>
      </w:r>
      <w:r w:rsidR="009948C9">
        <w:rPr>
          <w:rFonts w:ascii="Arial" w:hAnsi="Arial" w:cs="Arial"/>
          <w:b/>
          <w:bCs/>
          <w:i/>
          <w:sz w:val="20"/>
          <w:szCs w:val="20"/>
        </w:rPr>
        <w:t>7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83348A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</w:t>
      </w:r>
      <w:r w:rsidR="00A85CAF">
        <w:rPr>
          <w:rFonts w:ascii="Arial" w:hAnsi="Arial" w:cs="Arial"/>
          <w:b/>
          <w:bCs/>
          <w:sz w:val="20"/>
          <w:szCs w:val="20"/>
        </w:rPr>
        <w:t xml:space="preserve"> </w:t>
      </w:r>
      <w:r w:rsidR="00C8598A">
        <w:rPr>
          <w:rFonts w:ascii="Arial" w:hAnsi="Arial" w:cs="Arial"/>
          <w:b/>
          <w:bCs/>
          <w:sz w:val="20"/>
          <w:szCs w:val="20"/>
        </w:rPr>
        <w:lastRenderedPageBreak/>
        <w:t>12 listopada</w:t>
      </w:r>
      <w:bookmarkStart w:id="0" w:name="_GoBack"/>
      <w:bookmarkEnd w:id="0"/>
      <w:r w:rsidR="0012559E">
        <w:rPr>
          <w:rFonts w:ascii="Arial" w:hAnsi="Arial" w:cs="Arial"/>
          <w:b/>
          <w:bCs/>
          <w:sz w:val="20"/>
          <w:szCs w:val="20"/>
        </w:rPr>
        <w:t xml:space="preserve"> 201</w:t>
      </w:r>
      <w:r w:rsidR="0083348A">
        <w:rPr>
          <w:rFonts w:ascii="Arial" w:hAnsi="Arial" w:cs="Arial"/>
          <w:b/>
          <w:bCs/>
          <w:sz w:val="20"/>
          <w:szCs w:val="20"/>
        </w:rPr>
        <w:t xml:space="preserve">9 </w:t>
      </w:r>
      <w:r>
        <w:rPr>
          <w:rFonts w:ascii="Arial" w:hAnsi="Arial" w:cs="Arial"/>
          <w:b/>
          <w:bCs/>
          <w:sz w:val="20"/>
          <w:szCs w:val="20"/>
        </w:rPr>
        <w:t xml:space="preserve">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</w:t>
      </w:r>
      <w:r w:rsidR="009948C9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Pr="00B75C29" w:rsidRDefault="00B75C29" w:rsidP="00B75C2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8"/>
      <w:footerReference w:type="default" r:id="rId9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CD" w:rsidRDefault="00C075CD">
      <w:pPr>
        <w:spacing w:after="0" w:line="240" w:lineRule="auto"/>
      </w:pPr>
      <w:r>
        <w:separator/>
      </w:r>
    </w:p>
  </w:endnote>
  <w:endnote w:type="continuationSeparator" w:id="0">
    <w:p w:rsidR="00C075CD" w:rsidRDefault="00C0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C8598A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Pr="005E1802">
      <w:rPr>
        <w:rFonts w:ascii="Arial" w:hAnsi="Arial" w:cs="Arial"/>
        <w:sz w:val="18"/>
        <w:szCs w:val="18"/>
      </w:rPr>
      <w:t xml:space="preserve"> z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NUMPAGES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C8598A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CD" w:rsidRDefault="00C075CD">
      <w:pPr>
        <w:spacing w:after="0" w:line="240" w:lineRule="auto"/>
      </w:pPr>
      <w:r>
        <w:separator/>
      </w:r>
    </w:p>
  </w:footnote>
  <w:footnote w:type="continuationSeparator" w:id="0">
    <w:p w:rsidR="00C075CD" w:rsidRDefault="00C0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4458CA">
      <w:rPr>
        <w:rFonts w:ascii="Arial" w:hAnsi="Arial" w:cs="Arial"/>
        <w:i/>
        <w:sz w:val="18"/>
        <w:szCs w:val="18"/>
      </w:rPr>
      <w:t>2</w:t>
    </w:r>
    <w:r w:rsidR="009948C9">
      <w:rPr>
        <w:rFonts w:ascii="Arial" w:hAnsi="Arial" w:cs="Arial"/>
        <w:i/>
        <w:sz w:val="18"/>
        <w:szCs w:val="18"/>
      </w:rPr>
      <w:t>7</w:t>
    </w:r>
    <w:r w:rsidR="00750603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DA"/>
    <w:multiLevelType w:val="hybridMultilevel"/>
    <w:tmpl w:val="AB6024DE"/>
    <w:lvl w:ilvl="0" w:tplc="8E8AD9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B4F0F48E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A653FC3"/>
    <w:multiLevelType w:val="hybridMultilevel"/>
    <w:tmpl w:val="E8FA3DB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14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8"/>
  </w:num>
  <w:num w:numId="27">
    <w:abstractNumId w:val="8"/>
  </w:num>
  <w:num w:numId="28">
    <w:abstractNumId w:val="1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3B7B"/>
    <w:rsid w:val="00027DF3"/>
    <w:rsid w:val="00036882"/>
    <w:rsid w:val="000437E4"/>
    <w:rsid w:val="000532AF"/>
    <w:rsid w:val="000556BD"/>
    <w:rsid w:val="00066C0B"/>
    <w:rsid w:val="000670CF"/>
    <w:rsid w:val="00084202"/>
    <w:rsid w:val="000E2B8D"/>
    <w:rsid w:val="000F07FD"/>
    <w:rsid w:val="001070FF"/>
    <w:rsid w:val="00113F4C"/>
    <w:rsid w:val="0011713C"/>
    <w:rsid w:val="0012559E"/>
    <w:rsid w:val="00131C0D"/>
    <w:rsid w:val="00131D5D"/>
    <w:rsid w:val="00142173"/>
    <w:rsid w:val="001631E1"/>
    <w:rsid w:val="00195C65"/>
    <w:rsid w:val="001A0D0D"/>
    <w:rsid w:val="001A14E0"/>
    <w:rsid w:val="001A3D4C"/>
    <w:rsid w:val="001A43B3"/>
    <w:rsid w:val="001A75CE"/>
    <w:rsid w:val="001B1271"/>
    <w:rsid w:val="001B2390"/>
    <w:rsid w:val="001B698B"/>
    <w:rsid w:val="001C6BEB"/>
    <w:rsid w:val="001C6C12"/>
    <w:rsid w:val="001D5430"/>
    <w:rsid w:val="001D7497"/>
    <w:rsid w:val="001D7C6E"/>
    <w:rsid w:val="001E0C45"/>
    <w:rsid w:val="001E6E78"/>
    <w:rsid w:val="001F0308"/>
    <w:rsid w:val="001F2487"/>
    <w:rsid w:val="001F4DBC"/>
    <w:rsid w:val="001F7D8C"/>
    <w:rsid w:val="00201A56"/>
    <w:rsid w:val="00203F3B"/>
    <w:rsid w:val="002076D8"/>
    <w:rsid w:val="00210B0D"/>
    <w:rsid w:val="0021761E"/>
    <w:rsid w:val="0025763A"/>
    <w:rsid w:val="0026523E"/>
    <w:rsid w:val="00265BBF"/>
    <w:rsid w:val="00290816"/>
    <w:rsid w:val="002D221C"/>
    <w:rsid w:val="002E35F0"/>
    <w:rsid w:val="00301B1B"/>
    <w:rsid w:val="0030373F"/>
    <w:rsid w:val="00306862"/>
    <w:rsid w:val="00307226"/>
    <w:rsid w:val="00315D04"/>
    <w:rsid w:val="00316D8A"/>
    <w:rsid w:val="00325A5D"/>
    <w:rsid w:val="00353617"/>
    <w:rsid w:val="003551D1"/>
    <w:rsid w:val="003638FC"/>
    <w:rsid w:val="00363BDA"/>
    <w:rsid w:val="00364D69"/>
    <w:rsid w:val="00380DA9"/>
    <w:rsid w:val="0038498B"/>
    <w:rsid w:val="00387ADE"/>
    <w:rsid w:val="003A2C51"/>
    <w:rsid w:val="003B5676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58CA"/>
    <w:rsid w:val="00447335"/>
    <w:rsid w:val="00450015"/>
    <w:rsid w:val="00451B71"/>
    <w:rsid w:val="00460A73"/>
    <w:rsid w:val="004708F3"/>
    <w:rsid w:val="0048451F"/>
    <w:rsid w:val="00485054"/>
    <w:rsid w:val="00491D3B"/>
    <w:rsid w:val="004A1766"/>
    <w:rsid w:val="004A2C67"/>
    <w:rsid w:val="004A4094"/>
    <w:rsid w:val="004C732A"/>
    <w:rsid w:val="004F4F6C"/>
    <w:rsid w:val="00502E9B"/>
    <w:rsid w:val="0051154D"/>
    <w:rsid w:val="00513833"/>
    <w:rsid w:val="00527569"/>
    <w:rsid w:val="00540853"/>
    <w:rsid w:val="00545F27"/>
    <w:rsid w:val="00551A76"/>
    <w:rsid w:val="00554368"/>
    <w:rsid w:val="00562E69"/>
    <w:rsid w:val="00570E4B"/>
    <w:rsid w:val="005778A5"/>
    <w:rsid w:val="005A6BB1"/>
    <w:rsid w:val="005B2E43"/>
    <w:rsid w:val="005B7E41"/>
    <w:rsid w:val="005C5159"/>
    <w:rsid w:val="005D27CD"/>
    <w:rsid w:val="005E5797"/>
    <w:rsid w:val="005F246B"/>
    <w:rsid w:val="005F25C1"/>
    <w:rsid w:val="005F7C2B"/>
    <w:rsid w:val="00624E2E"/>
    <w:rsid w:val="00630636"/>
    <w:rsid w:val="00653F20"/>
    <w:rsid w:val="0066416C"/>
    <w:rsid w:val="00680CF3"/>
    <w:rsid w:val="006824C4"/>
    <w:rsid w:val="006A1C31"/>
    <w:rsid w:val="006A3C1E"/>
    <w:rsid w:val="006B10A5"/>
    <w:rsid w:val="006B1C75"/>
    <w:rsid w:val="006C2EE4"/>
    <w:rsid w:val="006C6526"/>
    <w:rsid w:val="006C74BC"/>
    <w:rsid w:val="006D4E71"/>
    <w:rsid w:val="006D7409"/>
    <w:rsid w:val="006D7690"/>
    <w:rsid w:val="006E5662"/>
    <w:rsid w:val="006F0EE2"/>
    <w:rsid w:val="006F4F73"/>
    <w:rsid w:val="006F6462"/>
    <w:rsid w:val="00707380"/>
    <w:rsid w:val="00713FC8"/>
    <w:rsid w:val="00725D9F"/>
    <w:rsid w:val="00745820"/>
    <w:rsid w:val="00750603"/>
    <w:rsid w:val="0075220A"/>
    <w:rsid w:val="007757AE"/>
    <w:rsid w:val="007812C3"/>
    <w:rsid w:val="007930E7"/>
    <w:rsid w:val="007938AE"/>
    <w:rsid w:val="007950A4"/>
    <w:rsid w:val="00796220"/>
    <w:rsid w:val="007A21D7"/>
    <w:rsid w:val="007E0684"/>
    <w:rsid w:val="007E5C65"/>
    <w:rsid w:val="007F117F"/>
    <w:rsid w:val="00813068"/>
    <w:rsid w:val="008206D4"/>
    <w:rsid w:val="0083348A"/>
    <w:rsid w:val="00836C0F"/>
    <w:rsid w:val="0084689B"/>
    <w:rsid w:val="00856DA4"/>
    <w:rsid w:val="0086200C"/>
    <w:rsid w:val="00870359"/>
    <w:rsid w:val="00872FCA"/>
    <w:rsid w:val="00891B93"/>
    <w:rsid w:val="00894B2A"/>
    <w:rsid w:val="008A0DEF"/>
    <w:rsid w:val="008A1DFD"/>
    <w:rsid w:val="008C564E"/>
    <w:rsid w:val="008C7BE2"/>
    <w:rsid w:val="008D7B26"/>
    <w:rsid w:val="008F5A55"/>
    <w:rsid w:val="00901060"/>
    <w:rsid w:val="00904AE6"/>
    <w:rsid w:val="00917511"/>
    <w:rsid w:val="00932D04"/>
    <w:rsid w:val="00946114"/>
    <w:rsid w:val="0096474D"/>
    <w:rsid w:val="009665D7"/>
    <w:rsid w:val="00966A2A"/>
    <w:rsid w:val="00974229"/>
    <w:rsid w:val="00990BDC"/>
    <w:rsid w:val="009948C9"/>
    <w:rsid w:val="009C5215"/>
    <w:rsid w:val="009D7E12"/>
    <w:rsid w:val="009F6753"/>
    <w:rsid w:val="00A03C6D"/>
    <w:rsid w:val="00A23F47"/>
    <w:rsid w:val="00A419D8"/>
    <w:rsid w:val="00A43AFD"/>
    <w:rsid w:val="00A64B66"/>
    <w:rsid w:val="00A67068"/>
    <w:rsid w:val="00A8162C"/>
    <w:rsid w:val="00A83B04"/>
    <w:rsid w:val="00A85CAF"/>
    <w:rsid w:val="00A93332"/>
    <w:rsid w:val="00A935CA"/>
    <w:rsid w:val="00AB470B"/>
    <w:rsid w:val="00AB4C18"/>
    <w:rsid w:val="00AC36DE"/>
    <w:rsid w:val="00AF2840"/>
    <w:rsid w:val="00B14948"/>
    <w:rsid w:val="00B14EF4"/>
    <w:rsid w:val="00B2761A"/>
    <w:rsid w:val="00B416A2"/>
    <w:rsid w:val="00B54D05"/>
    <w:rsid w:val="00B70C5D"/>
    <w:rsid w:val="00B75C29"/>
    <w:rsid w:val="00B921E0"/>
    <w:rsid w:val="00B940F7"/>
    <w:rsid w:val="00B94E55"/>
    <w:rsid w:val="00BA1193"/>
    <w:rsid w:val="00BA70FC"/>
    <w:rsid w:val="00BB78D5"/>
    <w:rsid w:val="00BC0404"/>
    <w:rsid w:val="00BC3220"/>
    <w:rsid w:val="00BD7CD5"/>
    <w:rsid w:val="00BF75FF"/>
    <w:rsid w:val="00C075CD"/>
    <w:rsid w:val="00C2312D"/>
    <w:rsid w:val="00C44E23"/>
    <w:rsid w:val="00C45DC6"/>
    <w:rsid w:val="00C72D57"/>
    <w:rsid w:val="00C74985"/>
    <w:rsid w:val="00C8598A"/>
    <w:rsid w:val="00C9507A"/>
    <w:rsid w:val="00C96828"/>
    <w:rsid w:val="00CD6700"/>
    <w:rsid w:val="00CE42E7"/>
    <w:rsid w:val="00CF6155"/>
    <w:rsid w:val="00D02ED1"/>
    <w:rsid w:val="00D40264"/>
    <w:rsid w:val="00D53093"/>
    <w:rsid w:val="00D81EDA"/>
    <w:rsid w:val="00D85D95"/>
    <w:rsid w:val="00D9696E"/>
    <w:rsid w:val="00DA6F28"/>
    <w:rsid w:val="00DC65EB"/>
    <w:rsid w:val="00DD1270"/>
    <w:rsid w:val="00DE035B"/>
    <w:rsid w:val="00DE2511"/>
    <w:rsid w:val="00DE3BA6"/>
    <w:rsid w:val="00DE69C3"/>
    <w:rsid w:val="00E056B7"/>
    <w:rsid w:val="00E05DD4"/>
    <w:rsid w:val="00E4000B"/>
    <w:rsid w:val="00E40026"/>
    <w:rsid w:val="00E4741A"/>
    <w:rsid w:val="00E53F7F"/>
    <w:rsid w:val="00E60AA8"/>
    <w:rsid w:val="00E65C1C"/>
    <w:rsid w:val="00E7270E"/>
    <w:rsid w:val="00E73CF5"/>
    <w:rsid w:val="00EA47B2"/>
    <w:rsid w:val="00EB01D0"/>
    <w:rsid w:val="00EB7C0B"/>
    <w:rsid w:val="00EC1603"/>
    <w:rsid w:val="00EC3ADE"/>
    <w:rsid w:val="00ED4BD7"/>
    <w:rsid w:val="00ED4E11"/>
    <w:rsid w:val="00F03A8E"/>
    <w:rsid w:val="00F22D9A"/>
    <w:rsid w:val="00F27C74"/>
    <w:rsid w:val="00F40E33"/>
    <w:rsid w:val="00F546E1"/>
    <w:rsid w:val="00F55A12"/>
    <w:rsid w:val="00F57C0C"/>
    <w:rsid w:val="00F605FE"/>
    <w:rsid w:val="00F73BAB"/>
    <w:rsid w:val="00F77902"/>
    <w:rsid w:val="00F800CF"/>
    <w:rsid w:val="00F9240D"/>
    <w:rsid w:val="00FA2C46"/>
    <w:rsid w:val="00FB7B53"/>
    <w:rsid w:val="00FD5467"/>
    <w:rsid w:val="00FE3225"/>
    <w:rsid w:val="00FE34A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31</cp:revision>
  <cp:lastPrinted>2019-10-22T09:37:00Z</cp:lastPrinted>
  <dcterms:created xsi:type="dcterms:W3CDTF">2018-06-20T11:00:00Z</dcterms:created>
  <dcterms:modified xsi:type="dcterms:W3CDTF">2019-11-04T09:26:00Z</dcterms:modified>
</cp:coreProperties>
</file>