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3F6D1A" w:rsidRDefault="003F6D1A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Default="00CC2CC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r>
        <w:rPr>
          <w:rFonts w:ascii="Arial" w:eastAsiaTheme="minorHAnsi" w:hAnsi="Arial" w:cs="Arial"/>
          <w:sz w:val="18"/>
          <w:szCs w:val="18"/>
        </w:rPr>
        <w:t>PZOZ/DZP/0705/</w:t>
      </w:r>
      <w:r w:rsidR="00681FA5">
        <w:rPr>
          <w:rFonts w:ascii="Arial" w:eastAsiaTheme="minorHAnsi" w:hAnsi="Arial" w:cs="Arial"/>
          <w:sz w:val="18"/>
          <w:szCs w:val="18"/>
        </w:rPr>
        <w:t>14K/19</w:t>
      </w:r>
    </w:p>
    <w:p w:rsid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</w:p>
    <w:p w:rsidR="00986B49" w:rsidRPr="00986B49" w:rsidRDefault="00986B49" w:rsidP="00986B49">
      <w:pPr>
        <w:tabs>
          <w:tab w:val="center" w:pos="4536"/>
          <w:tab w:val="right" w:pos="9072"/>
        </w:tabs>
        <w:spacing w:after="0" w:line="240" w:lineRule="auto"/>
        <w:rPr>
          <w:rFonts w:ascii="Arial" w:eastAsiaTheme="minorHAnsi" w:hAnsi="Arial" w:cs="Arial"/>
          <w:sz w:val="18"/>
          <w:szCs w:val="18"/>
        </w:rPr>
      </w:pPr>
      <w:bookmarkStart w:id="0" w:name="_GoBack"/>
      <w:bookmarkEnd w:id="0"/>
    </w:p>
    <w:p w:rsidR="00986B49" w:rsidRDefault="00986B49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Płock, </w:t>
      </w:r>
      <w:r w:rsidR="00A711AE">
        <w:rPr>
          <w:rFonts w:ascii="Arial" w:hAnsi="Arial" w:cs="Arial"/>
          <w:sz w:val="20"/>
          <w:szCs w:val="20"/>
        </w:rPr>
        <w:t>24</w:t>
      </w:r>
      <w:r w:rsidR="00842081">
        <w:rPr>
          <w:rFonts w:ascii="Arial" w:hAnsi="Arial" w:cs="Arial"/>
          <w:sz w:val="20"/>
          <w:szCs w:val="20"/>
        </w:rPr>
        <w:t xml:space="preserve"> </w:t>
      </w:r>
      <w:r w:rsidR="00681FA5">
        <w:rPr>
          <w:rFonts w:ascii="Arial" w:hAnsi="Arial" w:cs="Arial"/>
          <w:sz w:val="20"/>
          <w:szCs w:val="20"/>
        </w:rPr>
        <w:t>czerwca 2019</w:t>
      </w:r>
      <w:r w:rsidR="004F76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roku</w:t>
      </w:r>
    </w:p>
    <w:p w:rsidR="00681FA5" w:rsidRDefault="00681FA5" w:rsidP="00C5153C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986B49" w:rsidRDefault="00986B49" w:rsidP="007331C7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  <w:r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576675" w:rsidRPr="00576675" w:rsidRDefault="00576675" w:rsidP="00576675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81FA5" w:rsidRPr="00681FA5" w:rsidRDefault="00986B49" w:rsidP="00681FA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Płocki Zakład Opieki Zdrowotnej Sp. z o.o.  </w:t>
      </w:r>
      <w:r w:rsidR="00681FA5">
        <w:rPr>
          <w:rFonts w:ascii="Arial" w:hAnsi="Arial" w:cs="Arial"/>
          <w:sz w:val="20"/>
          <w:szCs w:val="20"/>
        </w:rPr>
        <w:t>informuje, że w konkursie ofert</w:t>
      </w:r>
      <w:r w:rsidR="00EA080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81FA5" w:rsidRPr="00681FA5">
        <w:rPr>
          <w:rFonts w:ascii="Arial" w:eastAsia="Times New Roman" w:hAnsi="Arial" w:cs="Arial"/>
          <w:sz w:val="20"/>
          <w:szCs w:val="20"/>
          <w:lang w:eastAsia="pl-PL"/>
        </w:rPr>
        <w:t xml:space="preserve">na udzielanie </w:t>
      </w:r>
      <w:r w:rsidR="00681FA5" w:rsidRPr="00681FA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świadczeń </w:t>
      </w:r>
      <w:r w:rsidR="00681FA5" w:rsidRPr="00681FA5">
        <w:rPr>
          <w:rFonts w:ascii="Arial" w:hAnsi="Arial" w:cs="Arial"/>
          <w:sz w:val="20"/>
          <w:szCs w:val="20"/>
          <w:lang w:eastAsia="zh-CN"/>
        </w:rPr>
        <w:t xml:space="preserve">zdrowotnych </w:t>
      </w:r>
      <w:r w:rsidR="00681FA5" w:rsidRPr="00681FA5">
        <w:rPr>
          <w:rFonts w:ascii="Arial" w:eastAsia="Times New Roman" w:hAnsi="Arial" w:cs="Arial"/>
          <w:sz w:val="20"/>
          <w:szCs w:val="20"/>
          <w:lang w:eastAsia="pl-PL"/>
        </w:rPr>
        <w:t>w zakresie</w:t>
      </w:r>
      <w:r w:rsidR="00681FA5" w:rsidRPr="00681FA5">
        <w:rPr>
          <w:rFonts w:ascii="Arial" w:eastAsia="Times New Roman" w:hAnsi="Arial" w:cs="Arial"/>
          <w:bCs/>
          <w:sz w:val="20"/>
          <w:szCs w:val="20"/>
          <w:lang w:eastAsia="zh-CN"/>
        </w:rPr>
        <w:t xml:space="preserve"> operacyjnego usuwania zaćmy na rzecz pacjentów Płockiego Zakładu Opieki Zdrowotnej Sp. z o.o. (szacowana ilość świadczeń – 14 w miesiącu) </w:t>
      </w:r>
    </w:p>
    <w:p w:rsidR="00681FA5" w:rsidRPr="00681FA5" w:rsidRDefault="00681FA5" w:rsidP="00681F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681FA5" w:rsidRPr="00681FA5" w:rsidRDefault="00681FA5" w:rsidP="00681FA5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A5">
        <w:rPr>
          <w:rFonts w:ascii="Arial" w:eastAsia="Times New Roman" w:hAnsi="Arial" w:cs="Arial"/>
          <w:sz w:val="20"/>
          <w:szCs w:val="20"/>
          <w:lang w:eastAsia="pl-PL"/>
        </w:rPr>
        <w:t>Świadczenia lekarza okulisty do realizacji zabiegów operacyjnych usuwania zaćmy u pacjentów Płockiego Zakładu Opieki Zdrowotnej Sp. z o.o. wraz z opieką pooperacyjną tj.:</w:t>
      </w:r>
    </w:p>
    <w:p w:rsidR="00681FA5" w:rsidRPr="00681FA5" w:rsidRDefault="00681FA5" w:rsidP="00681FA5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A5">
        <w:rPr>
          <w:rFonts w:ascii="Arial" w:eastAsia="Times New Roman" w:hAnsi="Arial" w:cs="Arial"/>
          <w:sz w:val="20"/>
          <w:szCs w:val="20"/>
          <w:lang w:eastAsia="pl-PL"/>
        </w:rPr>
        <w:t xml:space="preserve">- kwalifikacja pacjenta do zabiegu operacyjnego, </w:t>
      </w:r>
    </w:p>
    <w:p w:rsidR="00681FA5" w:rsidRPr="00681FA5" w:rsidRDefault="00681FA5" w:rsidP="00681FA5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A5">
        <w:rPr>
          <w:rFonts w:ascii="Arial" w:eastAsia="Times New Roman" w:hAnsi="Arial" w:cs="Arial"/>
          <w:sz w:val="20"/>
          <w:szCs w:val="20"/>
          <w:lang w:eastAsia="pl-PL"/>
        </w:rPr>
        <w:t xml:space="preserve">- wykonanie zabiegu operacyjnego, </w:t>
      </w:r>
    </w:p>
    <w:p w:rsidR="00681FA5" w:rsidRPr="00681FA5" w:rsidRDefault="00681FA5" w:rsidP="00681FA5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A5">
        <w:rPr>
          <w:rFonts w:ascii="Arial" w:eastAsia="Times New Roman" w:hAnsi="Arial" w:cs="Arial"/>
          <w:sz w:val="20"/>
          <w:szCs w:val="20"/>
          <w:lang w:eastAsia="pl-PL"/>
        </w:rPr>
        <w:t>- opieka po zabiegu operacyjnym nad pacjentem pozostającym w Oddziale Chirurgicznym Ogólnym Szpitala Św. Trójcy,</w:t>
      </w:r>
    </w:p>
    <w:p w:rsidR="00681FA5" w:rsidRPr="00681FA5" w:rsidRDefault="00681FA5" w:rsidP="00681FA5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A5">
        <w:rPr>
          <w:rFonts w:ascii="Arial" w:eastAsia="Times New Roman" w:hAnsi="Arial" w:cs="Arial"/>
          <w:sz w:val="20"/>
          <w:szCs w:val="20"/>
          <w:lang w:eastAsia="pl-PL"/>
        </w:rPr>
        <w:t>- wypis pacjenta z Oddziału Chirurgicznego Ogólnego Szpitala Św. Trójcy,</w:t>
      </w:r>
    </w:p>
    <w:p w:rsidR="00681FA5" w:rsidRPr="00681FA5" w:rsidRDefault="00681FA5" w:rsidP="00681FA5">
      <w:pPr>
        <w:suppressAutoHyphens/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A5">
        <w:rPr>
          <w:rFonts w:ascii="Arial" w:eastAsia="Times New Roman" w:hAnsi="Arial" w:cs="Arial"/>
          <w:sz w:val="20"/>
          <w:szCs w:val="20"/>
          <w:lang w:eastAsia="pl-PL"/>
        </w:rPr>
        <w:t xml:space="preserve">- dostarczenie zestawów medycznych niezbędnych do realizacji zabiegów operacyjnych tj.: </w:t>
      </w:r>
      <w:proofErr w:type="spellStart"/>
      <w:r w:rsidRPr="00681FA5">
        <w:rPr>
          <w:rFonts w:ascii="Arial" w:eastAsia="Times New Roman" w:hAnsi="Arial" w:cs="Arial"/>
          <w:sz w:val="20"/>
          <w:szCs w:val="20"/>
          <w:lang w:eastAsia="pl-PL"/>
        </w:rPr>
        <w:t>custom</w:t>
      </w:r>
      <w:proofErr w:type="spellEnd"/>
      <w:r w:rsidRPr="00681F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681FA5">
        <w:rPr>
          <w:rFonts w:ascii="Arial" w:eastAsia="Times New Roman" w:hAnsi="Arial" w:cs="Arial"/>
          <w:sz w:val="20"/>
          <w:szCs w:val="20"/>
          <w:lang w:eastAsia="pl-PL"/>
        </w:rPr>
        <w:t>pack</w:t>
      </w:r>
      <w:proofErr w:type="spellEnd"/>
      <w:r w:rsidRPr="00681FA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681FA5">
        <w:rPr>
          <w:rFonts w:ascii="Arial" w:eastAsia="Times New Roman" w:hAnsi="Arial" w:cs="Arial"/>
          <w:sz w:val="20"/>
          <w:szCs w:val="20"/>
          <w:lang w:eastAsia="pl-PL"/>
        </w:rPr>
        <w:t>provisc</w:t>
      </w:r>
      <w:proofErr w:type="spellEnd"/>
      <w:r w:rsidRPr="00681FA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proofErr w:type="spellStart"/>
      <w:r w:rsidRPr="00681FA5">
        <w:rPr>
          <w:rFonts w:ascii="Arial" w:eastAsia="Times New Roman" w:hAnsi="Arial" w:cs="Arial"/>
          <w:sz w:val="20"/>
          <w:szCs w:val="20"/>
          <w:lang w:eastAsia="pl-PL"/>
        </w:rPr>
        <w:t>discovisc</w:t>
      </w:r>
      <w:proofErr w:type="spellEnd"/>
      <w:r w:rsidRPr="00681FA5">
        <w:rPr>
          <w:rFonts w:ascii="Arial" w:eastAsia="Times New Roman" w:hAnsi="Arial" w:cs="Arial"/>
          <w:sz w:val="20"/>
          <w:szCs w:val="20"/>
          <w:lang w:eastAsia="pl-PL"/>
        </w:rPr>
        <w:t>, soczewka,</w:t>
      </w:r>
    </w:p>
    <w:p w:rsidR="00681FA5" w:rsidRPr="00681FA5" w:rsidRDefault="00681FA5" w:rsidP="00681F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81FA5">
        <w:rPr>
          <w:rFonts w:ascii="Arial" w:eastAsia="Times New Roman" w:hAnsi="Arial" w:cs="Arial"/>
          <w:sz w:val="20"/>
          <w:szCs w:val="20"/>
          <w:lang w:eastAsia="pl-PL"/>
        </w:rPr>
        <w:t>- dostarczenie sprzętu medycznego niezbędnego do przeprowadzenia zabiegu operacyjnego (zgodnie z treścią ogłoszenia)</w:t>
      </w:r>
    </w:p>
    <w:p w:rsidR="008B498B" w:rsidRPr="00920FB5" w:rsidRDefault="008B498B" w:rsidP="00681F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5"/>
        <w:gridCol w:w="7763"/>
      </w:tblGrid>
      <w:tr w:rsidR="00681FA5" w:rsidRPr="00681FA5" w:rsidTr="00681FA5">
        <w:trPr>
          <w:trHeight w:val="693"/>
        </w:trPr>
        <w:tc>
          <w:tcPr>
            <w:tcW w:w="821" w:type="pct"/>
            <w:shd w:val="clear" w:color="auto" w:fill="auto"/>
            <w:vAlign w:val="center"/>
          </w:tcPr>
          <w:p w:rsidR="00681FA5" w:rsidRPr="00681FA5" w:rsidRDefault="00681FA5" w:rsidP="00681F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81FA5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Nr oferty</w:t>
            </w:r>
          </w:p>
        </w:tc>
        <w:tc>
          <w:tcPr>
            <w:tcW w:w="4179" w:type="pct"/>
            <w:shd w:val="clear" w:color="auto" w:fill="auto"/>
            <w:vAlign w:val="center"/>
          </w:tcPr>
          <w:p w:rsidR="00681FA5" w:rsidRPr="00681FA5" w:rsidRDefault="00681FA5" w:rsidP="00681FA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  <w:r w:rsidRPr="00681FA5">
              <w:rPr>
                <w:rFonts w:ascii="Arial" w:eastAsia="Times New Roman" w:hAnsi="Arial" w:cs="Arial"/>
                <w:b/>
                <w:sz w:val="18"/>
                <w:szCs w:val="18"/>
                <w:lang w:eastAsia="zh-CN"/>
              </w:rPr>
              <w:t>Firma (nazwa) lub imię i nazwisko oraz adres Oferenta</w:t>
            </w:r>
          </w:p>
        </w:tc>
      </w:tr>
      <w:tr w:rsidR="00681FA5" w:rsidRPr="00681FA5" w:rsidTr="00681FA5">
        <w:trPr>
          <w:trHeight w:val="659"/>
        </w:trPr>
        <w:tc>
          <w:tcPr>
            <w:tcW w:w="821" w:type="pct"/>
            <w:shd w:val="clear" w:color="auto" w:fill="auto"/>
            <w:vAlign w:val="center"/>
          </w:tcPr>
          <w:p w:rsidR="00681FA5" w:rsidRPr="00681FA5" w:rsidRDefault="00681FA5" w:rsidP="00681F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1F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4179" w:type="pct"/>
            <w:shd w:val="clear" w:color="auto" w:fill="auto"/>
            <w:vAlign w:val="center"/>
          </w:tcPr>
          <w:p w:rsidR="00681FA5" w:rsidRPr="00681FA5" w:rsidRDefault="00681FA5" w:rsidP="00681F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1F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Indywidualna Specjalistyczna Praktyka Lekarska </w:t>
            </w:r>
          </w:p>
          <w:p w:rsidR="00681FA5" w:rsidRPr="00681FA5" w:rsidRDefault="00681FA5" w:rsidP="00681F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1F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PRYWATNY GABINET OKULISTYCZNY Tomasz Katański</w:t>
            </w:r>
          </w:p>
          <w:p w:rsidR="00681FA5" w:rsidRPr="00681FA5" w:rsidRDefault="00681FA5" w:rsidP="00681FA5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681FA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>09-402 Płock, ul. Podleśna 13</w:t>
            </w:r>
          </w:p>
        </w:tc>
      </w:tr>
    </w:tbl>
    <w:p w:rsidR="00971FDC" w:rsidRDefault="00971FDC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DB5EBB" w:rsidRPr="00C5153C" w:rsidRDefault="00DB5EBB" w:rsidP="00C5153C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86B49" w:rsidRDefault="00986B49" w:rsidP="00E70F21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5153C">
        <w:rPr>
          <w:rFonts w:ascii="Arial" w:hAnsi="Arial" w:cs="Arial"/>
          <w:sz w:val="20"/>
          <w:szCs w:val="20"/>
        </w:rPr>
        <w:t>Uzasadnienie wyboru oferty: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986B49">
        <w:rPr>
          <w:rFonts w:ascii="Arial" w:hAnsi="Arial" w:cs="Arial"/>
          <w:sz w:val="20"/>
          <w:szCs w:val="20"/>
        </w:rPr>
        <w:t>Jedyn</w:t>
      </w:r>
      <w:r w:rsidR="00681FA5">
        <w:rPr>
          <w:rFonts w:ascii="Arial" w:hAnsi="Arial" w:cs="Arial"/>
          <w:sz w:val="20"/>
          <w:szCs w:val="20"/>
        </w:rPr>
        <w:t>a</w:t>
      </w:r>
      <w:r w:rsidRPr="00986B49">
        <w:rPr>
          <w:rFonts w:ascii="Arial" w:hAnsi="Arial" w:cs="Arial"/>
          <w:sz w:val="20"/>
          <w:szCs w:val="20"/>
        </w:rPr>
        <w:t xml:space="preserve"> ofert</w:t>
      </w:r>
      <w:r w:rsidR="00681FA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złożon</w:t>
      </w:r>
      <w:r w:rsidR="00681FA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prawidłowo w postępowaniu, uznan</w:t>
      </w:r>
      <w:r w:rsidR="00681FA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za najkorzystniejsz</w:t>
      </w:r>
      <w:r w:rsidR="00681FA5">
        <w:rPr>
          <w:rFonts w:ascii="Arial" w:hAnsi="Arial" w:cs="Arial"/>
          <w:sz w:val="20"/>
          <w:szCs w:val="20"/>
        </w:rPr>
        <w:t>ą</w:t>
      </w:r>
      <w:r>
        <w:rPr>
          <w:rFonts w:ascii="Arial" w:hAnsi="Arial" w:cs="Arial"/>
          <w:sz w:val="20"/>
          <w:szCs w:val="20"/>
        </w:rPr>
        <w:t>, zgodnie z kryterium wyboru ofert.</w:t>
      </w:r>
    </w:p>
    <w:p w:rsidR="00B3469A" w:rsidRDefault="00B3469A"/>
    <w:sectPr w:rsidR="00B346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FF1"/>
    <w:multiLevelType w:val="hybridMultilevel"/>
    <w:tmpl w:val="86DC32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92604A"/>
    <w:multiLevelType w:val="hybridMultilevel"/>
    <w:tmpl w:val="AD0062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BA327F"/>
    <w:multiLevelType w:val="hybridMultilevel"/>
    <w:tmpl w:val="8236B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E6340E4"/>
    <w:multiLevelType w:val="hybridMultilevel"/>
    <w:tmpl w:val="5EFE9846"/>
    <w:lvl w:ilvl="0" w:tplc="38B847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10DE3"/>
    <w:multiLevelType w:val="hybridMultilevel"/>
    <w:tmpl w:val="E7040676"/>
    <w:lvl w:ilvl="0" w:tplc="5826FF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3D5A6E"/>
    <w:multiLevelType w:val="hybridMultilevel"/>
    <w:tmpl w:val="3E36309A"/>
    <w:lvl w:ilvl="0" w:tplc="025CDD3C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03BDB"/>
    <w:multiLevelType w:val="hybridMultilevel"/>
    <w:tmpl w:val="7136A4B2"/>
    <w:lvl w:ilvl="0" w:tplc="04DCE30A">
      <w:start w:val="1"/>
      <w:numFmt w:val="decimal"/>
      <w:lvlText w:val="%1."/>
      <w:lvlJc w:val="left"/>
      <w:pPr>
        <w:ind w:left="720" w:hanging="360"/>
      </w:pPr>
      <w:rPr>
        <w:rFonts w:eastAsia="Calibri"/>
        <w:i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7940D4"/>
    <w:multiLevelType w:val="hybridMultilevel"/>
    <w:tmpl w:val="7BDE5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B49"/>
    <w:rsid w:val="000226D8"/>
    <w:rsid w:val="000308D9"/>
    <w:rsid w:val="00041953"/>
    <w:rsid w:val="000C2AF0"/>
    <w:rsid w:val="000D283C"/>
    <w:rsid w:val="001E4371"/>
    <w:rsid w:val="00216A9E"/>
    <w:rsid w:val="002D068F"/>
    <w:rsid w:val="003F6D1A"/>
    <w:rsid w:val="004F582A"/>
    <w:rsid w:val="004F766C"/>
    <w:rsid w:val="0055539C"/>
    <w:rsid w:val="00576675"/>
    <w:rsid w:val="006671E6"/>
    <w:rsid w:val="00681FA5"/>
    <w:rsid w:val="007331C7"/>
    <w:rsid w:val="007953D2"/>
    <w:rsid w:val="007C13FE"/>
    <w:rsid w:val="007F13F5"/>
    <w:rsid w:val="00842081"/>
    <w:rsid w:val="00882EBD"/>
    <w:rsid w:val="008B498B"/>
    <w:rsid w:val="008E312E"/>
    <w:rsid w:val="00920FB5"/>
    <w:rsid w:val="00960F83"/>
    <w:rsid w:val="00971FDC"/>
    <w:rsid w:val="00986B49"/>
    <w:rsid w:val="00A711AE"/>
    <w:rsid w:val="00B3469A"/>
    <w:rsid w:val="00B52134"/>
    <w:rsid w:val="00B84654"/>
    <w:rsid w:val="00C2560B"/>
    <w:rsid w:val="00C5153C"/>
    <w:rsid w:val="00C93110"/>
    <w:rsid w:val="00CC2CC9"/>
    <w:rsid w:val="00DB5EBB"/>
    <w:rsid w:val="00E70F21"/>
    <w:rsid w:val="00EA0807"/>
    <w:rsid w:val="00FB3B24"/>
    <w:rsid w:val="00FE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6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37</cp:revision>
  <cp:lastPrinted>2019-06-14T12:47:00Z</cp:lastPrinted>
  <dcterms:created xsi:type="dcterms:W3CDTF">2013-12-31T07:25:00Z</dcterms:created>
  <dcterms:modified xsi:type="dcterms:W3CDTF">2019-06-24T05:43:00Z</dcterms:modified>
</cp:coreProperties>
</file>