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6C5BE9" w:rsidRDefault="006C5BE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A4363E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</w:t>
      </w:r>
      <w:r w:rsidR="00260A03">
        <w:rPr>
          <w:rFonts w:ascii="Arial" w:eastAsiaTheme="minorHAnsi" w:hAnsi="Arial" w:cs="Arial"/>
          <w:sz w:val="18"/>
          <w:szCs w:val="18"/>
        </w:rPr>
        <w:t>9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A90A27">
        <w:rPr>
          <w:rFonts w:ascii="Arial" w:hAnsi="Arial" w:cs="Arial"/>
          <w:sz w:val="20"/>
          <w:szCs w:val="20"/>
        </w:rPr>
        <w:t>15 kwietnia</w:t>
      </w:r>
      <w:bookmarkStart w:id="0" w:name="_GoBack"/>
      <w:bookmarkEnd w:id="0"/>
      <w:r w:rsidR="00260A03">
        <w:rPr>
          <w:rFonts w:ascii="Arial" w:hAnsi="Arial" w:cs="Arial"/>
          <w:sz w:val="20"/>
          <w:szCs w:val="20"/>
        </w:rPr>
        <w:t xml:space="preserve"> </w:t>
      </w:r>
      <w:r w:rsidR="004F766C">
        <w:rPr>
          <w:rFonts w:ascii="Arial" w:hAnsi="Arial" w:cs="Arial"/>
          <w:sz w:val="20"/>
          <w:szCs w:val="20"/>
        </w:rPr>
        <w:t>201</w:t>
      </w:r>
      <w:r w:rsidR="00A4363E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6605F" w:rsidRDefault="00986B49" w:rsidP="0004388B">
      <w:p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66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Płocki Zakład Opieki Zdrowotnej Sp. z o.o.  informuje, </w:t>
      </w:r>
      <w:r w:rsidR="009F3769" w:rsidRPr="0076605F">
        <w:rPr>
          <w:rFonts w:ascii="Arial" w:eastAsia="Times New Roman" w:hAnsi="Arial" w:cs="Arial"/>
          <w:bCs/>
          <w:sz w:val="20"/>
          <w:szCs w:val="20"/>
          <w:lang w:eastAsia="pl-PL"/>
        </w:rPr>
        <w:t>że w konkursie ofert</w:t>
      </w:r>
      <w:r w:rsidR="006C5BE9" w:rsidRPr="00766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F3769" w:rsidRPr="009F3769">
        <w:rPr>
          <w:rFonts w:ascii="Arial" w:eastAsia="Times New Roman" w:hAnsi="Arial" w:cs="Arial"/>
          <w:bCs/>
          <w:sz w:val="20"/>
          <w:szCs w:val="20"/>
          <w:lang w:eastAsia="pl-PL"/>
        </w:rPr>
        <w:t>w zakresie udzielania świadczeń zdrowotnych na rzecz pacjentów Płockiego Zakładu Opieki Z</w:t>
      </w:r>
      <w:r w:rsidR="00766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drowotnej Sp. z o.o.  </w:t>
      </w:r>
      <w:r w:rsidR="0076605F" w:rsidRPr="0076605F">
        <w:rPr>
          <w:rFonts w:ascii="Arial" w:eastAsia="Times New Roman" w:hAnsi="Arial" w:cs="Arial"/>
          <w:bCs/>
          <w:sz w:val="20"/>
          <w:szCs w:val="20"/>
          <w:lang w:eastAsia="pl-PL"/>
        </w:rPr>
        <w:t>na rzecz pacjentów Płockiego Zakładu Opieki Zdrowotnej Sp. z o.o. w zakresie: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60A03">
        <w:rPr>
          <w:rFonts w:ascii="Arial" w:hAnsi="Arial" w:cs="Arial"/>
          <w:b/>
          <w:sz w:val="20"/>
          <w:szCs w:val="20"/>
          <w:lang w:eastAsia="pl-PL"/>
        </w:rPr>
        <w:t>Świadczenie usług medycznych w zakresie chorób wewnętrznych w wymiarze nie przekraczającym średnio 220g/na m-c w skali roku: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>- w Oddziale Chorób Wewnętrznych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>- w Izbie Przyjęć Oddziału Chorób Wewnętrznych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>- konsultacje medyczne dla pozostałych pacjentów szpitala Świętej Trójcy, w tym w razie potrzeby badania USG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>- wykonywanie badań USG dla pacjentów oddziału chorób wewnętrznych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>- usługi komercyjne w zakresie konsultacji diabetologicznych (max 16 konsultacji/ miesięcznie)</w:t>
      </w:r>
    </w:p>
    <w:p w:rsidR="00260A03" w:rsidRPr="00260A03" w:rsidRDefault="00260A03" w:rsidP="00260A03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A03">
        <w:rPr>
          <w:rFonts w:ascii="Arial" w:hAnsi="Arial" w:cs="Arial"/>
          <w:sz w:val="20"/>
          <w:szCs w:val="20"/>
          <w:lang w:eastAsia="pl-PL"/>
        </w:rPr>
        <w:t xml:space="preserve"> (1 osoba)</w:t>
      </w:r>
    </w:p>
    <w:p w:rsidR="00260A03" w:rsidRPr="0076605F" w:rsidRDefault="00260A03" w:rsidP="0004388B">
      <w:p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C5BE9" w:rsidRDefault="00986B49" w:rsidP="006C5BE9">
      <w:pPr>
        <w:spacing w:before="24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260A03">
        <w:rPr>
          <w:rFonts w:ascii="Arial" w:hAnsi="Arial" w:cs="Arial"/>
          <w:sz w:val="20"/>
          <w:szCs w:val="20"/>
        </w:rPr>
        <w:t>a</w:t>
      </w:r>
      <w:r w:rsidR="006C5BE9">
        <w:rPr>
          <w:rFonts w:ascii="Arial" w:hAnsi="Arial" w:cs="Arial"/>
          <w:sz w:val="20"/>
          <w:szCs w:val="20"/>
        </w:rPr>
        <w:t xml:space="preserve"> wybran</w:t>
      </w:r>
      <w:r w:rsidR="00260A03">
        <w:rPr>
          <w:rFonts w:ascii="Arial" w:hAnsi="Arial" w:cs="Arial"/>
          <w:sz w:val="20"/>
          <w:szCs w:val="20"/>
        </w:rPr>
        <w:t>a</w:t>
      </w:r>
      <w:r w:rsidR="006C5BE9">
        <w:rPr>
          <w:rFonts w:ascii="Arial" w:hAnsi="Arial" w:cs="Arial"/>
          <w:sz w:val="20"/>
          <w:szCs w:val="20"/>
        </w:rPr>
        <w:t xml:space="preserve"> ofert</w:t>
      </w:r>
      <w:r w:rsidR="00260A03">
        <w:rPr>
          <w:rFonts w:ascii="Arial" w:hAnsi="Arial" w:cs="Arial"/>
          <w:sz w:val="20"/>
          <w:szCs w:val="20"/>
        </w:rPr>
        <w:t>a</w:t>
      </w:r>
      <w:r w:rsidR="006C5BE9">
        <w:rPr>
          <w:rFonts w:ascii="Arial" w:hAnsi="Arial" w:cs="Arial"/>
          <w:sz w:val="20"/>
          <w:szCs w:val="20"/>
        </w:rPr>
        <w:t xml:space="preserve"> złożon</w:t>
      </w:r>
      <w:r w:rsidR="00260A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</w:t>
      </w:r>
      <w:r w:rsidRPr="006C5BE9">
        <w:rPr>
          <w:rFonts w:ascii="Arial" w:hAnsi="Arial" w:cs="Arial"/>
          <w:i/>
          <w:sz w:val="20"/>
          <w:szCs w:val="20"/>
        </w:rPr>
        <w:t>:</w:t>
      </w:r>
      <w:r w:rsidR="006C5BE9" w:rsidRPr="006C5BE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4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260A03" w:rsidRPr="00260A03" w:rsidTr="00260A03">
        <w:trPr>
          <w:trHeight w:val="69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60A03" w:rsidRPr="00260A03" w:rsidRDefault="00260A03" w:rsidP="00A43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0A0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260A03" w:rsidRPr="00260A03" w:rsidTr="00260A03">
        <w:trPr>
          <w:trHeight w:val="74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60A03" w:rsidRPr="00260A03" w:rsidRDefault="00260A03" w:rsidP="00260A03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0A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Indywidualna Specjalistyczna Praktyka Lekarska Marek Symonowicz</w:t>
            </w:r>
          </w:p>
          <w:p w:rsidR="00260A03" w:rsidRPr="00260A03" w:rsidRDefault="00260A03" w:rsidP="00260A03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0A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 – 413 Sikórz 93</w:t>
            </w:r>
          </w:p>
        </w:tc>
      </w:tr>
    </w:tbl>
    <w:p w:rsidR="0004388B" w:rsidRDefault="0004388B" w:rsidP="00986B4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986B49" w:rsidRDefault="00986B49" w:rsidP="00043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5BE9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260A03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260A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260A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260A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260A03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04388B" w:rsidRDefault="0004388B" w:rsidP="00FC561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86B49" w:rsidRDefault="00986B49" w:rsidP="00986B49">
      <w:pPr>
        <w:spacing w:line="360" w:lineRule="auto"/>
        <w:rPr>
          <w:rFonts w:ascii="Arial" w:hAnsi="Arial" w:cs="Arial"/>
          <w:sz w:val="20"/>
          <w:szCs w:val="20"/>
        </w:rPr>
      </w:pP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388B"/>
    <w:rsid w:val="000C2AF0"/>
    <w:rsid w:val="00216A9E"/>
    <w:rsid w:val="00260A03"/>
    <w:rsid w:val="003D6FB7"/>
    <w:rsid w:val="003F6D1A"/>
    <w:rsid w:val="004F766C"/>
    <w:rsid w:val="00576675"/>
    <w:rsid w:val="006C5BE9"/>
    <w:rsid w:val="0076003E"/>
    <w:rsid w:val="0076605F"/>
    <w:rsid w:val="007F13F5"/>
    <w:rsid w:val="00986B49"/>
    <w:rsid w:val="009F3769"/>
    <w:rsid w:val="00A4363E"/>
    <w:rsid w:val="00A90A27"/>
    <w:rsid w:val="00B3469A"/>
    <w:rsid w:val="00B52134"/>
    <w:rsid w:val="00C2560B"/>
    <w:rsid w:val="00C5153C"/>
    <w:rsid w:val="00C53707"/>
    <w:rsid w:val="00D3423D"/>
    <w:rsid w:val="00D43DE6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</cp:revision>
  <cp:lastPrinted>2019-04-05T07:15:00Z</cp:lastPrinted>
  <dcterms:created xsi:type="dcterms:W3CDTF">2017-03-28T10:58:00Z</dcterms:created>
  <dcterms:modified xsi:type="dcterms:W3CDTF">2019-04-15T08:46:00Z</dcterms:modified>
</cp:coreProperties>
</file>