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  <w:lang w:val="en-US"/>
        </w:rPr>
      </w:pPr>
      <w:r>
        <w:rPr>
          <w:rFonts w:eastAsia="Calibri" w:cs="Arial" w:ascii="Arial" w:hAnsi="Arial"/>
          <w:color w:val="000000"/>
          <w:sz w:val="20"/>
          <w:szCs w:val="20"/>
          <w:lang w:val="en-US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eastAsia="Calibri" w:cs="Arial" w:ascii="Arial" w:hAnsi="Arial"/>
          <w:bCs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zgodnie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z określonym w ogłoszeniu przedmiotem postępowania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i wzorem umowy</w:t>
      </w:r>
      <w:r>
        <w:rPr>
          <w:rFonts w:eastAsia="Times New Roman" w:cs="Arial" w:ascii="Arial" w:hAnsi="Arial"/>
          <w:sz w:val="20"/>
          <w:szCs w:val="20"/>
          <w:lang w:eastAsia="pl-PL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Świadczenie usług zdrowotnych w zakresie ginekologii i położnictwa w Oddziale Ginekologiczno-Położniczym, w tym pełnienie dyżurów lekarskich,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świadczenie usług zdrowotnych w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Poradni Ginekologiczno Położniczej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 w wymiarze – nie więcej niż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>150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 pkt/mie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 xml:space="preserve">siąc,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highlight w:val="lightGray"/>
          <w:lang w:eastAsia="pl-PL"/>
        </w:rPr>
        <w:t>a także dyżury pod telefonem. Wszystkie świadczenia w wymiarze do 160 godz./ miesiąc (1 osoba).</w:t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 zł (słownie:……………………………………………………..) brutto za 1 godzinę  udzielania świadczeń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ListParagraph"/>
        <w:suppressAutoHyphens w:val="true"/>
        <w:spacing w:lineRule="auto" w:line="360" w:before="0" w:after="0"/>
        <w:ind w:left="426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ind w:left="426" w:hanging="284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 zł (słownie:……………………………………………………..) brutto za 1 godzinę dyżuru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480" w:before="80" w:after="0"/>
        <w:ind w:left="454" w:right="0" w:hanging="283"/>
        <w:contextualSpacing/>
        <w:jc w:val="both"/>
        <w:rPr/>
      </w:pPr>
      <w:r>
        <w:rPr>
          <w:rFonts w:eastAsia="Calibri" w:cs="Arial" w:ascii="Arial" w:hAnsi="Arial"/>
          <w:sz w:val="20"/>
          <w:szCs w:val="20"/>
        </w:rPr>
        <w:t>……………</w:t>
      </w:r>
      <w:r>
        <w:rPr>
          <w:rFonts w:eastAsia="Calibri" w:cs="Arial" w:ascii="Arial" w:hAnsi="Arial"/>
          <w:sz w:val="20"/>
          <w:szCs w:val="20"/>
        </w:rPr>
        <w:t>.…..….. zł brutto (słownie: 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punkt - </w:t>
        <w:br/>
        <w:t xml:space="preserve">w zakresie </w:t>
      </w:r>
      <w:r>
        <w:rPr>
          <w:rFonts w:eastAsia="Times New Roman" w:cs="Arial" w:ascii="Arial" w:hAnsi="Arial"/>
          <w:sz w:val="20"/>
          <w:szCs w:val="20"/>
          <w:lang w:eastAsia="pl-PL"/>
        </w:rPr>
        <w:t>świadczenia usług w Poradni Ginekologiczno - Położniczej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 zł (słownie:……………………………………………………..) brutto za 1 dyżur pod telefonem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Kopie dokumentów potwierdzającego uzyskanie specjalizacji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1-6.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PZOZ/DZP/0705/17K/20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ascii="Arial" w:hAnsi="Arial"/>
      <w:b/>
      <w:bCs w:val="false"/>
      <w:sz w:val="20"/>
    </w:rPr>
  </w:style>
  <w:style w:type="character" w:styleId="ListLabel37">
    <w:name w:val="ListLabel 37"/>
    <w:qFormat/>
    <w:rPr>
      <w:rFonts w:ascii="Arial" w:hAnsi="Arial"/>
      <w:b w:val="false"/>
      <w:bCs w:val="false"/>
      <w:sz w:val="20"/>
    </w:rPr>
  </w:style>
  <w:style w:type="character" w:styleId="ListLabel38">
    <w:name w:val="ListLabel 38"/>
    <w:qFormat/>
    <w:rPr>
      <w:rFonts w:ascii="Arial" w:hAnsi="Arial" w:cs="Symbol"/>
      <w:sz w:val="20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CE85-5687-4902-BC9D-AE5D4013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LibreOffice/6.2.2.2$Windows_x86 LibreOffice_project/2b840030fec2aae0fd2658d8d4f9548af4e3518d</Application>
  <Pages>2</Pages>
  <Words>527</Words>
  <Characters>4280</Characters>
  <CharactersWithSpaces>4770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2019-02-26T13:24:00Z</cp:lastPrinted>
  <dcterms:modified xsi:type="dcterms:W3CDTF">2020-07-21T12:38:45Z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