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8ED7" w14:textId="77777777" w:rsidR="00A23369" w:rsidRPr="009A4838" w:rsidRDefault="00A23369" w:rsidP="00A2336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  <w:r>
        <w:rPr>
          <w:rFonts w:ascii="Tahoma" w:hAnsi="Tahoma"/>
          <w:bCs/>
          <w:sz w:val="20"/>
          <w:u w:val="none"/>
        </w:rPr>
        <w:t xml:space="preserve"> </w:t>
      </w:r>
      <w:r w:rsidRPr="006619FB">
        <w:rPr>
          <w:rFonts w:ascii="Tahoma" w:hAnsi="Tahoma"/>
          <w:b w:val="0"/>
          <w:bCs/>
          <w:sz w:val="20"/>
          <w:u w:val="none"/>
        </w:rPr>
        <w:t xml:space="preserve">do postępowania: </w:t>
      </w:r>
      <w:r w:rsidRPr="006619FB">
        <w:rPr>
          <w:rFonts w:ascii="Tahoma" w:hAnsi="Tahoma"/>
          <w:b w:val="0"/>
          <w:bCs/>
          <w:i/>
          <w:sz w:val="20"/>
          <w:u w:val="none"/>
        </w:rPr>
        <w:t>Ubezpieczenie Mienia i Odpowiedzialności Miejskiego Ośrodka Sportu i Rekreacji Płock Sp. z o.o.</w:t>
      </w:r>
    </w:p>
    <w:p w14:paraId="627E6E8C" w14:textId="77777777" w:rsidR="00A23369" w:rsidRPr="009A4838" w:rsidRDefault="00A23369" w:rsidP="00A23369">
      <w:pPr>
        <w:jc w:val="both"/>
        <w:rPr>
          <w:rFonts w:ascii="Tahoma" w:hAnsi="Tahoma" w:cs="Tahoma"/>
        </w:rPr>
      </w:pPr>
    </w:p>
    <w:p w14:paraId="2763E3A7" w14:textId="77777777" w:rsidR="00A23369" w:rsidRPr="009A4838" w:rsidRDefault="00A23369" w:rsidP="00A23369">
      <w:pPr>
        <w:jc w:val="both"/>
        <w:rPr>
          <w:rFonts w:ascii="Tahoma" w:hAnsi="Tahoma" w:cs="Tahoma"/>
        </w:rPr>
      </w:pPr>
    </w:p>
    <w:p w14:paraId="3E213BA2" w14:textId="77777777" w:rsidR="00A23369" w:rsidRPr="009A4838" w:rsidRDefault="00A23369" w:rsidP="00A23369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1BF99803" w14:textId="77777777" w:rsidR="00A23369" w:rsidRPr="00A23369" w:rsidRDefault="00A23369" w:rsidP="00A23369">
      <w:pPr>
        <w:ind w:left="7088"/>
        <w:jc w:val="center"/>
        <w:rPr>
          <w:rFonts w:ascii="Tahoma" w:hAnsi="Tahoma" w:cs="Tahoma"/>
          <w:sz w:val="18"/>
          <w:szCs w:val="18"/>
        </w:rPr>
      </w:pPr>
      <w:r w:rsidRPr="00A23369">
        <w:rPr>
          <w:rFonts w:ascii="Tahoma" w:hAnsi="Tahoma" w:cs="Tahoma"/>
          <w:sz w:val="18"/>
          <w:szCs w:val="18"/>
        </w:rPr>
        <w:t xml:space="preserve">           (miejscowość, data)</w:t>
      </w:r>
    </w:p>
    <w:p w14:paraId="51495C9E" w14:textId="77777777" w:rsidR="00A23369" w:rsidRPr="009A4838" w:rsidRDefault="00A23369" w:rsidP="00A23369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>Wykonawca/ Wykonawcy wspólnie ubiegający się o udzielenie zamówienia*</w:t>
      </w:r>
    </w:p>
    <w:p w14:paraId="0672F5B7" w14:textId="77777777" w:rsidR="00A23369" w:rsidRPr="009A4838" w:rsidRDefault="00A23369" w:rsidP="00A23369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03491891" w14:textId="77777777" w:rsidR="00A23369" w:rsidRPr="009A4838" w:rsidRDefault="00A23369" w:rsidP="00A23369">
      <w:pPr>
        <w:ind w:right="6803"/>
        <w:rPr>
          <w:rFonts w:ascii="Tahoma" w:hAnsi="Tahoma" w:cs="Tahoma"/>
        </w:rPr>
      </w:pPr>
    </w:p>
    <w:p w14:paraId="2640372A" w14:textId="77777777" w:rsidR="00A23369" w:rsidRPr="009A4838" w:rsidRDefault="00A23369" w:rsidP="00A2336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0890FA7D" w14:textId="77777777" w:rsidR="00A23369" w:rsidRPr="009A4838" w:rsidRDefault="00A23369" w:rsidP="00A2336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E648AE" w14:textId="77777777" w:rsidR="00A23369" w:rsidRPr="009A4838" w:rsidRDefault="00A23369" w:rsidP="00A2336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697F08AF" w14:textId="77777777" w:rsidR="00A23369" w:rsidRPr="009A4838" w:rsidRDefault="00A23369" w:rsidP="00A2336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497D1ABC" w14:textId="77777777" w:rsidR="00A23369" w:rsidRPr="009A4838" w:rsidRDefault="00A23369" w:rsidP="00A2336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5F776D1F" w14:textId="77777777" w:rsidR="00A23369" w:rsidRPr="009A4838" w:rsidRDefault="00A23369" w:rsidP="00A2336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03A21B67" w14:textId="77777777" w:rsidR="00A23369" w:rsidRPr="009A4838" w:rsidRDefault="00A23369" w:rsidP="00A23369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7D01E96C" w14:textId="77777777" w:rsidR="00A23369" w:rsidRPr="009A4838" w:rsidRDefault="00A23369" w:rsidP="00A23369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4D64DE7A" w14:textId="77777777" w:rsidR="00A23369" w:rsidRPr="009A4838" w:rsidRDefault="00A23369" w:rsidP="00A23369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31B7CD1B" w14:textId="77777777" w:rsidR="00A23369" w:rsidRPr="009D5D3E" w:rsidRDefault="00A23369" w:rsidP="00A23369">
      <w:pPr>
        <w:spacing w:line="360" w:lineRule="auto"/>
        <w:ind w:right="6803"/>
        <w:rPr>
          <w:rFonts w:ascii="Tahoma" w:hAnsi="Tahoma" w:cs="Tahoma"/>
        </w:rPr>
      </w:pPr>
      <w:r w:rsidRPr="009D5D3E">
        <w:rPr>
          <w:rFonts w:ascii="Tahoma" w:hAnsi="Tahoma" w:cs="Tahoma"/>
        </w:rPr>
        <w:t>Tel.:………………………………………..</w:t>
      </w:r>
    </w:p>
    <w:p w14:paraId="73445607" w14:textId="77777777" w:rsidR="00A23369" w:rsidRPr="009D5D3E" w:rsidRDefault="00A23369" w:rsidP="00A23369">
      <w:pPr>
        <w:spacing w:line="360" w:lineRule="auto"/>
        <w:ind w:right="6803"/>
        <w:rPr>
          <w:rFonts w:ascii="Tahoma" w:hAnsi="Tahoma" w:cs="Tahoma"/>
        </w:rPr>
      </w:pPr>
      <w:r w:rsidRPr="009D5D3E">
        <w:rPr>
          <w:rFonts w:ascii="Tahoma" w:hAnsi="Tahoma" w:cs="Tahoma"/>
        </w:rPr>
        <w:t>Fax:………………………………………..</w:t>
      </w:r>
    </w:p>
    <w:p w14:paraId="1FA546DA" w14:textId="77777777" w:rsidR="00A23369" w:rsidRPr="009D5D3E" w:rsidRDefault="00A23369" w:rsidP="00A23369">
      <w:pPr>
        <w:ind w:right="6803"/>
        <w:rPr>
          <w:rFonts w:ascii="Tahoma" w:hAnsi="Tahoma" w:cs="Tahoma"/>
        </w:rPr>
      </w:pPr>
      <w:r w:rsidRPr="009D5D3E">
        <w:rPr>
          <w:rFonts w:ascii="Tahoma" w:hAnsi="Tahoma" w:cs="Tahoma"/>
        </w:rPr>
        <w:t>e-mail: ………………………………...</w:t>
      </w:r>
    </w:p>
    <w:p w14:paraId="229BD9DC" w14:textId="77777777" w:rsidR="00A23369" w:rsidRPr="009D5D3E" w:rsidRDefault="00A23369" w:rsidP="00A23369">
      <w:pPr>
        <w:ind w:right="6803"/>
        <w:rPr>
          <w:rFonts w:ascii="Tahoma" w:hAnsi="Tahoma" w:cs="Tahoma"/>
        </w:rPr>
      </w:pPr>
    </w:p>
    <w:p w14:paraId="50019D65" w14:textId="77777777" w:rsidR="00A23369" w:rsidRPr="009D5D3E" w:rsidRDefault="00A23369" w:rsidP="00A23369">
      <w:pPr>
        <w:jc w:val="both"/>
        <w:rPr>
          <w:rFonts w:ascii="Tahoma" w:hAnsi="Tahoma" w:cs="Tahoma"/>
        </w:rPr>
      </w:pPr>
    </w:p>
    <w:p w14:paraId="690008AD" w14:textId="77777777" w:rsidR="00A23369" w:rsidRPr="009D5D3E" w:rsidRDefault="00A23369" w:rsidP="00A2336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9D5D3E">
        <w:rPr>
          <w:rFonts w:ascii="Tahoma" w:hAnsi="Tahoma" w:cs="Tahoma"/>
          <w:b/>
        </w:rPr>
        <w:t xml:space="preserve">Miejski Ośrodek Sportu i Rekreacji </w:t>
      </w:r>
    </w:p>
    <w:p w14:paraId="4159BEA6" w14:textId="77777777" w:rsidR="00A23369" w:rsidRPr="009D5D3E" w:rsidRDefault="00A23369" w:rsidP="00A2336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9D5D3E">
        <w:rPr>
          <w:rFonts w:ascii="Tahoma" w:hAnsi="Tahoma" w:cs="Tahoma"/>
          <w:b/>
        </w:rPr>
        <w:t>Płock Sp.</w:t>
      </w:r>
      <w:r>
        <w:rPr>
          <w:rFonts w:ascii="Tahoma" w:hAnsi="Tahoma" w:cs="Tahoma"/>
          <w:b/>
        </w:rPr>
        <w:t xml:space="preserve"> z</w:t>
      </w:r>
      <w:r w:rsidRPr="009D5D3E">
        <w:rPr>
          <w:rFonts w:ascii="Tahoma" w:hAnsi="Tahoma" w:cs="Tahoma"/>
          <w:b/>
        </w:rPr>
        <w:t xml:space="preserve"> o.</w:t>
      </w:r>
      <w:r>
        <w:rPr>
          <w:rFonts w:ascii="Tahoma" w:hAnsi="Tahoma" w:cs="Tahoma"/>
          <w:b/>
        </w:rPr>
        <w:t xml:space="preserve"> </w:t>
      </w:r>
      <w:r w:rsidRPr="009D5D3E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.</w:t>
      </w:r>
      <w:r w:rsidRPr="009D5D3E">
        <w:rPr>
          <w:rFonts w:ascii="Tahoma" w:hAnsi="Tahoma" w:cs="Tahoma"/>
          <w:b/>
        </w:rPr>
        <w:br/>
        <w:t>Plac Celebry Papieskiej 1</w:t>
      </w:r>
    </w:p>
    <w:p w14:paraId="2AF3AC11" w14:textId="77777777" w:rsidR="00A23369" w:rsidRPr="009A4838" w:rsidRDefault="00A23369" w:rsidP="00A2336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09-400 Płock</w:t>
      </w:r>
    </w:p>
    <w:p w14:paraId="611CBFC5" w14:textId="77777777" w:rsidR="00A23369" w:rsidRPr="009A4838" w:rsidRDefault="00A23369" w:rsidP="00A23369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26F5E03B" w14:textId="77777777" w:rsidR="00A23369" w:rsidRPr="009A4838" w:rsidRDefault="00A23369" w:rsidP="00A23369">
      <w:pPr>
        <w:jc w:val="both"/>
        <w:rPr>
          <w:rFonts w:ascii="Tahoma" w:hAnsi="Tahoma" w:cs="Tahoma"/>
        </w:rPr>
      </w:pPr>
    </w:p>
    <w:p w14:paraId="41A7EDFB" w14:textId="77777777" w:rsidR="00A23369" w:rsidRPr="009A4838" w:rsidRDefault="00A23369" w:rsidP="00A23369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62619903" w14:textId="77777777" w:rsidR="00A23369" w:rsidRDefault="00A23369" w:rsidP="00A23369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>U</w:t>
      </w:r>
      <w:r>
        <w:rPr>
          <w:rFonts w:ascii="Tahoma" w:hAnsi="Tahoma" w:cs="Tahoma"/>
          <w:b/>
          <w:i/>
        </w:rPr>
        <w:t>bezpieczenie</w:t>
      </w:r>
      <w:r w:rsidRPr="009A4838">
        <w:rPr>
          <w:rFonts w:ascii="Tahoma" w:hAnsi="Tahoma" w:cs="Tahoma"/>
          <w:b/>
          <w:i/>
        </w:rPr>
        <w:t xml:space="preserve"> M</w:t>
      </w:r>
      <w:r>
        <w:rPr>
          <w:rFonts w:ascii="Tahoma" w:hAnsi="Tahoma" w:cs="Tahoma"/>
          <w:b/>
          <w:i/>
        </w:rPr>
        <w:t>ienia</w:t>
      </w:r>
      <w:r w:rsidRPr="009A4838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 xml:space="preserve">i </w:t>
      </w:r>
      <w:r w:rsidRPr="009A4838">
        <w:rPr>
          <w:rFonts w:ascii="Tahoma" w:hAnsi="Tahoma" w:cs="Tahoma"/>
          <w:b/>
          <w:i/>
        </w:rPr>
        <w:t xml:space="preserve"> O</w:t>
      </w:r>
      <w:r>
        <w:rPr>
          <w:rFonts w:ascii="Tahoma" w:hAnsi="Tahoma" w:cs="Tahoma"/>
          <w:b/>
          <w:i/>
        </w:rPr>
        <w:t>dpowiedzialności</w:t>
      </w:r>
      <w:r w:rsidRPr="009A4838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 xml:space="preserve">Miejskiego Ośrodka Sportu i Rekreacji Płock Sp. z o.o. </w:t>
      </w:r>
      <w:r w:rsidRPr="009A4838">
        <w:rPr>
          <w:rFonts w:ascii="Tahoma" w:hAnsi="Tahoma" w:cs="Tahoma"/>
        </w:rPr>
        <w:t>zgodnie ze SIWZ, oferujemy wykonanie zamówienia</w:t>
      </w:r>
      <w:r>
        <w:rPr>
          <w:rFonts w:ascii="Tahoma" w:hAnsi="Tahoma" w:cs="Tahoma"/>
        </w:rPr>
        <w:t xml:space="preserve"> </w:t>
      </w:r>
      <w:r w:rsidRPr="009A4838">
        <w:rPr>
          <w:rFonts w:ascii="Tahoma" w:hAnsi="Tahoma" w:cs="Tahoma"/>
        </w:rPr>
        <w:t>na następujących warunkach:</w:t>
      </w:r>
    </w:p>
    <w:p w14:paraId="5537F855" w14:textId="77777777" w:rsidR="00A23369" w:rsidRPr="009A4838" w:rsidRDefault="00A23369" w:rsidP="00A23369">
      <w:pPr>
        <w:jc w:val="both"/>
        <w:rPr>
          <w:rFonts w:ascii="Tahoma" w:hAnsi="Tahoma" w:cs="Tahoma"/>
        </w:rPr>
      </w:pPr>
    </w:p>
    <w:p w14:paraId="5F3EB276" w14:textId="77777777" w:rsidR="00A23369" w:rsidRPr="009A4838" w:rsidRDefault="00A23369" w:rsidP="00A23369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A4838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14:paraId="0351540E" w14:textId="77777777" w:rsidR="00A23369" w:rsidRPr="009A4838" w:rsidRDefault="00A23369" w:rsidP="00A23369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14:paraId="621241E0" w14:textId="77777777" w:rsidR="00A23369" w:rsidRPr="009A4838" w:rsidRDefault="00A23369" w:rsidP="00A2336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ubezpieczenia </w:t>
      </w:r>
      <w:r w:rsidRPr="004477A5">
        <w:rPr>
          <w:rFonts w:ascii="Tahoma" w:hAnsi="Tahoma" w:cs="Tahoma"/>
        </w:rPr>
        <w:t>majątkowe: od  01.03.2019r. do 28.02.2022r.</w:t>
      </w:r>
      <w:r>
        <w:rPr>
          <w:rFonts w:ascii="Tahoma" w:hAnsi="Tahoma" w:cs="Tahoma"/>
        </w:rPr>
        <w:t xml:space="preserve"> </w:t>
      </w:r>
    </w:p>
    <w:p w14:paraId="71760F55" w14:textId="77777777" w:rsidR="00A23369" w:rsidRPr="009A4838" w:rsidRDefault="00A23369" w:rsidP="00A23369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14:paraId="5937225E" w14:textId="77777777" w:rsidR="00A23369" w:rsidRPr="009A4838" w:rsidRDefault="00A23369" w:rsidP="00A23369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32E5EF8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14FE1C60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73933EE7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72E10E50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3EEF1091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745B6E1A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729BDD12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607CDEAB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31772BF3" w14:textId="77777777" w:rsidR="00A23369" w:rsidRDefault="00A23369" w:rsidP="00A23369">
      <w:pPr>
        <w:ind w:left="60"/>
        <w:jc w:val="both"/>
        <w:rPr>
          <w:rFonts w:ascii="Tahoma" w:hAnsi="Tahoma" w:cs="Tahoma"/>
        </w:rPr>
      </w:pPr>
    </w:p>
    <w:p w14:paraId="43DDDD59" w14:textId="77777777" w:rsidR="00A23369" w:rsidRPr="009A4838" w:rsidRDefault="00A23369" w:rsidP="00A23369">
      <w:pPr>
        <w:ind w:left="60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Akceptujemy wszystkie klauzule obligatoryjne od </w:t>
      </w:r>
      <w:r w:rsidRPr="00037899">
        <w:rPr>
          <w:rFonts w:ascii="Tahoma" w:hAnsi="Tahoma" w:cs="Tahoma"/>
          <w:b/>
        </w:rPr>
        <w:t>nr 1 do 37 oraz</w:t>
      </w:r>
      <w:r w:rsidRPr="009A4838">
        <w:rPr>
          <w:rFonts w:ascii="Tahoma" w:hAnsi="Tahoma" w:cs="Tahoma"/>
          <w:b/>
        </w:rPr>
        <w:t xml:space="preserve"> następujące klauzule fakultatywne</w:t>
      </w:r>
      <w:r>
        <w:rPr>
          <w:rFonts w:ascii="Tahoma" w:hAnsi="Tahoma" w:cs="Tahoma"/>
          <w:b/>
        </w:rPr>
        <w:t>:</w:t>
      </w:r>
    </w:p>
    <w:p w14:paraId="31817188" w14:textId="77777777" w:rsidR="00A23369" w:rsidRPr="009A4838" w:rsidRDefault="00A23369" w:rsidP="00A23369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23369" w:rsidRPr="001B5E1A" w14:paraId="2D830DCA" w14:textId="77777777" w:rsidTr="004D0B09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2BD9" w14:textId="77777777" w:rsidR="00A23369" w:rsidRPr="001B5E1A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14:paraId="1EB7FB93" w14:textId="77777777" w:rsidR="00A23369" w:rsidRPr="001B5E1A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3B04C8" w14:textId="77777777" w:rsidR="00A23369" w:rsidRPr="001B5E1A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A331FFB" w14:textId="77777777" w:rsidR="00A23369" w:rsidRPr="001B5E1A" w:rsidRDefault="00A23369" w:rsidP="004D0B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5ECA47" w14:textId="77777777" w:rsidR="00A23369" w:rsidRPr="001B5E1A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punktów</w:t>
            </w:r>
          </w:p>
        </w:tc>
      </w:tr>
      <w:tr w:rsidR="00A23369" w:rsidRPr="001B5E1A" w14:paraId="7A8DCBB7" w14:textId="77777777" w:rsidTr="004D0B09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CBF0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006997" w14:textId="77777777" w:rsidR="00A23369" w:rsidRPr="00037899" w:rsidRDefault="00A23369" w:rsidP="004D0B09">
            <w:pPr>
              <w:ind w:left="131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Klauzula automatyczne</w:t>
            </w:r>
            <w:r>
              <w:rPr>
                <w:rFonts w:ascii="Tahoma" w:hAnsi="Tahoma" w:cs="Tahoma"/>
              </w:rPr>
              <w:t>g</w:t>
            </w:r>
            <w:r w:rsidRPr="00037899">
              <w:rPr>
                <w:rFonts w:ascii="Tahoma" w:hAnsi="Tahoma" w:cs="Tahoma"/>
              </w:rPr>
              <w:t>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0DF908F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BB99B75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6 pkt</w:t>
            </w:r>
          </w:p>
        </w:tc>
      </w:tr>
      <w:tr w:rsidR="00A23369" w:rsidRPr="001B5E1A" w14:paraId="55CA62F2" w14:textId="77777777" w:rsidTr="004D0B09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211F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7C5CA1" w14:textId="77777777" w:rsidR="00A23369" w:rsidRPr="00037899" w:rsidRDefault="00A23369" w:rsidP="004D0B09">
            <w:pPr>
              <w:ind w:left="131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1FA796F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1117536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6 pkt</w:t>
            </w:r>
          </w:p>
        </w:tc>
      </w:tr>
      <w:tr w:rsidR="00A23369" w:rsidRPr="001B5E1A" w14:paraId="6BABBDAF" w14:textId="77777777" w:rsidTr="004D0B09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BEF2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A42C5F" w14:textId="77777777" w:rsidR="00A23369" w:rsidRPr="00037899" w:rsidRDefault="00A23369" w:rsidP="004D0B09">
            <w:pPr>
              <w:ind w:left="131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44705E9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BAADD6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6 pkt</w:t>
            </w:r>
          </w:p>
        </w:tc>
      </w:tr>
      <w:tr w:rsidR="00A23369" w:rsidRPr="001B5E1A" w14:paraId="23DCF409" w14:textId="77777777" w:rsidTr="004D0B09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E5B3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B0D913" w14:textId="77777777" w:rsidR="00A23369" w:rsidRPr="00037899" w:rsidRDefault="00A23369" w:rsidP="004D0B09">
            <w:pPr>
              <w:ind w:left="131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5846798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872D2C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 pkt</w:t>
            </w:r>
          </w:p>
        </w:tc>
      </w:tr>
      <w:tr w:rsidR="00A23369" w:rsidRPr="001B5E1A" w14:paraId="36754442" w14:textId="77777777" w:rsidTr="004D0B09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ACB44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A4F347" w14:textId="77777777" w:rsidR="00A23369" w:rsidRPr="00037899" w:rsidRDefault="00A23369" w:rsidP="004D0B09">
            <w:pPr>
              <w:ind w:left="131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C15C323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EBCF1D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8 pkt</w:t>
            </w:r>
          </w:p>
        </w:tc>
      </w:tr>
      <w:tr w:rsidR="00A23369" w:rsidRPr="001B5E1A" w14:paraId="452DCA4F" w14:textId="77777777" w:rsidTr="004D0B09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85EB5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E63193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A08BCD9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41D8FA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16 pkt</w:t>
            </w:r>
          </w:p>
        </w:tc>
      </w:tr>
      <w:tr w:rsidR="00A23369" w:rsidRPr="001B5E1A" w14:paraId="0CC85526" w14:textId="77777777" w:rsidTr="004D0B09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0A3A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0FF828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CB0135E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E3A1F0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6 pkt</w:t>
            </w:r>
          </w:p>
        </w:tc>
      </w:tr>
      <w:tr w:rsidR="00A23369" w:rsidRPr="001B5E1A" w14:paraId="79CE29BE" w14:textId="77777777" w:rsidTr="004D0B09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47ED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0F46FD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022FCFF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50BF79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12 pkt</w:t>
            </w:r>
          </w:p>
        </w:tc>
      </w:tr>
      <w:tr w:rsidR="00A23369" w:rsidRPr="001B5E1A" w14:paraId="23BD8867" w14:textId="77777777" w:rsidTr="004D0B09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6557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50BC9C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46065D9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12FD9A7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 pkt</w:t>
            </w:r>
          </w:p>
        </w:tc>
      </w:tr>
      <w:tr w:rsidR="00A23369" w:rsidRPr="001B5E1A" w14:paraId="56906CBF" w14:textId="77777777" w:rsidTr="004D0B09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9BC1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321345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19F943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7C45D9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8 pkt</w:t>
            </w:r>
          </w:p>
        </w:tc>
      </w:tr>
      <w:tr w:rsidR="00A23369" w:rsidRPr="001B5E1A" w14:paraId="7AF649D1" w14:textId="77777777" w:rsidTr="004D0B09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D032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48152F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619233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2329E78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 pkt</w:t>
            </w:r>
          </w:p>
        </w:tc>
      </w:tr>
      <w:tr w:rsidR="00A23369" w:rsidRPr="001B5E1A" w14:paraId="6EB34D35" w14:textId="77777777" w:rsidTr="004D0B09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CA2A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AA952E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52A0371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D2D7F2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8 pkt</w:t>
            </w:r>
          </w:p>
        </w:tc>
      </w:tr>
      <w:tr w:rsidR="00A23369" w:rsidRPr="001B5E1A" w14:paraId="31C34F3C" w14:textId="77777777" w:rsidTr="004D0B09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5D27A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8885A3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B7B86AB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CEA40C3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12 pkt</w:t>
            </w:r>
          </w:p>
        </w:tc>
      </w:tr>
      <w:tr w:rsidR="00A23369" w:rsidRPr="001B5E1A" w14:paraId="3DCB4265" w14:textId="77777777" w:rsidTr="004D0B09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74D5" w14:textId="77777777" w:rsidR="00A23369" w:rsidRPr="00037899" w:rsidRDefault="00A23369" w:rsidP="004D0B09">
            <w:pPr>
              <w:suppressAutoHyphens/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65E685" w14:textId="77777777" w:rsidR="00A23369" w:rsidRPr="00037899" w:rsidRDefault="00A23369" w:rsidP="004D0B09">
            <w:pPr>
              <w:ind w:left="131"/>
              <w:rPr>
                <w:rFonts w:ascii="Tahoma" w:hAnsi="Tahoma" w:cs="Tahoma"/>
                <w:bCs/>
              </w:rPr>
            </w:pPr>
            <w:r w:rsidRPr="00037899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D495FAC" w14:textId="77777777" w:rsidR="00A23369" w:rsidRPr="00310F77" w:rsidRDefault="00A23369" w:rsidP="004D0B09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E81DC8" w14:textId="77777777" w:rsidR="00A23369" w:rsidRPr="00037899" w:rsidRDefault="00A23369" w:rsidP="004D0B09">
            <w:pPr>
              <w:jc w:val="center"/>
              <w:rPr>
                <w:rFonts w:ascii="Tahoma" w:hAnsi="Tahoma" w:cs="Tahoma"/>
              </w:rPr>
            </w:pPr>
            <w:r w:rsidRPr="00037899">
              <w:rPr>
                <w:rFonts w:ascii="Tahoma" w:hAnsi="Tahoma" w:cs="Tahoma"/>
              </w:rPr>
              <w:t>8 pkt</w:t>
            </w:r>
          </w:p>
        </w:tc>
      </w:tr>
    </w:tbl>
    <w:p w14:paraId="39BEF422" w14:textId="77777777" w:rsidR="00A23369" w:rsidRPr="001B5E1A" w:rsidRDefault="00A23369" w:rsidP="00A23369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6DA89537" w14:textId="77777777" w:rsidR="00A23369" w:rsidRDefault="00A23369" w:rsidP="00A23369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1B5E1A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7714927" w14:textId="77777777" w:rsidR="00A23369" w:rsidRPr="00E06B22" w:rsidRDefault="00A23369" w:rsidP="00A23369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037899">
        <w:rPr>
          <w:rFonts w:ascii="Tahoma" w:hAnsi="Tahoma" w:cs="Tahoma"/>
          <w:sz w:val="18"/>
          <w:szCs w:val="18"/>
        </w:rPr>
        <w:t>**Wykonawca w ofercie zaakceptuje albo klauzulę nr 42 albo klauzulę nr 43. W przypadku zaakceptowania w ofercie zarówno klauzuli nr 42 jak i klauzuli nr 43, Zamawiający uzna, że do oferty ma zastosowanie klauzula korzystniejsza dla Zamawiającego (klauzula nr 43) i za tę klauzulę przyzna punkty w trakcie oceny oferty Wykonawcy.</w:t>
      </w:r>
    </w:p>
    <w:p w14:paraId="501045D8" w14:textId="77777777" w:rsidR="00A23369" w:rsidRDefault="00A23369" w:rsidP="00A23369">
      <w:pPr>
        <w:ind w:left="60"/>
        <w:jc w:val="both"/>
        <w:rPr>
          <w:rFonts w:ascii="Tahoma" w:hAnsi="Tahoma"/>
          <w:b/>
          <w:position w:val="-4"/>
        </w:rPr>
      </w:pPr>
    </w:p>
    <w:p w14:paraId="1B543FDF" w14:textId="77777777" w:rsidR="00A23369" w:rsidRPr="001B5E1A" w:rsidRDefault="00A23369" w:rsidP="00A23369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 dotyczące zwiększenia limitów:</w:t>
      </w:r>
    </w:p>
    <w:tbl>
      <w:tblPr>
        <w:tblStyle w:val="Tabela-Siatka"/>
        <w:tblW w:w="0" w:type="auto"/>
        <w:tblInd w:w="442" w:type="dxa"/>
        <w:tblLayout w:type="fixed"/>
        <w:tblLook w:val="04A0" w:firstRow="1" w:lastRow="0" w:firstColumn="1" w:lastColumn="0" w:noHBand="0" w:noVBand="1"/>
      </w:tblPr>
      <w:tblGrid>
        <w:gridCol w:w="5089"/>
        <w:gridCol w:w="2658"/>
        <w:gridCol w:w="1842"/>
      </w:tblGrid>
      <w:tr w:rsidR="00A23369" w:rsidRPr="001B5E1A" w14:paraId="509CA8AC" w14:textId="77777777" w:rsidTr="004D0B09">
        <w:tc>
          <w:tcPr>
            <w:tcW w:w="5089" w:type="dxa"/>
            <w:vAlign w:val="center"/>
          </w:tcPr>
          <w:p w14:paraId="0A22FDAB" w14:textId="77777777" w:rsidR="00A23369" w:rsidRPr="001B5E1A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58" w:type="dxa"/>
            <w:vAlign w:val="center"/>
          </w:tcPr>
          <w:p w14:paraId="7B6A50AD" w14:textId="77777777" w:rsidR="00A23369" w:rsidRPr="001B5E1A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842" w:type="dxa"/>
            <w:vAlign w:val="center"/>
          </w:tcPr>
          <w:p w14:paraId="38A5E898" w14:textId="77777777" w:rsidR="00A23369" w:rsidRPr="001B5E1A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4FD8F0DA" w14:textId="77777777" w:rsidR="00A23369" w:rsidRPr="001B5E1A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A23369" w:rsidRPr="00AC0D6F" w14:paraId="350FEA3D" w14:textId="77777777" w:rsidTr="004D0B09">
        <w:tc>
          <w:tcPr>
            <w:tcW w:w="5089" w:type="dxa"/>
            <w:vMerge w:val="restart"/>
          </w:tcPr>
          <w:p w14:paraId="24FFA148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lastRenderedPageBreak/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58" w:type="dxa"/>
          </w:tcPr>
          <w:p w14:paraId="7DDB15FA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58E71B51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3339F1D0" w14:textId="77777777" w:rsidTr="004D0B09">
        <w:tc>
          <w:tcPr>
            <w:tcW w:w="5089" w:type="dxa"/>
            <w:vMerge/>
          </w:tcPr>
          <w:p w14:paraId="3E99EAA5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31CB9688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6A5AAA08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721EAA52" w14:textId="77777777" w:rsidTr="004D0B09">
        <w:tc>
          <w:tcPr>
            <w:tcW w:w="5089" w:type="dxa"/>
            <w:vMerge w:val="restart"/>
          </w:tcPr>
          <w:p w14:paraId="50FE8A89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</w:tcPr>
          <w:p w14:paraId="501578AB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62C31C39" w14:textId="77777777" w:rsidR="00A23369" w:rsidRPr="00AC0D6F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23369" w:rsidRPr="00AC0D6F" w14:paraId="539EDFB6" w14:textId="77777777" w:rsidTr="004D0B09">
        <w:tc>
          <w:tcPr>
            <w:tcW w:w="5089" w:type="dxa"/>
            <w:vMerge/>
          </w:tcPr>
          <w:p w14:paraId="1D78F00C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439DB155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13A8F3D5" w14:textId="77777777" w:rsidR="00A23369" w:rsidRPr="00AC0D6F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23369" w:rsidRPr="00AC0D6F" w14:paraId="64E4173B" w14:textId="77777777" w:rsidTr="004D0B09">
        <w:tc>
          <w:tcPr>
            <w:tcW w:w="5089" w:type="dxa"/>
            <w:vMerge w:val="restart"/>
          </w:tcPr>
          <w:p w14:paraId="10F91ED7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</w:tcPr>
          <w:p w14:paraId="4020C9CA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44EA2040" w14:textId="77777777" w:rsidR="00A23369" w:rsidRPr="00AC0D6F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23369" w:rsidRPr="00AC0D6F" w14:paraId="374B7FE2" w14:textId="77777777" w:rsidTr="004D0B09">
        <w:tc>
          <w:tcPr>
            <w:tcW w:w="5089" w:type="dxa"/>
            <w:vMerge/>
          </w:tcPr>
          <w:p w14:paraId="1D5C266D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733ADDF7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346239AD" w14:textId="77777777" w:rsidR="00A23369" w:rsidRPr="00AC0D6F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23369" w:rsidRPr="00AC0D6F" w14:paraId="64E7360C" w14:textId="77777777" w:rsidTr="004D0B09">
        <w:tc>
          <w:tcPr>
            <w:tcW w:w="5089" w:type="dxa"/>
            <w:vMerge w:val="restart"/>
          </w:tcPr>
          <w:p w14:paraId="6675D95D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</w:tcPr>
          <w:p w14:paraId="5220C3F0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4E09B164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096252CB" w14:textId="77777777" w:rsidTr="004D0B09">
        <w:tc>
          <w:tcPr>
            <w:tcW w:w="5089" w:type="dxa"/>
            <w:vMerge/>
          </w:tcPr>
          <w:p w14:paraId="151159B5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5AB2515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21BA768A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53795F85" w14:textId="77777777" w:rsidTr="004D0B09">
        <w:tc>
          <w:tcPr>
            <w:tcW w:w="5089" w:type="dxa"/>
            <w:vMerge w:val="restart"/>
          </w:tcPr>
          <w:p w14:paraId="1C0EF43D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58" w:type="dxa"/>
          </w:tcPr>
          <w:p w14:paraId="04BC8E5F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50AE8D8E" w14:textId="77777777" w:rsidR="00A23369" w:rsidRPr="00AC0D6F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23369" w:rsidRPr="00AC0D6F" w14:paraId="18A511A7" w14:textId="77777777" w:rsidTr="004D0B09">
        <w:tc>
          <w:tcPr>
            <w:tcW w:w="5089" w:type="dxa"/>
            <w:vMerge/>
          </w:tcPr>
          <w:p w14:paraId="72525079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5AE62605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4A4D7597" w14:textId="77777777" w:rsidR="00A23369" w:rsidRPr="00AC0D6F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23369" w:rsidRPr="00AC0D6F" w14:paraId="35A0E836" w14:textId="77777777" w:rsidTr="004D0B09">
        <w:tc>
          <w:tcPr>
            <w:tcW w:w="5089" w:type="dxa"/>
            <w:vMerge w:val="restart"/>
          </w:tcPr>
          <w:p w14:paraId="0FA2E772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</w:tcPr>
          <w:p w14:paraId="7795C798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4817017D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1A03F960" w14:textId="77777777" w:rsidTr="004D0B09">
        <w:tc>
          <w:tcPr>
            <w:tcW w:w="5089" w:type="dxa"/>
            <w:vMerge/>
          </w:tcPr>
          <w:p w14:paraId="78F92440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14:paraId="08F093C7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1061FBC2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74AF18AB" w14:textId="77777777" w:rsidTr="004D0B09">
        <w:tc>
          <w:tcPr>
            <w:tcW w:w="5089" w:type="dxa"/>
            <w:vMerge w:val="restart"/>
          </w:tcPr>
          <w:p w14:paraId="25829EAF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</w:tcPr>
          <w:p w14:paraId="1F0E6C01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07522055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61BBF1C9" w14:textId="77777777" w:rsidTr="004D0B09">
        <w:tc>
          <w:tcPr>
            <w:tcW w:w="5089" w:type="dxa"/>
            <w:vMerge/>
          </w:tcPr>
          <w:p w14:paraId="7C52565F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DC87D42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0F7A4BD5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14F76AA6" w14:textId="77777777" w:rsidTr="004D0B09">
        <w:tc>
          <w:tcPr>
            <w:tcW w:w="5089" w:type="dxa"/>
            <w:vMerge w:val="restart"/>
          </w:tcPr>
          <w:p w14:paraId="023789D5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</w:tcPr>
          <w:p w14:paraId="27AF73BE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14:paraId="10F7FED2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51F3DF66" w14:textId="77777777" w:rsidTr="004D0B09">
        <w:tc>
          <w:tcPr>
            <w:tcW w:w="5089" w:type="dxa"/>
            <w:vMerge/>
          </w:tcPr>
          <w:p w14:paraId="72C32A28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4354827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14:paraId="4B1DD151" w14:textId="77777777" w:rsidR="00A23369" w:rsidRPr="004C51D7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3369" w:rsidRPr="00AC0D6F" w14:paraId="351DEFB6" w14:textId="77777777" w:rsidTr="004D0B09">
        <w:tc>
          <w:tcPr>
            <w:tcW w:w="5089" w:type="dxa"/>
            <w:vMerge w:val="restart"/>
          </w:tcPr>
          <w:p w14:paraId="13CE3721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</w:tcPr>
          <w:p w14:paraId="6925B61E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vAlign w:val="center"/>
          </w:tcPr>
          <w:p w14:paraId="66C88186" w14:textId="77777777" w:rsidR="00A23369" w:rsidRPr="00AC0D6F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23369" w:rsidRPr="00AC0D6F" w14:paraId="27205082" w14:textId="77777777" w:rsidTr="004D0B09">
        <w:tc>
          <w:tcPr>
            <w:tcW w:w="5089" w:type="dxa"/>
            <w:vMerge/>
          </w:tcPr>
          <w:p w14:paraId="5881E086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98F527E" w14:textId="77777777" w:rsidR="00A23369" w:rsidRPr="004C51D7" w:rsidRDefault="00A23369" w:rsidP="004D0B0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C51D7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vAlign w:val="center"/>
          </w:tcPr>
          <w:p w14:paraId="5A5C6F22" w14:textId="77777777" w:rsidR="00A23369" w:rsidRPr="00AC0D6F" w:rsidRDefault="00A23369" w:rsidP="004D0B0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1DBD46F2" w14:textId="77777777" w:rsidR="00A23369" w:rsidRDefault="00A23369" w:rsidP="00A23369">
      <w:pPr>
        <w:pStyle w:val="Akapitzlist"/>
        <w:ind w:left="502"/>
        <w:jc w:val="both"/>
        <w:rPr>
          <w:rFonts w:ascii="Tahoma" w:hAnsi="Tahoma"/>
          <w:position w:val="-4"/>
          <w:sz w:val="20"/>
          <w:szCs w:val="20"/>
        </w:rPr>
      </w:pPr>
    </w:p>
    <w:p w14:paraId="015782D7" w14:textId="77777777" w:rsidR="00A23369" w:rsidRPr="00AD571E" w:rsidRDefault="00A23369" w:rsidP="00A23369">
      <w:pPr>
        <w:pStyle w:val="Akapitzlist"/>
        <w:ind w:left="502"/>
        <w:jc w:val="both"/>
        <w:rPr>
          <w:rFonts w:ascii="Tahoma" w:hAnsi="Tahoma"/>
          <w:position w:val="-4"/>
          <w:sz w:val="18"/>
          <w:szCs w:val="18"/>
        </w:rPr>
      </w:pPr>
      <w:r w:rsidRPr="006E2585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15432C2E" w14:textId="77777777" w:rsidR="00A23369" w:rsidRPr="009A4838" w:rsidRDefault="00A23369" w:rsidP="00A23369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14:paraId="4D028B6C" w14:textId="77777777" w:rsidR="00A23369" w:rsidRPr="009A4838" w:rsidRDefault="00A23369" w:rsidP="00A23369">
      <w:pPr>
        <w:ind w:left="709" w:hanging="360"/>
        <w:rPr>
          <w:rFonts w:ascii="Tahoma" w:hAnsi="Tahoma" w:cs="Tahoma"/>
        </w:rPr>
      </w:pPr>
      <w:r w:rsidRPr="00310F77">
        <w:rPr>
          <w:rFonts w:ascii="Tahoma" w:hAnsi="Tahoma" w:cs="Tahoma"/>
        </w:rPr>
        <w:t>Oświadczenie:</w:t>
      </w:r>
    </w:p>
    <w:p w14:paraId="75AB81BD" w14:textId="77777777" w:rsidR="00A23369" w:rsidRPr="009A4838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14:paraId="4F9D2D8A" w14:textId="77777777" w:rsidR="00A23369" w:rsidRPr="009A4838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14:paraId="5BE8E6F7" w14:textId="77777777" w:rsidR="00A23369" w:rsidRPr="00652A89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14:paraId="10F177C9" w14:textId="77777777" w:rsidR="00A23369" w:rsidRPr="00652A89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1A8D1CA2" w14:textId="77777777" w:rsidR="00A23369" w:rsidRPr="00310F77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</w:t>
      </w:r>
      <w:r w:rsidRPr="00310F77">
        <w:rPr>
          <w:rFonts w:ascii="Tahoma" w:hAnsi="Tahoma" w:cs="Tahoma"/>
          <w:sz w:val="18"/>
          <w:szCs w:val="18"/>
        </w:rPr>
        <w:t>jest z podatku VAT zgodnie z art. 43 ust. 1 pkt 37 Ustawy z dnia 11 marca 2004 o podatku od towarów i usług (Dz.U. z 2017 r. poz. 1221 z późn. zm.).</w:t>
      </w:r>
    </w:p>
    <w:p w14:paraId="329038B0" w14:textId="77777777" w:rsidR="00A23369" w:rsidRPr="00652A89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310F77">
        <w:rPr>
          <w:rFonts w:ascii="Tahoma" w:hAnsi="Tahoma" w:cs="Tahoma"/>
        </w:rPr>
        <w:t>Oświadczamy, że zapoznaliśmy się i akceptujemy istotne postanowienia umowy określone w SIWZ</w:t>
      </w:r>
      <w:r w:rsidRPr="00310F77">
        <w:rPr>
          <w:rFonts w:ascii="Tahoma" w:hAnsi="Tahoma" w:cs="Tahoma"/>
        </w:rPr>
        <w:br/>
        <w:t>i zobowiązujemy się, w przypadku wyboru naszej oferty, do zawarcia umów zgodnie</w:t>
      </w:r>
      <w:r w:rsidRPr="00652A89">
        <w:rPr>
          <w:rFonts w:ascii="Tahoma" w:hAnsi="Tahoma" w:cs="Tahoma"/>
        </w:rPr>
        <w:t xml:space="preserve"> z niniejszą ofertą, na warunkach określonych w SIWZ, w miejscu i terminie wyznaczonym przez Zamawiającego.</w:t>
      </w:r>
    </w:p>
    <w:p w14:paraId="61DB7680" w14:textId="77777777" w:rsidR="00A23369" w:rsidRPr="009A4838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Następujące części niniejszego zamówienia powierzamy podwykonawcom:</w:t>
      </w:r>
    </w:p>
    <w:p w14:paraId="3B5E000A" w14:textId="77777777" w:rsidR="00A23369" w:rsidRPr="009A4838" w:rsidRDefault="00A23369" w:rsidP="00A23369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13"/>
        <w:gridCol w:w="4267"/>
      </w:tblGrid>
      <w:tr w:rsidR="00A23369" w:rsidRPr="009A4838" w14:paraId="5F8AEC4A" w14:textId="77777777" w:rsidTr="004D0B09">
        <w:trPr>
          <w:jc w:val="center"/>
        </w:trPr>
        <w:tc>
          <w:tcPr>
            <w:tcW w:w="561" w:type="dxa"/>
          </w:tcPr>
          <w:p w14:paraId="20345CEC" w14:textId="77777777" w:rsidR="00A23369" w:rsidRPr="008A72E0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13DD82AF" w14:textId="77777777" w:rsidR="00A23369" w:rsidRPr="008A72E0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  <w:shd w:val="clear" w:color="auto" w:fill="auto"/>
          </w:tcPr>
          <w:p w14:paraId="33EB28D9" w14:textId="77777777" w:rsidR="00A23369" w:rsidRPr="002E0413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287F91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A23369" w:rsidRPr="009A4838" w14:paraId="4028EDCB" w14:textId="77777777" w:rsidTr="004D0B09">
        <w:trPr>
          <w:jc w:val="center"/>
        </w:trPr>
        <w:tc>
          <w:tcPr>
            <w:tcW w:w="561" w:type="dxa"/>
          </w:tcPr>
          <w:p w14:paraId="6F97BC74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2B25ABB9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5F399C2A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</w:p>
        </w:tc>
      </w:tr>
      <w:tr w:rsidR="00A23369" w:rsidRPr="009A4838" w14:paraId="600A496F" w14:textId="77777777" w:rsidTr="004D0B09">
        <w:trPr>
          <w:jc w:val="center"/>
        </w:trPr>
        <w:tc>
          <w:tcPr>
            <w:tcW w:w="561" w:type="dxa"/>
          </w:tcPr>
          <w:p w14:paraId="7D376C38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23F9AA0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6D1BD6BF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AFFE78" w14:textId="77777777" w:rsidR="00A23369" w:rsidRPr="009A4838" w:rsidRDefault="00A23369" w:rsidP="00A23369">
      <w:pPr>
        <w:ind w:left="709" w:hanging="34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>Uwaga: wypełniają tylko Wykonawcy, którzy powierzą wykonanie części zamówienia podwykonawcom</w:t>
      </w:r>
    </w:p>
    <w:p w14:paraId="4BC1FE96" w14:textId="77777777" w:rsidR="00A23369" w:rsidRPr="00310F77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310F77">
        <w:rPr>
          <w:rFonts w:ascii="Tahoma" w:hAnsi="Tahoma" w:cs="Tahoma"/>
        </w:rPr>
        <w:t>Oświadczamy, że Zamawiający (Ubezpieczający/Ubezpieczony) nie</w:t>
      </w:r>
      <w:r w:rsidRPr="009A4838">
        <w:rPr>
          <w:rFonts w:ascii="Tahoma" w:hAnsi="Tahoma" w:cs="Tahoma"/>
        </w:rPr>
        <w:t xml:space="preserve"> będzie zobowiązany do pokrywania strat Wykonawcy </w:t>
      </w:r>
      <w:r w:rsidRPr="00652A89">
        <w:rPr>
          <w:rFonts w:ascii="Tahoma" w:hAnsi="Tahoma" w:cs="Tahoma"/>
        </w:rPr>
        <w:t xml:space="preserve">działającego w formie towarzystwa ubezpieczeń wzajemnych przez wnoszenie dodatkowej </w:t>
      </w:r>
      <w:r w:rsidRPr="00287F91">
        <w:rPr>
          <w:rFonts w:ascii="Tahoma" w:hAnsi="Tahoma" w:cs="Tahoma"/>
        </w:rPr>
        <w:t xml:space="preserve">składki, </w:t>
      </w:r>
      <w:r w:rsidRPr="00310F77">
        <w:rPr>
          <w:rFonts w:ascii="Tahoma" w:hAnsi="Tahoma" w:cs="Tahoma"/>
        </w:rPr>
        <w:t xml:space="preserve">zgodnie z art. 111 ust. 2 Ustawy z dnia 11 września 2015 r. o działalności ubezpieczeniowej </w:t>
      </w:r>
      <w:r>
        <w:rPr>
          <w:rFonts w:ascii="Tahoma" w:hAnsi="Tahoma" w:cs="Tahoma"/>
        </w:rPr>
        <w:t> </w:t>
      </w:r>
      <w:r w:rsidRPr="00310F77">
        <w:rPr>
          <w:rFonts w:ascii="Tahoma" w:hAnsi="Tahoma" w:cs="Tahoma"/>
        </w:rPr>
        <w:t xml:space="preserve"> reasekuracyjnej (Dz. U. z 2018 r. poz. 999 z późn. zm.</w:t>
      </w:r>
      <w:r w:rsidRPr="00310F77">
        <w:rPr>
          <w:rFonts w:ascii="Tahoma" w:hAnsi="Tahoma" w:cs="Tahoma"/>
          <w:color w:val="000000"/>
        </w:rPr>
        <w:t>).</w:t>
      </w:r>
    </w:p>
    <w:p w14:paraId="6C5094C9" w14:textId="77777777" w:rsidR="00A23369" w:rsidRPr="00310F77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310F77">
        <w:rPr>
          <w:rFonts w:ascii="Tahoma" w:hAnsi="Tahoma" w:cs="Tahoma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A68CA1E" w14:textId="77777777" w:rsidR="00A23369" w:rsidRPr="009A4838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90"/>
      </w:tblGrid>
      <w:tr w:rsidR="00A23369" w:rsidRPr="009A4838" w14:paraId="7EDC3FC8" w14:textId="77777777" w:rsidTr="004D0B09">
        <w:tc>
          <w:tcPr>
            <w:tcW w:w="4765" w:type="dxa"/>
            <w:shd w:val="clear" w:color="auto" w:fill="auto"/>
          </w:tcPr>
          <w:p w14:paraId="511EDEB4" w14:textId="77777777" w:rsidR="00A23369" w:rsidRPr="00A13679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28527842" w14:textId="77777777" w:rsidR="00A23369" w:rsidRPr="00A13679" w:rsidRDefault="00A23369" w:rsidP="004D0B09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A23369" w:rsidRPr="009A4838" w14:paraId="31251512" w14:textId="77777777" w:rsidTr="004D0B09">
        <w:tc>
          <w:tcPr>
            <w:tcW w:w="4765" w:type="dxa"/>
            <w:shd w:val="clear" w:color="auto" w:fill="auto"/>
          </w:tcPr>
          <w:p w14:paraId="6287EA9E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13409F1F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OWU …..</w:t>
            </w:r>
          </w:p>
        </w:tc>
      </w:tr>
      <w:tr w:rsidR="00A23369" w:rsidRPr="009A4838" w14:paraId="5CD18C3E" w14:textId="77777777" w:rsidTr="004D0B09">
        <w:tc>
          <w:tcPr>
            <w:tcW w:w="4765" w:type="dxa"/>
            <w:shd w:val="clear" w:color="auto" w:fill="auto"/>
          </w:tcPr>
          <w:p w14:paraId="76A61ED7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5DFA0CFF" w14:textId="77777777" w:rsidR="00A23369" w:rsidRPr="009A4838" w:rsidRDefault="00A23369" w:rsidP="004D0B09">
            <w:r w:rsidRPr="009A4838">
              <w:rPr>
                <w:rFonts w:ascii="Tahoma" w:hAnsi="Tahoma" w:cs="Tahoma"/>
              </w:rPr>
              <w:t>OWU …..</w:t>
            </w:r>
          </w:p>
        </w:tc>
      </w:tr>
      <w:tr w:rsidR="00A23369" w:rsidRPr="009A4838" w14:paraId="59F68008" w14:textId="77777777" w:rsidTr="004D0B09">
        <w:tc>
          <w:tcPr>
            <w:tcW w:w="4765" w:type="dxa"/>
            <w:shd w:val="clear" w:color="auto" w:fill="auto"/>
          </w:tcPr>
          <w:p w14:paraId="6DFE1F28" w14:textId="77777777" w:rsidR="00A23369" w:rsidRPr="009A4838" w:rsidRDefault="00A23369" w:rsidP="004D0B0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48FE2C4E" w14:textId="77777777" w:rsidR="00A23369" w:rsidRPr="009A4838" w:rsidRDefault="00A23369" w:rsidP="004D0B09">
            <w:r w:rsidRPr="009A4838">
              <w:rPr>
                <w:rFonts w:ascii="Tahoma" w:hAnsi="Tahoma" w:cs="Tahoma"/>
              </w:rPr>
              <w:t>OWU …..</w:t>
            </w:r>
          </w:p>
        </w:tc>
      </w:tr>
    </w:tbl>
    <w:p w14:paraId="609A889F" w14:textId="77777777" w:rsidR="00A23369" w:rsidRPr="009A4838" w:rsidRDefault="00A23369" w:rsidP="00A23369">
      <w:pPr>
        <w:ind w:left="720"/>
        <w:jc w:val="both"/>
        <w:rPr>
          <w:rFonts w:ascii="Tahoma" w:hAnsi="Tahoma" w:cs="Tahoma"/>
          <w:highlight w:val="yellow"/>
        </w:rPr>
      </w:pPr>
    </w:p>
    <w:p w14:paraId="2378342C" w14:textId="77777777" w:rsidR="00A23369" w:rsidRPr="00310F77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25B41">
        <w:rPr>
          <w:rFonts w:ascii="Tahoma" w:hAnsi="Tahoma" w:cs="Tahoma"/>
        </w:rPr>
        <w:t xml:space="preserve">Zobowiązujemy </w:t>
      </w:r>
      <w:r w:rsidRPr="00310F77">
        <w:rPr>
          <w:rFonts w:ascii="Tahoma" w:hAnsi="Tahoma" w:cs="Tahoma"/>
        </w:rPr>
        <w:t>się, w przypadku oceny naszej oferty jako najkorzystniejszej, do dostarczenia Zamawiającemu ustandaryzowanego dokumentu zawierającego informacje o produkcie ubezpieczeniowym oraz ww. OWU przed podpisaniem umowy o udzielenie zamówienia publicznego, zgodnie z postanowieniami pkt. 3.3 SIWZ.</w:t>
      </w:r>
    </w:p>
    <w:p w14:paraId="557651DA" w14:textId="77777777" w:rsidR="00A23369" w:rsidRPr="00310F77" w:rsidRDefault="00A23369" w:rsidP="00A23369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310F77">
        <w:rPr>
          <w:rFonts w:ascii="Tahoma" w:hAnsi="Tahoma" w:cs="Tahoma"/>
        </w:rPr>
        <w:t>Oświadczamy, że Wykonawca którego reprezentujemy jest</w:t>
      </w:r>
      <w:r>
        <w:rPr>
          <w:rFonts w:ascii="Tahoma" w:hAnsi="Tahoma" w:cs="Tahoma"/>
        </w:rPr>
        <w:t xml:space="preserve"> (</w:t>
      </w:r>
      <w:r w:rsidRPr="00CB5B77"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  <w:r w:rsidRPr="00310F77">
        <w:rPr>
          <w:rFonts w:ascii="Tahoma" w:hAnsi="Tahoma" w:cs="Tahoma"/>
        </w:rPr>
        <w:t>:</w:t>
      </w:r>
    </w:p>
    <w:p w14:paraId="372EF82E" w14:textId="77777777" w:rsidR="00A23369" w:rsidRPr="00287F91" w:rsidRDefault="00A23369" w:rsidP="00A23369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</w:sdtPr>
        <w:sdtContent>
          <w:r w:rsidRPr="00310F77">
            <w:rPr>
              <w:rFonts w:ascii="Segoe UI Symbol" w:eastAsia="MS Gothic" w:hAnsi="Segoe UI Symbol" w:cs="Segoe UI Symbol"/>
            </w:rPr>
            <w:t>☐</w:t>
          </w:r>
        </w:sdtContent>
      </w:sdt>
      <w:r w:rsidRPr="00310F77">
        <w:rPr>
          <w:rFonts w:ascii="Tahoma" w:hAnsi="Tahoma" w:cs="Tahoma"/>
        </w:rPr>
        <w:t xml:space="preserve"> małym przedsiębiorcą (małe przedsiębiorstwo definiuje się jako przedsiębiorstwo,</w:t>
      </w:r>
      <w:r w:rsidRPr="00287F91">
        <w:rPr>
          <w:rFonts w:ascii="Tahoma" w:hAnsi="Tahoma" w:cs="Tahoma"/>
        </w:rPr>
        <w:t xml:space="preserve"> które zatrudnia mniej niż 50 pracowników i którego roczny obrót lub roczna suma bilansowa nie przekracza 10 milionów EUR)</w:t>
      </w:r>
    </w:p>
    <w:p w14:paraId="1FF3CA57" w14:textId="77777777" w:rsidR="00A23369" w:rsidRPr="00287F91" w:rsidRDefault="00A23369" w:rsidP="00A23369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6A625F9" w14:textId="77777777" w:rsidR="00A23369" w:rsidRPr="009A4838" w:rsidRDefault="00A23369" w:rsidP="00A23369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dużym przedsiębiorstwem</w:t>
      </w:r>
    </w:p>
    <w:p w14:paraId="0F0BAE68" w14:textId="77777777" w:rsidR="00A23369" w:rsidRPr="009A4838" w:rsidRDefault="00A23369" w:rsidP="00A23369">
      <w:pPr>
        <w:ind w:left="720"/>
        <w:jc w:val="both"/>
        <w:rPr>
          <w:rFonts w:ascii="Tahoma" w:hAnsi="Tahoma" w:cs="Tahoma"/>
        </w:rPr>
      </w:pPr>
    </w:p>
    <w:p w14:paraId="4E2E834D" w14:textId="77777777" w:rsidR="00A23369" w:rsidRPr="009A4838" w:rsidRDefault="00A23369" w:rsidP="00A23369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14:paraId="697011AA" w14:textId="77777777" w:rsidR="00A23369" w:rsidRPr="009A4838" w:rsidRDefault="00A23369" w:rsidP="00A23369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14:paraId="0B6287CB" w14:textId="77777777" w:rsidR="00A23369" w:rsidRPr="009A4838" w:rsidRDefault="00A23369" w:rsidP="00A23369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14:paraId="5E0032D6" w14:textId="77777777" w:rsidR="00A23369" w:rsidRPr="009A4838" w:rsidRDefault="00A23369" w:rsidP="00A23369">
      <w:pPr>
        <w:ind w:left="774"/>
        <w:jc w:val="both"/>
        <w:rPr>
          <w:rFonts w:ascii="Tahoma" w:hAnsi="Tahoma" w:cs="Tahoma"/>
        </w:rPr>
      </w:pPr>
    </w:p>
    <w:p w14:paraId="48AB2F82" w14:textId="77777777" w:rsidR="00A23369" w:rsidRPr="009A4838" w:rsidRDefault="00A23369" w:rsidP="00A23369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14:paraId="6A4A5A0D" w14:textId="77777777" w:rsidR="00A23369" w:rsidRPr="009A4838" w:rsidRDefault="00A23369" w:rsidP="00A23369">
      <w:pPr>
        <w:ind w:left="709"/>
        <w:jc w:val="both"/>
        <w:rPr>
          <w:rFonts w:ascii="Tahoma" w:hAnsi="Tahoma" w:cs="Tahoma"/>
        </w:rPr>
      </w:pPr>
    </w:p>
    <w:p w14:paraId="416D9E08" w14:textId="77777777" w:rsidR="00A23369" w:rsidRPr="009A4838" w:rsidRDefault="00A23369" w:rsidP="00A23369">
      <w:pPr>
        <w:ind w:left="426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64E62C97" w14:textId="77777777" w:rsidR="00A23369" w:rsidRDefault="00A23369" w:rsidP="00A23369">
      <w:pPr>
        <w:ind w:left="426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255475AB" w14:textId="6459D250" w:rsidR="00A23369" w:rsidRPr="009A4838" w:rsidRDefault="00A23369" w:rsidP="00A23369">
      <w:pPr>
        <w:ind w:left="426"/>
        <w:jc w:val="both"/>
        <w:rPr>
          <w:rFonts w:ascii="Tahoma" w:hAnsi="Tahoma" w:cs="Tahoma"/>
        </w:rPr>
      </w:pPr>
      <w:bookmarkStart w:id="0" w:name="_GoBack"/>
      <w:bookmarkEnd w:id="0"/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3432F604" w14:textId="77777777" w:rsidR="00A23369" w:rsidRDefault="00A23369" w:rsidP="00A23369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</w:t>
      </w:r>
    </w:p>
    <w:p w14:paraId="2214C994" w14:textId="77777777" w:rsidR="00A23369" w:rsidRPr="009A4838" w:rsidRDefault="00A23369" w:rsidP="00A23369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Podpisano:     </w:t>
      </w:r>
    </w:p>
    <w:p w14:paraId="1285E93E" w14:textId="413E1846" w:rsidR="00A23369" w:rsidRPr="009A4838" w:rsidRDefault="00A23369" w:rsidP="00A23369">
      <w:pPr>
        <w:ind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</w:t>
      </w:r>
      <w:r w:rsidRPr="009A4838">
        <w:rPr>
          <w:rFonts w:ascii="Tahoma" w:hAnsi="Tahoma" w:cs="Tahoma"/>
        </w:rPr>
        <w:t>......................................................</w:t>
      </w:r>
    </w:p>
    <w:p w14:paraId="5E9DD965" w14:textId="77777777" w:rsidR="00A23369" w:rsidRPr="00A23369" w:rsidRDefault="00A23369" w:rsidP="00A23369">
      <w:pPr>
        <w:ind w:left="5387" w:right="567"/>
        <w:jc w:val="center"/>
        <w:rPr>
          <w:rFonts w:ascii="Tahoma" w:hAnsi="Tahoma" w:cs="Tahoma"/>
          <w:sz w:val="16"/>
          <w:szCs w:val="16"/>
        </w:rPr>
      </w:pPr>
      <w:r w:rsidRPr="00A23369">
        <w:rPr>
          <w:rFonts w:ascii="Tahoma" w:hAnsi="Tahoma" w:cs="Tahoma"/>
          <w:sz w:val="16"/>
          <w:szCs w:val="16"/>
        </w:rPr>
        <w:t xml:space="preserve">(czytelny podpis lub w przypadku parafki  pieczątka imienna upełnomocnionego/ych </w:t>
      </w:r>
      <w:r w:rsidRPr="00A23369">
        <w:rPr>
          <w:rFonts w:ascii="Tahoma" w:hAnsi="Tahoma" w:cs="Tahoma"/>
          <w:sz w:val="16"/>
          <w:szCs w:val="16"/>
        </w:rPr>
        <w:t>p</w:t>
      </w:r>
      <w:r w:rsidRPr="00A23369">
        <w:rPr>
          <w:rFonts w:ascii="Tahoma" w:hAnsi="Tahoma" w:cs="Tahoma"/>
          <w:sz w:val="16"/>
          <w:szCs w:val="16"/>
        </w:rPr>
        <w:t>rzedstawiciela/li Wykonawcy)</w:t>
      </w:r>
    </w:p>
    <w:p w14:paraId="56427B4B" w14:textId="77777777" w:rsidR="00A23369" w:rsidRPr="00A23369" w:rsidRDefault="00A23369" w:rsidP="00A23369">
      <w:pPr>
        <w:ind w:left="5387" w:right="567"/>
        <w:jc w:val="center"/>
        <w:rPr>
          <w:rFonts w:ascii="Tahoma" w:hAnsi="Tahoma" w:cs="Tahoma"/>
          <w:sz w:val="16"/>
          <w:szCs w:val="16"/>
        </w:rPr>
      </w:pPr>
    </w:p>
    <w:p w14:paraId="1A502AC3" w14:textId="77777777" w:rsidR="00A23369" w:rsidRDefault="00A23369" w:rsidP="00A23369">
      <w:pPr>
        <w:ind w:left="5387" w:right="567"/>
        <w:jc w:val="center"/>
        <w:rPr>
          <w:rFonts w:ascii="Tahoma" w:hAnsi="Tahoma" w:cs="Tahoma"/>
        </w:rPr>
      </w:pPr>
    </w:p>
    <w:p w14:paraId="61AA7B73" w14:textId="77777777" w:rsidR="00A23369" w:rsidRDefault="00A23369" w:rsidP="00A23369">
      <w:pPr>
        <w:ind w:left="5387" w:right="567"/>
        <w:jc w:val="center"/>
        <w:rPr>
          <w:rFonts w:ascii="Tahoma" w:hAnsi="Tahoma" w:cs="Tahoma"/>
        </w:rPr>
      </w:pPr>
    </w:p>
    <w:p w14:paraId="3CCB53B8" w14:textId="77777777" w:rsidR="00A23369" w:rsidRDefault="00A23369" w:rsidP="00A23369">
      <w:pPr>
        <w:ind w:left="5387" w:right="567"/>
        <w:jc w:val="center"/>
        <w:rPr>
          <w:rFonts w:ascii="Tahoma" w:hAnsi="Tahoma" w:cs="Tahoma"/>
        </w:rPr>
      </w:pPr>
    </w:p>
    <w:p w14:paraId="3B0EF1AC" w14:textId="77777777" w:rsidR="00A23369" w:rsidRDefault="00A23369" w:rsidP="00A23369">
      <w:pPr>
        <w:ind w:left="5387" w:right="567"/>
        <w:jc w:val="center"/>
        <w:rPr>
          <w:rFonts w:ascii="Tahoma" w:hAnsi="Tahoma" w:cs="Tahoma"/>
        </w:rPr>
      </w:pPr>
    </w:p>
    <w:p w14:paraId="6A10B4BE" w14:textId="77777777" w:rsidR="00A23369" w:rsidRDefault="00A23369" w:rsidP="00A23369">
      <w:pPr>
        <w:ind w:left="5387" w:right="567"/>
        <w:jc w:val="center"/>
        <w:rPr>
          <w:rFonts w:ascii="Tahoma" w:hAnsi="Tahoma" w:cs="Tahoma"/>
        </w:rPr>
      </w:pPr>
    </w:p>
    <w:p w14:paraId="2AED33D4" w14:textId="77777777" w:rsidR="003404C2" w:rsidRDefault="003404C2"/>
    <w:sectPr w:rsidR="003404C2">
      <w:head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18BC" w14:textId="77777777" w:rsidR="00F93A60" w:rsidRPr="00C25D22" w:rsidRDefault="00A23369" w:rsidP="00300D7E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076FCA5A" w14:textId="77777777" w:rsidR="00F93A60" w:rsidRPr="00B52938" w:rsidRDefault="00A23369" w:rsidP="00300D7E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14:paraId="66B2A14E" w14:textId="77777777" w:rsidR="00F93A60" w:rsidRPr="00C25D22" w:rsidRDefault="00A23369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</w:t>
    </w:r>
    <w:r>
      <w:rPr>
        <w:rFonts w:ascii="Arial" w:hAnsi="Arial" w:cs="Arial"/>
        <w:sz w:val="10"/>
        <w:szCs w:val="10"/>
      </w:rPr>
      <w:t>A</w:t>
    </w:r>
    <w:r w:rsidRPr="00C25D22">
      <w:rPr>
        <w:rFonts w:ascii="Arial" w:hAnsi="Arial" w:cs="Arial"/>
        <w:sz w:val="10"/>
        <w:szCs w:val="10"/>
      </w:rPr>
      <w:t>/PS B5/1</w:t>
    </w:r>
  </w:p>
  <w:p w14:paraId="6DE31988" w14:textId="77777777" w:rsidR="00F93A60" w:rsidRPr="00C25D22" w:rsidRDefault="00A23369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  <w:r>
      <w:rPr>
        <w:rFonts w:ascii="Arial" w:hAnsi="Arial" w:cs="Arial"/>
        <w:sz w:val="10"/>
        <w:szCs w:val="10"/>
      </w:rPr>
      <w:t xml:space="preserve"> (AR)</w:t>
    </w:r>
  </w:p>
  <w:p w14:paraId="3C575B56" w14:textId="77777777" w:rsidR="00F93A60" w:rsidRPr="006F5998" w:rsidRDefault="00A23369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03.12.2018</w:t>
    </w:r>
  </w:p>
  <w:p w14:paraId="7E57BF7D" w14:textId="77777777" w:rsidR="00F93A60" w:rsidRPr="006F5998" w:rsidRDefault="00A23369" w:rsidP="00300D7E">
    <w:pPr>
      <w:rPr>
        <w:rFonts w:ascii="Arial" w:hAnsi="Arial" w:cs="Arial"/>
        <w:sz w:val="10"/>
        <w:szCs w:val="10"/>
      </w:rPr>
    </w:pPr>
    <w:r w:rsidRPr="006F5998">
      <w:rPr>
        <w:rFonts w:ascii="Arial" w:hAnsi="Arial" w:cs="Arial"/>
        <w:sz w:val="10"/>
        <w:szCs w:val="10"/>
      </w:rPr>
      <w:t xml:space="preserve">Wersja wydania: </w:t>
    </w:r>
    <w:r>
      <w:rPr>
        <w:rFonts w:ascii="Arial" w:hAnsi="Arial" w:cs="Arial"/>
        <w:sz w:val="10"/>
        <w:szCs w:val="10"/>
      </w:rPr>
      <w:t>7</w:t>
    </w:r>
  </w:p>
  <w:p w14:paraId="075A2908" w14:textId="77777777" w:rsidR="00F93A60" w:rsidRPr="00C25D22" w:rsidRDefault="00A23369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35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>NUMPAGES  \* Arabic  \* MERGEFORMAT</w:instrText>
    </w:r>
    <w:r>
      <w:rPr>
        <w:rFonts w:ascii="Arial" w:hAnsi="Arial" w:cs="Arial"/>
        <w:noProof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49</w:t>
    </w:r>
    <w:r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BDAF" w14:textId="77777777" w:rsidR="00F93A60" w:rsidRPr="00C25D22" w:rsidRDefault="00A23369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213DDCA2" w14:textId="77777777" w:rsidR="00F93A60" w:rsidRPr="00C25D22" w:rsidRDefault="00A23369" w:rsidP="00137383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14:paraId="5D4608A5" w14:textId="77777777" w:rsidR="00F93A60" w:rsidRPr="00C25D22" w:rsidRDefault="00A23369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14:paraId="62C67AF4" w14:textId="77777777" w:rsidR="00F93A60" w:rsidRPr="00C25D22" w:rsidRDefault="00A23369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14:paraId="7367DABF" w14:textId="77777777" w:rsidR="00F93A60" w:rsidRPr="00C25D22" w:rsidRDefault="00A23369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</w:t>
    </w:r>
    <w:r w:rsidRPr="00C25D22">
      <w:rPr>
        <w:rFonts w:ascii="Arial" w:hAnsi="Arial" w:cs="Arial"/>
        <w:sz w:val="10"/>
        <w:szCs w:val="10"/>
      </w:rPr>
      <w:t>ązywania: 10.02.2014</w:t>
    </w:r>
  </w:p>
  <w:p w14:paraId="723FD81B" w14:textId="77777777" w:rsidR="00F93A60" w:rsidRPr="00C25D22" w:rsidRDefault="00A23369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A52D" w14:textId="77777777" w:rsidR="00F93A60" w:rsidRDefault="00A233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1B2EB" w14:textId="77777777" w:rsidR="00F93A60" w:rsidRDefault="00A23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38"/>
    <w:rsid w:val="003404C2"/>
    <w:rsid w:val="00A23369"/>
    <w:rsid w:val="00E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AE8B"/>
  <w15:chartTrackingRefBased/>
  <w15:docId w15:val="{0D22C758-BCE7-469B-A20D-1A26DED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336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336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A2336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233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23369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336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A23369"/>
  </w:style>
  <w:style w:type="table" w:styleId="Tabela-Siatka">
    <w:name w:val="Table Grid"/>
    <w:basedOn w:val="Standardowy"/>
    <w:rsid w:val="00A23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23369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A2336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2019-01-23T12:36:00Z</dcterms:created>
  <dcterms:modified xsi:type="dcterms:W3CDTF">2019-01-23T12:39:00Z</dcterms:modified>
</cp:coreProperties>
</file>